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C2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C219E0" w:rsidRDefault="00C21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2013-03-13</w:t>
            </w:r>
          </w:p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C219E0">
            <w:pPr>
              <w:rPr>
                <w:rStyle w:val="Sidnummer"/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FoK</w:t>
            </w:r>
            <w:proofErr w:type="spellEnd"/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C219E0">
              <w:rPr>
                <w:rStyle w:val="Sidnummer"/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910993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</w:t>
      </w:r>
      <w:r w:rsidR="00C219E0">
        <w:rPr>
          <w:sz w:val="40"/>
        </w:rPr>
        <w:t>kallelse</w: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Pr="00A71C9E" w:rsidRDefault="00C219E0">
      <w:pPr>
        <w:rPr>
          <w:sz w:val="48"/>
          <w:lang w:val="en-US"/>
        </w:rPr>
      </w:pPr>
      <w:r w:rsidRPr="00A71C9E">
        <w:rPr>
          <w:sz w:val="48"/>
          <w:lang w:val="en-US"/>
        </w:rPr>
        <w:t xml:space="preserve">Felix </w:t>
      </w:r>
      <w:proofErr w:type="spellStart"/>
      <w:r w:rsidRPr="00A71C9E">
        <w:rPr>
          <w:sz w:val="48"/>
          <w:lang w:val="en-US"/>
        </w:rPr>
        <w:t>Gerlach</w:t>
      </w:r>
      <w:proofErr w:type="spellEnd"/>
      <w:r w:rsidRPr="00A71C9E">
        <w:rPr>
          <w:sz w:val="48"/>
          <w:lang w:val="en-US"/>
        </w:rPr>
        <w:t xml:space="preserve"> – Point </w:t>
      </w:r>
      <w:r w:rsidR="00A71C9E" w:rsidRPr="00A71C9E">
        <w:rPr>
          <w:sz w:val="48"/>
          <w:lang w:val="en-US"/>
        </w:rPr>
        <w:t>of N</w:t>
      </w:r>
      <w:r w:rsidRPr="00A71C9E">
        <w:rPr>
          <w:sz w:val="48"/>
          <w:lang w:val="en-US"/>
        </w:rPr>
        <w:t xml:space="preserve">o </w:t>
      </w:r>
      <w:r w:rsidR="00A71C9E" w:rsidRPr="00A71C9E">
        <w:rPr>
          <w:sz w:val="48"/>
          <w:lang w:val="en-US"/>
        </w:rPr>
        <w:t>R</w:t>
      </w:r>
      <w:r w:rsidRPr="00A71C9E">
        <w:rPr>
          <w:sz w:val="48"/>
          <w:lang w:val="en-US"/>
        </w:rPr>
        <w:t>eturn</w:t>
      </w:r>
    </w:p>
    <w:p w:rsidR="00910993" w:rsidRPr="00C219E0" w:rsidRDefault="00910993">
      <w:pPr>
        <w:rPr>
          <w:rFonts w:ascii="Times New Roman" w:hAnsi="Times New Roman"/>
          <w:lang w:val="en-US"/>
        </w:rPr>
      </w:pPr>
    </w:p>
    <w:p w:rsidR="00C219E0" w:rsidRPr="00C219E0" w:rsidRDefault="00C219E0" w:rsidP="00C219E0">
      <w:pPr>
        <w:rPr>
          <w:rFonts w:ascii="Times New Roman" w:hAnsi="Times New Roman"/>
        </w:rPr>
      </w:pPr>
      <w:r w:rsidRPr="00C219E0">
        <w:rPr>
          <w:rFonts w:ascii="Times New Roman" w:hAnsi="Times New Roman"/>
        </w:rPr>
        <w:t xml:space="preserve">Felix Gerlach är 2013 års mottagare av </w:t>
      </w:r>
      <w:proofErr w:type="spellStart"/>
      <w:r w:rsidRPr="00C219E0">
        <w:rPr>
          <w:rFonts w:ascii="Times New Roman" w:hAnsi="Times New Roman"/>
        </w:rPr>
        <w:t>Claës</w:t>
      </w:r>
      <w:proofErr w:type="spellEnd"/>
      <w:r w:rsidRPr="00C219E0">
        <w:rPr>
          <w:rFonts w:ascii="Times New Roman" w:hAnsi="Times New Roman"/>
        </w:rPr>
        <w:t xml:space="preserve"> Lewenhaupts </w:t>
      </w:r>
      <w:proofErr w:type="spellStart"/>
      <w:r w:rsidRPr="00C219E0">
        <w:rPr>
          <w:rFonts w:ascii="Times New Roman" w:hAnsi="Times New Roman"/>
        </w:rPr>
        <w:t>stipendie</w:t>
      </w:r>
      <w:proofErr w:type="spellEnd"/>
    </w:p>
    <w:p w:rsidR="00C219E0" w:rsidRDefault="00C219E0" w:rsidP="00C219E0">
      <w:pPr>
        <w:rPr>
          <w:rFonts w:ascii="Times New Roman" w:hAnsi="Times New Roman"/>
        </w:rPr>
      </w:pPr>
      <w:proofErr w:type="gramStart"/>
      <w:r w:rsidRPr="00C219E0">
        <w:rPr>
          <w:rFonts w:ascii="Times New Roman" w:hAnsi="Times New Roman"/>
        </w:rPr>
        <w:t>för unga fotografer.</w:t>
      </w:r>
      <w:proofErr w:type="gramEnd"/>
      <w:r w:rsidR="00BA4737">
        <w:rPr>
          <w:rFonts w:ascii="Times New Roman" w:hAnsi="Times New Roman"/>
        </w:rPr>
        <w:t xml:space="preserve"> </w:t>
      </w:r>
      <w:r w:rsidR="00BA4737" w:rsidRPr="00BA4737">
        <w:rPr>
          <w:rFonts w:ascii="Times New Roman" w:hAnsi="Times New Roman"/>
          <w:i/>
        </w:rPr>
        <w:t>Utställningen visas mellan 23 mars – 4 maj 2014</w:t>
      </w:r>
      <w:r w:rsidR="00BA4737">
        <w:rPr>
          <w:rFonts w:ascii="Times New Roman" w:hAnsi="Times New Roman"/>
          <w:i/>
        </w:rPr>
        <w:t xml:space="preserve"> på Landskrona museum.</w:t>
      </w:r>
    </w:p>
    <w:p w:rsidR="00C219E0" w:rsidRDefault="00C219E0" w:rsidP="00C219E0">
      <w:pPr>
        <w:rPr>
          <w:rFonts w:ascii="Times New Roman" w:hAnsi="Times New Roman"/>
        </w:rPr>
      </w:pPr>
    </w:p>
    <w:p w:rsidR="00C219E0" w:rsidRDefault="00C219E0" w:rsidP="00C219E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Välkommen till </w:t>
      </w:r>
      <w:r w:rsidRPr="00C219E0">
        <w:rPr>
          <w:rFonts w:ascii="Times New Roman" w:hAnsi="Times New Roman"/>
          <w:b/>
        </w:rPr>
        <w:t>Pressvisning</w:t>
      </w:r>
      <w:r>
        <w:rPr>
          <w:rFonts w:ascii="Times New Roman" w:hAnsi="Times New Roman"/>
        </w:rPr>
        <w:t>: 20 mars, klockan 10</w:t>
      </w:r>
    </w:p>
    <w:p w:rsidR="00C219E0" w:rsidRDefault="00C219E0" w:rsidP="00C219E0">
      <w:pPr>
        <w:rPr>
          <w:rFonts w:ascii="Times New Roman" w:hAnsi="Times New Roman"/>
        </w:rPr>
      </w:pPr>
      <w:r w:rsidRPr="00C219E0">
        <w:rPr>
          <w:rFonts w:ascii="Times New Roman" w:hAnsi="Times New Roman"/>
          <w:b/>
        </w:rPr>
        <w:t>Plats</w:t>
      </w:r>
      <w:r>
        <w:rPr>
          <w:rFonts w:ascii="Times New Roman" w:hAnsi="Times New Roman"/>
        </w:rPr>
        <w:t>: Landskrona museum</w:t>
      </w:r>
    </w:p>
    <w:p w:rsidR="00C219E0" w:rsidRDefault="00C219E0" w:rsidP="00C219E0">
      <w:pPr>
        <w:rPr>
          <w:rFonts w:ascii="Times New Roman" w:hAnsi="Times New Roman"/>
        </w:rPr>
      </w:pPr>
    </w:p>
    <w:p w:rsidR="00A71C9E" w:rsidRPr="00C219E0" w:rsidRDefault="00A71C9E" w:rsidP="00A71C9E">
      <w:pPr>
        <w:rPr>
          <w:rFonts w:ascii="Times New Roman" w:hAnsi="Times New Roman"/>
          <w:b/>
        </w:rPr>
      </w:pPr>
      <w:r w:rsidRPr="00C219E0">
        <w:rPr>
          <w:rFonts w:ascii="Times New Roman" w:hAnsi="Times New Roman"/>
          <w:b/>
        </w:rPr>
        <w:t>Styrels</w:t>
      </w:r>
      <w:r>
        <w:rPr>
          <w:rFonts w:ascii="Times New Roman" w:hAnsi="Times New Roman"/>
          <w:b/>
        </w:rPr>
        <w:t>ens motivering till utmärkelsen</w:t>
      </w:r>
    </w:p>
    <w:p w:rsidR="00A71C9E" w:rsidRPr="00C219E0" w:rsidRDefault="00A71C9E" w:rsidP="00A71C9E">
      <w:pPr>
        <w:rPr>
          <w:rFonts w:ascii="Times New Roman" w:hAnsi="Times New Roman"/>
          <w:i/>
        </w:rPr>
      </w:pPr>
      <w:r w:rsidRPr="00C219E0">
        <w:rPr>
          <w:rFonts w:ascii="Times New Roman" w:hAnsi="Times New Roman"/>
          <w:i/>
        </w:rPr>
        <w:t>”Det finns en klassicism i Felix Gerlachs syn på arkitektur. Byggnaden,</w:t>
      </w:r>
    </w:p>
    <w:p w:rsidR="00A71C9E" w:rsidRPr="00C219E0" w:rsidRDefault="00A71C9E" w:rsidP="00A71C9E">
      <w:pPr>
        <w:rPr>
          <w:rFonts w:ascii="Times New Roman" w:hAnsi="Times New Roman"/>
          <w:i/>
        </w:rPr>
      </w:pPr>
      <w:r w:rsidRPr="00C219E0">
        <w:rPr>
          <w:rFonts w:ascii="Times New Roman" w:hAnsi="Times New Roman"/>
          <w:i/>
        </w:rPr>
        <w:t>huset, dess form och anknytning i tid och rum känns tidlöst. Vinkeln</w:t>
      </w:r>
    </w:p>
    <w:p w:rsidR="00A71C9E" w:rsidRPr="00C219E0" w:rsidRDefault="00A71C9E" w:rsidP="00A71C9E">
      <w:pPr>
        <w:rPr>
          <w:rFonts w:ascii="Times New Roman" w:hAnsi="Times New Roman"/>
          <w:i/>
        </w:rPr>
      </w:pPr>
      <w:r w:rsidRPr="00C219E0">
        <w:rPr>
          <w:rFonts w:ascii="Times New Roman" w:hAnsi="Times New Roman"/>
          <w:i/>
        </w:rPr>
        <w:t>och framförallt ljuset är hans personliga val, hans sätt att tolka och</w:t>
      </w:r>
    </w:p>
    <w:p w:rsidR="00A71C9E" w:rsidRDefault="00A71C9E" w:rsidP="00A71C9E">
      <w:pPr>
        <w:rPr>
          <w:rFonts w:ascii="Times New Roman" w:hAnsi="Times New Roman"/>
          <w:i/>
        </w:rPr>
      </w:pPr>
      <w:proofErr w:type="gramStart"/>
      <w:r w:rsidRPr="00C219E0">
        <w:rPr>
          <w:rFonts w:ascii="Times New Roman" w:hAnsi="Times New Roman"/>
          <w:i/>
        </w:rPr>
        <w:t>framhäva modern arkitektur.</w:t>
      </w:r>
      <w:proofErr w:type="gramEnd"/>
    </w:p>
    <w:p w:rsidR="00A71C9E" w:rsidRPr="00C219E0" w:rsidRDefault="00A71C9E" w:rsidP="00A71C9E">
      <w:pPr>
        <w:rPr>
          <w:rFonts w:ascii="Times New Roman" w:hAnsi="Times New Roman"/>
          <w:i/>
        </w:rPr>
      </w:pPr>
    </w:p>
    <w:p w:rsidR="00A71C9E" w:rsidRPr="00C219E0" w:rsidRDefault="00A71C9E" w:rsidP="00A71C9E">
      <w:pPr>
        <w:rPr>
          <w:rFonts w:ascii="Times New Roman" w:hAnsi="Times New Roman"/>
          <w:i/>
        </w:rPr>
      </w:pPr>
      <w:r w:rsidRPr="00C219E0">
        <w:rPr>
          <w:rFonts w:ascii="Times New Roman" w:hAnsi="Times New Roman"/>
          <w:i/>
        </w:rPr>
        <w:t>Felix Gerlachs personliga engagemang i arkitektur visar sig på ett</w:t>
      </w:r>
    </w:p>
    <w:p w:rsidR="00A71C9E" w:rsidRPr="00C219E0" w:rsidRDefault="00A71C9E" w:rsidP="00A71C9E">
      <w:pPr>
        <w:rPr>
          <w:rFonts w:ascii="Times New Roman" w:hAnsi="Times New Roman"/>
          <w:i/>
        </w:rPr>
      </w:pPr>
      <w:r w:rsidRPr="00C219E0">
        <w:rPr>
          <w:rFonts w:ascii="Times New Roman" w:hAnsi="Times New Roman"/>
          <w:i/>
        </w:rPr>
        <w:t>utomordentligt tydligt vis såväl i hans egna bilder, som de utförda på</w:t>
      </w:r>
    </w:p>
    <w:p w:rsidR="00A71C9E" w:rsidRDefault="00A71C9E" w:rsidP="00A71C9E">
      <w:pPr>
        <w:rPr>
          <w:rFonts w:ascii="Times New Roman" w:hAnsi="Times New Roman"/>
          <w:i/>
        </w:rPr>
      </w:pPr>
      <w:proofErr w:type="gramStart"/>
      <w:r w:rsidRPr="00C219E0">
        <w:rPr>
          <w:rFonts w:ascii="Times New Roman" w:hAnsi="Times New Roman"/>
          <w:i/>
        </w:rPr>
        <w:t>uppdrag</w:t>
      </w:r>
      <w:proofErr w:type="gramEnd"/>
      <w:r w:rsidRPr="00C219E0">
        <w:rPr>
          <w:rFonts w:ascii="Times New Roman" w:hAnsi="Times New Roman"/>
          <w:i/>
        </w:rPr>
        <w:t>, vilket gör hans bilder spännande och oväntade.”</w:t>
      </w:r>
    </w:p>
    <w:p w:rsidR="00A71C9E" w:rsidRDefault="00A71C9E" w:rsidP="00C219E0">
      <w:pPr>
        <w:rPr>
          <w:rFonts w:ascii="Times New Roman" w:hAnsi="Times New Roman"/>
        </w:rPr>
      </w:pPr>
    </w:p>
    <w:p w:rsidR="00C219E0" w:rsidRPr="00C219E0" w:rsidRDefault="00C219E0" w:rsidP="00C219E0">
      <w:pPr>
        <w:rPr>
          <w:rFonts w:ascii="Times New Roman" w:hAnsi="Times New Roman"/>
        </w:rPr>
      </w:pPr>
      <w:r w:rsidRPr="00C219E0">
        <w:rPr>
          <w:rFonts w:ascii="Times New Roman" w:hAnsi="Times New Roman"/>
        </w:rPr>
        <w:t xml:space="preserve">Felix </w:t>
      </w:r>
      <w:r>
        <w:rPr>
          <w:rFonts w:ascii="Times New Roman" w:hAnsi="Times New Roman"/>
        </w:rPr>
        <w:t>arbetar</w:t>
      </w:r>
      <w:r w:rsidRPr="00C219E0">
        <w:rPr>
          <w:rFonts w:ascii="Times New Roman" w:hAnsi="Times New Roman"/>
        </w:rPr>
        <w:t xml:space="preserve"> </w:t>
      </w:r>
      <w:r w:rsidR="00A71C9E">
        <w:rPr>
          <w:rFonts w:ascii="Times New Roman" w:hAnsi="Times New Roman"/>
        </w:rPr>
        <w:t xml:space="preserve">idag </w:t>
      </w:r>
      <w:r w:rsidRPr="00C219E0">
        <w:rPr>
          <w:rFonts w:ascii="Times New Roman" w:hAnsi="Times New Roman"/>
        </w:rPr>
        <w:t xml:space="preserve">som frilansande fotograf sedan 2006 med </w:t>
      </w:r>
      <w:r>
        <w:rPr>
          <w:rFonts w:ascii="Times New Roman" w:hAnsi="Times New Roman"/>
        </w:rPr>
        <w:t xml:space="preserve">blandade </w:t>
      </w:r>
      <w:r w:rsidRPr="00C219E0">
        <w:rPr>
          <w:rFonts w:ascii="Times New Roman" w:hAnsi="Times New Roman"/>
        </w:rPr>
        <w:t xml:space="preserve">uppdrag. </w:t>
      </w:r>
      <w:r w:rsidR="00A71C9E">
        <w:rPr>
          <w:rFonts w:ascii="Times New Roman" w:hAnsi="Times New Roman"/>
        </w:rPr>
        <w:t xml:space="preserve">I </w:t>
      </w:r>
      <w:r w:rsidRPr="00C219E0">
        <w:rPr>
          <w:rFonts w:ascii="Times New Roman" w:hAnsi="Times New Roman"/>
        </w:rPr>
        <w:t xml:space="preserve">sitt yrkesmässiga arbete inriktar </w:t>
      </w:r>
      <w:r>
        <w:rPr>
          <w:rFonts w:ascii="Times New Roman" w:hAnsi="Times New Roman"/>
        </w:rPr>
        <w:t>Felix</w:t>
      </w:r>
      <w:r w:rsidRPr="00C219E0">
        <w:rPr>
          <w:rFonts w:ascii="Times New Roman" w:hAnsi="Times New Roman"/>
        </w:rPr>
        <w:t xml:space="preserve"> sig främst mot arkitektur och</w:t>
      </w:r>
    </w:p>
    <w:p w:rsidR="00C219E0" w:rsidRPr="00C219E0" w:rsidRDefault="00C219E0" w:rsidP="00C219E0">
      <w:pPr>
        <w:rPr>
          <w:rFonts w:ascii="Times New Roman" w:hAnsi="Times New Roman"/>
        </w:rPr>
      </w:pPr>
      <w:r w:rsidRPr="00C219E0">
        <w:rPr>
          <w:rFonts w:ascii="Times New Roman" w:hAnsi="Times New Roman"/>
        </w:rPr>
        <w:t>industrifoto, där han strävar efter att hitta linjer och symmetri, renodla</w:t>
      </w:r>
    </w:p>
    <w:p w:rsidR="00C219E0" w:rsidRPr="00C219E0" w:rsidRDefault="00C219E0" w:rsidP="00C219E0">
      <w:pPr>
        <w:rPr>
          <w:rFonts w:ascii="Times New Roman" w:hAnsi="Times New Roman"/>
        </w:rPr>
      </w:pPr>
      <w:r w:rsidRPr="00C219E0">
        <w:rPr>
          <w:rFonts w:ascii="Times New Roman" w:hAnsi="Times New Roman"/>
        </w:rPr>
        <w:t>bildrummet och fånga den svindlande och monumentala känslan i</w:t>
      </w:r>
    </w:p>
    <w:p w:rsidR="00C219E0" w:rsidRDefault="00C219E0" w:rsidP="00C219E0">
      <w:pPr>
        <w:rPr>
          <w:rFonts w:ascii="Times New Roman" w:hAnsi="Times New Roman"/>
        </w:rPr>
      </w:pPr>
      <w:r w:rsidRPr="00C219E0">
        <w:rPr>
          <w:rFonts w:ascii="Times New Roman" w:hAnsi="Times New Roman"/>
        </w:rPr>
        <w:t>motiven.</w:t>
      </w:r>
    </w:p>
    <w:p w:rsidR="00C219E0" w:rsidRPr="00C219E0" w:rsidRDefault="00C219E0" w:rsidP="00C219E0">
      <w:pPr>
        <w:rPr>
          <w:rFonts w:ascii="Times New Roman" w:hAnsi="Times New Roman"/>
        </w:rPr>
      </w:pPr>
    </w:p>
    <w:p w:rsidR="00C219E0" w:rsidRPr="00C219E0" w:rsidRDefault="00C219E0" w:rsidP="00C219E0">
      <w:pPr>
        <w:rPr>
          <w:rFonts w:ascii="Times New Roman" w:hAnsi="Times New Roman"/>
        </w:rPr>
      </w:pPr>
      <w:r w:rsidRPr="00C219E0">
        <w:rPr>
          <w:rFonts w:ascii="Times New Roman" w:hAnsi="Times New Roman"/>
        </w:rPr>
        <w:t xml:space="preserve">I projektet </w:t>
      </w:r>
      <w:r w:rsidRPr="00A71C9E">
        <w:rPr>
          <w:rFonts w:ascii="Times New Roman" w:hAnsi="Times New Roman"/>
          <w:i/>
        </w:rPr>
        <w:t xml:space="preserve">Point </w:t>
      </w:r>
      <w:proofErr w:type="spellStart"/>
      <w:r w:rsidRPr="00A71C9E">
        <w:rPr>
          <w:rFonts w:ascii="Times New Roman" w:hAnsi="Times New Roman"/>
          <w:i/>
        </w:rPr>
        <w:t>of</w:t>
      </w:r>
      <w:proofErr w:type="spellEnd"/>
      <w:r w:rsidRPr="00A71C9E">
        <w:rPr>
          <w:rFonts w:ascii="Times New Roman" w:hAnsi="Times New Roman"/>
          <w:i/>
        </w:rPr>
        <w:t xml:space="preserve"> No </w:t>
      </w:r>
      <w:proofErr w:type="spellStart"/>
      <w:r w:rsidRPr="00A71C9E">
        <w:rPr>
          <w:rFonts w:ascii="Times New Roman" w:hAnsi="Times New Roman"/>
          <w:i/>
        </w:rPr>
        <w:t>Return</w:t>
      </w:r>
      <w:proofErr w:type="spellEnd"/>
      <w:r w:rsidRPr="00C219E0">
        <w:rPr>
          <w:rFonts w:ascii="Times New Roman" w:hAnsi="Times New Roman"/>
        </w:rPr>
        <w:t xml:space="preserve"> närmar Felix sig naturen och visar</w:t>
      </w:r>
    </w:p>
    <w:p w:rsidR="00C219E0" w:rsidRPr="00C219E0" w:rsidRDefault="00C219E0" w:rsidP="00C219E0">
      <w:pPr>
        <w:rPr>
          <w:rFonts w:ascii="Times New Roman" w:hAnsi="Times New Roman"/>
          <w:i/>
        </w:rPr>
      </w:pPr>
      <w:proofErr w:type="gramStart"/>
      <w:r w:rsidRPr="00C219E0">
        <w:rPr>
          <w:rFonts w:ascii="Times New Roman" w:hAnsi="Times New Roman"/>
        </w:rPr>
        <w:t>en serie nattliga landskap.</w:t>
      </w:r>
      <w:proofErr w:type="gramEnd"/>
      <w:r w:rsidRPr="00C219E0">
        <w:rPr>
          <w:rFonts w:ascii="Times New Roman" w:hAnsi="Times New Roman"/>
        </w:rPr>
        <w:t xml:space="preserve"> Han beskriver sitt arbete som </w:t>
      </w:r>
      <w:r w:rsidRPr="00C219E0">
        <w:rPr>
          <w:rFonts w:ascii="Times New Roman" w:hAnsi="Times New Roman"/>
          <w:i/>
        </w:rPr>
        <w:t>”en serie</w:t>
      </w:r>
    </w:p>
    <w:p w:rsidR="00C219E0" w:rsidRDefault="00C219E0" w:rsidP="00C219E0">
      <w:pPr>
        <w:rPr>
          <w:rFonts w:ascii="Times New Roman" w:hAnsi="Times New Roman"/>
        </w:rPr>
      </w:pPr>
      <w:r w:rsidRPr="00C219E0">
        <w:rPr>
          <w:rFonts w:ascii="Times New Roman" w:hAnsi="Times New Roman"/>
          <w:i/>
        </w:rPr>
        <w:t>observationer gjorda i ett undersökande fältarbete</w:t>
      </w:r>
      <w:r w:rsidR="000E7BB8">
        <w:rPr>
          <w:rFonts w:ascii="Times New Roman" w:hAnsi="Times New Roman"/>
        </w:rPr>
        <w:t xml:space="preserve">” och fortsätter att: </w:t>
      </w:r>
      <w:r w:rsidRPr="00C219E0">
        <w:rPr>
          <w:rFonts w:ascii="Times New Roman" w:hAnsi="Times New Roman"/>
        </w:rPr>
        <w:t>”</w:t>
      </w:r>
      <w:r w:rsidRPr="00C219E0">
        <w:rPr>
          <w:rFonts w:ascii="Times New Roman" w:hAnsi="Times New Roman"/>
          <w:i/>
        </w:rPr>
        <w:t>fotografin är för mig ett bra sätt att</w:t>
      </w:r>
      <w:r w:rsidR="000E7BB8">
        <w:rPr>
          <w:rFonts w:ascii="Times New Roman" w:hAnsi="Times New Roman"/>
          <w:i/>
        </w:rPr>
        <w:t xml:space="preserve"> </w:t>
      </w:r>
      <w:r w:rsidRPr="00C219E0">
        <w:rPr>
          <w:rFonts w:ascii="Times New Roman" w:hAnsi="Times New Roman"/>
          <w:i/>
        </w:rPr>
        <w:t>undersöka det jag är nyfiken på, det är ett sätt för mig att närma mig</w:t>
      </w:r>
      <w:r w:rsidR="000E7BB8">
        <w:rPr>
          <w:rFonts w:ascii="Times New Roman" w:hAnsi="Times New Roman"/>
          <w:i/>
        </w:rPr>
        <w:t xml:space="preserve"> </w:t>
      </w:r>
      <w:r w:rsidRPr="00C219E0">
        <w:rPr>
          <w:rFonts w:ascii="Times New Roman" w:hAnsi="Times New Roman"/>
          <w:i/>
        </w:rPr>
        <w:t>det okända och göra hemliga platser till mina</w:t>
      </w:r>
      <w:r w:rsidRPr="00C219E0">
        <w:rPr>
          <w:rFonts w:ascii="Times New Roman" w:hAnsi="Times New Roman"/>
        </w:rPr>
        <w:t>”.</w:t>
      </w:r>
    </w:p>
    <w:p w:rsidR="00C219E0" w:rsidRPr="00C219E0" w:rsidRDefault="00C219E0" w:rsidP="00C219E0">
      <w:pPr>
        <w:rPr>
          <w:rFonts w:ascii="Times New Roman" w:hAnsi="Times New Roman"/>
        </w:rPr>
      </w:pPr>
    </w:p>
    <w:p w:rsidR="00C219E0" w:rsidRPr="00C219E0" w:rsidRDefault="00C219E0" w:rsidP="00C219E0">
      <w:pPr>
        <w:rPr>
          <w:rFonts w:ascii="Times New Roman" w:hAnsi="Times New Roman"/>
          <w:b/>
        </w:rPr>
      </w:pPr>
      <w:r w:rsidRPr="00C219E0">
        <w:rPr>
          <w:rFonts w:ascii="Times New Roman" w:hAnsi="Times New Roman"/>
          <w:b/>
        </w:rPr>
        <w:t>Vid frågor kontakta</w:t>
      </w:r>
    </w:p>
    <w:p w:rsidR="00C219E0" w:rsidRDefault="00C219E0" w:rsidP="00C219E0">
      <w:pPr>
        <w:rPr>
          <w:rFonts w:ascii="Times New Roman" w:hAnsi="Times New Roman"/>
        </w:rPr>
      </w:pPr>
      <w:r>
        <w:rPr>
          <w:rFonts w:ascii="Times New Roman" w:hAnsi="Times New Roman"/>
        </w:rPr>
        <w:t>Janne Jönsson</w:t>
      </w:r>
    </w:p>
    <w:p w:rsidR="00C219E0" w:rsidRDefault="00C219E0" w:rsidP="00C219E0">
      <w:pPr>
        <w:rPr>
          <w:rFonts w:ascii="Times New Roman" w:hAnsi="Times New Roman"/>
        </w:rPr>
      </w:pPr>
      <w:r>
        <w:rPr>
          <w:rFonts w:ascii="Times New Roman" w:hAnsi="Times New Roman"/>
        </w:rPr>
        <w:t>Utställningsansvarig/Curator</w:t>
      </w:r>
    </w:p>
    <w:p w:rsidR="00C219E0" w:rsidRDefault="00C219E0" w:rsidP="00C219E0">
      <w:pPr>
        <w:rPr>
          <w:rFonts w:ascii="Times New Roman" w:hAnsi="Times New Roman"/>
        </w:rPr>
      </w:pPr>
      <w:r>
        <w:rPr>
          <w:rFonts w:ascii="Times New Roman" w:hAnsi="Times New Roman"/>
        </w:rPr>
        <w:t>Landskrona museum</w:t>
      </w:r>
    </w:p>
    <w:p w:rsidR="002C626C" w:rsidRDefault="002C626C" w:rsidP="00C219E0">
      <w:pPr>
        <w:rPr>
          <w:rFonts w:ascii="Times New Roman" w:hAnsi="Times New Roman"/>
        </w:rPr>
      </w:pPr>
    </w:p>
    <w:p w:rsidR="002C626C" w:rsidRDefault="002C626C" w:rsidP="00C219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Pressbilder på </w:t>
      </w:r>
      <w:hyperlink r:id="rId6" w:history="1">
        <w:r w:rsidRPr="00A00118">
          <w:rPr>
            <w:rStyle w:val="Hyperlnk"/>
            <w:rFonts w:ascii="Times New Roman" w:hAnsi="Times New Roman"/>
          </w:rPr>
          <w:t>landskrona.se/media</w:t>
        </w:r>
      </w:hyperlink>
    </w:p>
    <w:p w:rsidR="000E7BB8" w:rsidRDefault="000E7BB8" w:rsidP="00C219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Läs mer på </w:t>
      </w:r>
      <w:hyperlink r:id="rId7" w:history="1">
        <w:r w:rsidRPr="00A00118">
          <w:rPr>
            <w:rStyle w:val="Hyperlnk"/>
            <w:rFonts w:ascii="Times New Roman" w:hAnsi="Times New Roman"/>
          </w:rPr>
          <w:t>landskrona.se/museum</w:t>
        </w:r>
      </w:hyperlink>
      <w:r>
        <w:rPr>
          <w:rFonts w:ascii="Times New Roman" w:hAnsi="Times New Roman"/>
        </w:rPr>
        <w:t xml:space="preserve"> och </w:t>
      </w:r>
      <w:hyperlink r:id="rId8" w:history="1">
        <w:r w:rsidRPr="00A00118">
          <w:rPr>
            <w:rStyle w:val="Hyperlnk"/>
            <w:rFonts w:ascii="Times New Roman" w:hAnsi="Times New Roman"/>
          </w:rPr>
          <w:t>clstiftelse.se</w:t>
        </w:r>
      </w:hyperlink>
    </w:p>
    <w:p w:rsidR="000E7BB8" w:rsidRPr="00C219E0" w:rsidRDefault="000E7BB8" w:rsidP="00C219E0">
      <w:pPr>
        <w:rPr>
          <w:rFonts w:ascii="Times New Roman" w:hAnsi="Times New Roman"/>
        </w:rPr>
      </w:pPr>
    </w:p>
    <w:sectPr w:rsidR="000E7BB8" w:rsidRPr="00C2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C9" w:rsidRDefault="00313CC9">
      <w:r>
        <w:separator/>
      </w:r>
    </w:p>
  </w:endnote>
  <w:endnote w:type="continuationSeparator" w:id="0">
    <w:p w:rsidR="00313CC9" w:rsidRDefault="0031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B" w:rsidRDefault="00EB7D8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910993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>
            <w:rPr>
              <w:rFonts w:ascii="Times New Roman" w:hAnsi="Times New Roman"/>
              <w:sz w:val="18"/>
            </w:rPr>
            <w:t xml:space="preserve"> 0418-47 </w:t>
          </w:r>
          <w:r w:rsidR="00C219E0">
            <w:rPr>
              <w:rFonts w:ascii="Times New Roman" w:hAnsi="Times New Roman"/>
              <w:sz w:val="18"/>
            </w:rPr>
            <w:t>05 75</w:t>
          </w:r>
          <w:bookmarkStart w:id="0" w:name="_GoBack"/>
          <w:bookmarkEnd w:id="0"/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Fax</w:t>
          </w:r>
          <w:r w:rsidR="007A2243">
            <w:rPr>
              <w:rFonts w:ascii="Times New Roman" w:hAnsi="Times New Roman"/>
              <w:sz w:val="18"/>
            </w:rPr>
            <w:t xml:space="preserve"> 0418-</w:t>
          </w:r>
          <w:r w:rsidR="00B44264">
            <w:rPr>
              <w:rFonts w:ascii="Times New Roman" w:hAnsi="Times New Roman"/>
              <w:sz w:val="18"/>
            </w:rPr>
            <w:t>47 30 17</w:t>
          </w:r>
        </w:p>
        <w:p w:rsidR="00910993" w:rsidRDefault="00C219E0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Janne.jonsson@landskrona.se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</w:rPr>
            <w:t>www.landskrona.se</w:t>
          </w:r>
          <w:r w:rsidR="00C219E0">
            <w:rPr>
              <w:rFonts w:ascii="Times New Roman" w:hAnsi="Times New Roman"/>
              <w:sz w:val="18"/>
            </w:rPr>
            <w:t>/museum</w:t>
          </w: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Bankgiro</w:t>
          </w:r>
          <w:r>
            <w:rPr>
              <w:rFonts w:ascii="Times New Roman" w:hAnsi="Times New Roman"/>
              <w:sz w:val="18"/>
            </w:rPr>
            <w:t xml:space="preserve"> 868-6123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Postgiro</w:t>
          </w:r>
          <w:r>
            <w:rPr>
              <w:rFonts w:ascii="Times New Roman" w:hAnsi="Times New Roman"/>
              <w:sz w:val="18"/>
            </w:rPr>
            <w:t xml:space="preserve"> 12345-5</w:t>
          </w:r>
        </w:p>
        <w:p w:rsidR="00910993" w:rsidRDefault="00910993">
          <w:pPr>
            <w:pStyle w:val="Sidfot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18"/>
            </w:rPr>
            <w:t>Org.nr</w:t>
          </w:r>
          <w:r>
            <w:rPr>
              <w:rFonts w:ascii="Times New Roman" w:hAnsi="Times New Roman"/>
              <w:sz w:val="18"/>
            </w:rPr>
            <w:t xml:space="preserve"> 212000-1140</w:t>
          </w: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C9" w:rsidRDefault="00313CC9">
      <w:r>
        <w:separator/>
      </w:r>
    </w:p>
  </w:footnote>
  <w:footnote w:type="continuationSeparator" w:id="0">
    <w:p w:rsidR="00313CC9" w:rsidRDefault="0031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8B" w:rsidRDefault="00EB7D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47BE8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CC9"/>
    <w:rsid w:val="000072D1"/>
    <w:rsid w:val="000E7BB8"/>
    <w:rsid w:val="002C626C"/>
    <w:rsid w:val="00313CC9"/>
    <w:rsid w:val="006708A6"/>
    <w:rsid w:val="00743CE7"/>
    <w:rsid w:val="007A2243"/>
    <w:rsid w:val="008E427E"/>
    <w:rsid w:val="00910993"/>
    <w:rsid w:val="00947BE8"/>
    <w:rsid w:val="009909C7"/>
    <w:rsid w:val="0099170A"/>
    <w:rsid w:val="009A5B06"/>
    <w:rsid w:val="00A71C9E"/>
    <w:rsid w:val="00B44264"/>
    <w:rsid w:val="00BA4737"/>
    <w:rsid w:val="00C219E0"/>
    <w:rsid w:val="00CD2784"/>
    <w:rsid w:val="00D174A6"/>
    <w:rsid w:val="00E7559D"/>
    <w:rsid w:val="00EB7D8B"/>
    <w:rsid w:val="00F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2C6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stiftelse.se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landskrona.se/museu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ndskrona.se/medi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v%20avd\Information\Mallar\wordmallar\Pressmeddelande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Pressmeddelandemall</Template>
  <TotalTime>0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FOK: Pressmeddelande</dc:description>
  <cp:lastModifiedBy/>
  <cp:revision>1</cp:revision>
  <cp:lastPrinted>2002-04-19T15:31:00Z</cp:lastPrinted>
  <dcterms:created xsi:type="dcterms:W3CDTF">2014-03-13T14:59:00Z</dcterms:created>
  <dcterms:modified xsi:type="dcterms:W3CDTF">2014-03-13T15:46:00Z</dcterms:modified>
</cp:coreProperties>
</file>