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  <w:t xml:space="preserve"> </w:t>
      </w:r>
      <w:r w:rsidR="00041E24">
        <w:t xml:space="preserve"> </w:t>
      </w:r>
      <w:r w:rsidR="00041E24">
        <w:tab/>
        <w:t xml:space="preserve">                      19</w:t>
      </w:r>
      <w:r w:rsidR="000E739A">
        <w:t xml:space="preserve"> oktober 2009</w:t>
      </w:r>
    </w:p>
    <w:p w:rsidR="00A800F7" w:rsidRDefault="00A800F7">
      <w:pPr>
        <w:rPr>
          <w:b/>
          <w:sz w:val="28"/>
        </w:rPr>
      </w:pPr>
    </w:p>
    <w:bookmarkEnd w:id="0"/>
    <w:bookmarkEnd w:id="1"/>
    <w:p w:rsidR="000C2DD1" w:rsidRDefault="000C2DD1" w:rsidP="00A800F7">
      <w:pPr>
        <w:rPr>
          <w:i/>
          <w:sz w:val="24"/>
        </w:rPr>
      </w:pPr>
    </w:p>
    <w:p w:rsidR="004D66B8" w:rsidRDefault="004D66B8" w:rsidP="00A800F7">
      <w:pPr>
        <w:rPr>
          <w:i/>
          <w:sz w:val="24"/>
        </w:rPr>
      </w:pPr>
    </w:p>
    <w:p w:rsidR="004D66B8" w:rsidRDefault="005552B5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Trygg-Hansa lanse</w:t>
      </w:r>
      <w:r w:rsidR="006E57C1">
        <w:rPr>
          <w:b/>
          <w:bCs/>
          <w:color w:val="000000"/>
          <w:sz w:val="28"/>
          <w:szCs w:val="28"/>
        </w:rPr>
        <w:t>rar Skadestop för företag</w:t>
      </w:r>
    </w:p>
    <w:p w:rsidR="004D66B8" w:rsidRDefault="004D66B8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66B8" w:rsidRDefault="00580828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Trygg-Hansa har framgångsrikt sedan </w:t>
      </w:r>
      <w:r w:rsidR="007120FF">
        <w:rPr>
          <w:b/>
          <w:bCs/>
          <w:color w:val="000000"/>
          <w:sz w:val="24"/>
          <w:szCs w:val="24"/>
        </w:rPr>
        <w:t>1985</w:t>
      </w:r>
      <w:r>
        <w:rPr>
          <w:b/>
          <w:bCs/>
          <w:color w:val="000000"/>
          <w:sz w:val="24"/>
          <w:szCs w:val="24"/>
        </w:rPr>
        <w:t xml:space="preserve"> hjälpt </w:t>
      </w:r>
      <w:r w:rsidR="00ED4F40">
        <w:rPr>
          <w:b/>
          <w:bCs/>
          <w:color w:val="000000"/>
          <w:sz w:val="24"/>
          <w:szCs w:val="24"/>
        </w:rPr>
        <w:t>transport</w:t>
      </w:r>
      <w:r>
        <w:rPr>
          <w:b/>
          <w:bCs/>
          <w:color w:val="000000"/>
          <w:sz w:val="24"/>
          <w:szCs w:val="24"/>
        </w:rPr>
        <w:t xml:space="preserve">kunder att förebygga skador </w:t>
      </w:r>
      <w:r w:rsidR="00ED4F40">
        <w:rPr>
          <w:b/>
          <w:bCs/>
          <w:color w:val="000000"/>
          <w:sz w:val="24"/>
          <w:szCs w:val="24"/>
        </w:rPr>
        <w:t xml:space="preserve">med </w:t>
      </w:r>
      <w:r>
        <w:rPr>
          <w:b/>
          <w:bCs/>
          <w:color w:val="000000"/>
          <w:sz w:val="24"/>
          <w:szCs w:val="24"/>
        </w:rPr>
        <w:t>konceptet Skadestop</w:t>
      </w:r>
      <w:r w:rsidR="004D66B8">
        <w:rPr>
          <w:b/>
          <w:bCs/>
          <w:color w:val="000000"/>
          <w:sz w:val="24"/>
          <w:szCs w:val="24"/>
        </w:rPr>
        <w:t>.</w:t>
      </w:r>
      <w:r w:rsidR="00ED4F40">
        <w:rPr>
          <w:b/>
          <w:bCs/>
          <w:color w:val="000000"/>
          <w:sz w:val="24"/>
          <w:szCs w:val="24"/>
        </w:rPr>
        <w:t xml:space="preserve"> Nu utökas konceptet, så att även företagskunder </w:t>
      </w:r>
      <w:r w:rsidR="00524CEB">
        <w:rPr>
          <w:b/>
          <w:bCs/>
          <w:color w:val="000000"/>
          <w:sz w:val="24"/>
          <w:szCs w:val="24"/>
        </w:rPr>
        <w:t xml:space="preserve">inom entreprenad, fastigheter och detaljhandel </w:t>
      </w:r>
      <w:r w:rsidR="00ED4F40">
        <w:rPr>
          <w:b/>
          <w:bCs/>
          <w:color w:val="000000"/>
          <w:sz w:val="24"/>
          <w:szCs w:val="24"/>
        </w:rPr>
        <w:t>kan få hjälp att förebygga skador.</w:t>
      </w:r>
    </w:p>
    <w:p w:rsidR="004D66B8" w:rsidRDefault="004D66B8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C4C22" w:rsidRDefault="009C4C22" w:rsidP="004D66B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C4C22">
        <w:rPr>
          <w:bCs/>
          <w:color w:val="000000"/>
          <w:sz w:val="24"/>
          <w:szCs w:val="24"/>
        </w:rPr>
        <w:t>Trygg-Hansa</w:t>
      </w:r>
      <w:r>
        <w:rPr>
          <w:bCs/>
          <w:color w:val="000000"/>
          <w:sz w:val="24"/>
          <w:szCs w:val="24"/>
        </w:rPr>
        <w:t xml:space="preserve"> har länge haft en domi</w:t>
      </w:r>
      <w:r w:rsidR="00486FAB">
        <w:rPr>
          <w:bCs/>
          <w:color w:val="000000"/>
          <w:sz w:val="24"/>
          <w:szCs w:val="24"/>
        </w:rPr>
        <w:t>nerande ställning inom yrkestrafik</w:t>
      </w:r>
      <w:r>
        <w:rPr>
          <w:bCs/>
          <w:color w:val="000000"/>
          <w:sz w:val="24"/>
          <w:szCs w:val="24"/>
        </w:rPr>
        <w:t>försäkringar för till exempel taxi, buss, maskiner och lastbilar. En starkt bidragande orsak är en stor satsning på att i samarbete med kunden genomföra skadeförebyggande arbete i konceptet Skadestop. Minskat antal skador gyn</w:t>
      </w:r>
      <w:r w:rsidR="000E739A">
        <w:rPr>
          <w:bCs/>
          <w:color w:val="000000"/>
          <w:sz w:val="24"/>
          <w:szCs w:val="24"/>
        </w:rPr>
        <w:t xml:space="preserve">nar både Trygg-Hansa och kunden då det visat sig att företag i åkeribranschen sparat 30 % på sina kostnader om man arbetat systematiskt med Skadestop. </w:t>
      </w:r>
    </w:p>
    <w:p w:rsidR="009C4C22" w:rsidRDefault="009C4C22" w:rsidP="004D66B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9C4C22" w:rsidRDefault="009C4C22" w:rsidP="004D66B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Nu utökas konceptet till andra företagskun</w:t>
      </w:r>
      <w:r w:rsidR="000E739A">
        <w:rPr>
          <w:bCs/>
          <w:color w:val="000000"/>
          <w:sz w:val="24"/>
          <w:szCs w:val="24"/>
        </w:rPr>
        <w:t xml:space="preserve">der i Sverige. Från och med oktober månad så </w:t>
      </w:r>
      <w:r>
        <w:rPr>
          <w:bCs/>
          <w:color w:val="000000"/>
          <w:sz w:val="24"/>
          <w:szCs w:val="24"/>
        </w:rPr>
        <w:t xml:space="preserve">lanseras Skadestop </w:t>
      </w:r>
      <w:r w:rsidR="000E739A">
        <w:rPr>
          <w:bCs/>
          <w:color w:val="000000"/>
          <w:sz w:val="24"/>
          <w:szCs w:val="24"/>
        </w:rPr>
        <w:t xml:space="preserve">även </w:t>
      </w:r>
      <w:r>
        <w:rPr>
          <w:bCs/>
          <w:color w:val="000000"/>
          <w:sz w:val="24"/>
          <w:szCs w:val="24"/>
        </w:rPr>
        <w:t>för andra företagskunder. I första steget vänder sig råden och förslag på förebyggande åtgärder för företag i</w:t>
      </w:r>
      <w:r w:rsidR="00486FAB">
        <w:rPr>
          <w:bCs/>
          <w:color w:val="000000"/>
          <w:sz w:val="24"/>
          <w:szCs w:val="24"/>
        </w:rPr>
        <w:t>nom entreprenad, fastighetsbransch</w:t>
      </w:r>
      <w:r>
        <w:rPr>
          <w:bCs/>
          <w:color w:val="000000"/>
          <w:sz w:val="24"/>
          <w:szCs w:val="24"/>
        </w:rPr>
        <w:t>en och butiker/detaljhandel</w:t>
      </w:r>
    </w:p>
    <w:p w:rsidR="007120FF" w:rsidRDefault="007120FF" w:rsidP="004D66B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9C4C22" w:rsidRPr="009C4C22" w:rsidRDefault="009C4C22" w:rsidP="004D66B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På </w:t>
      </w:r>
      <w:hyperlink r:id="rId7" w:history="1">
        <w:r w:rsidR="000E739A" w:rsidRPr="005D1AC4">
          <w:rPr>
            <w:rStyle w:val="Hyperlnk"/>
            <w:bCs/>
            <w:sz w:val="24"/>
            <w:szCs w:val="24"/>
          </w:rPr>
          <w:t>www.trygghansa.se/skadestop</w:t>
        </w:r>
      </w:hyperlink>
      <w:r w:rsidR="000E739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finns Trygg-Hansas expertråd kring förebyggande åtgärder. Trygg-Hansa kommer dessutom att erbjuda sina kunder kurser inom områden som </w:t>
      </w:r>
      <w:r w:rsidR="007120FF">
        <w:rPr>
          <w:bCs/>
          <w:color w:val="000000"/>
          <w:sz w:val="24"/>
          <w:szCs w:val="24"/>
        </w:rPr>
        <w:t xml:space="preserve">till </w:t>
      </w:r>
      <w:r>
        <w:rPr>
          <w:bCs/>
          <w:color w:val="000000"/>
          <w:sz w:val="24"/>
          <w:szCs w:val="24"/>
        </w:rPr>
        <w:t>exempel</w:t>
      </w:r>
      <w:r w:rsidR="007120FF">
        <w:rPr>
          <w:bCs/>
          <w:color w:val="000000"/>
          <w:sz w:val="24"/>
          <w:szCs w:val="24"/>
        </w:rPr>
        <w:t xml:space="preserve"> inbrottsskydd och brandskydd</w:t>
      </w:r>
      <w:r>
        <w:rPr>
          <w:bCs/>
          <w:color w:val="000000"/>
          <w:sz w:val="24"/>
          <w:szCs w:val="24"/>
        </w:rPr>
        <w:t xml:space="preserve">. </w:t>
      </w:r>
    </w:p>
    <w:p w:rsidR="004D66B8" w:rsidRDefault="004D66B8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86FAB" w:rsidRDefault="00DC6CC3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V</w:t>
      </w:r>
      <w:r w:rsidR="00486FAB">
        <w:rPr>
          <w:color w:val="000000"/>
          <w:sz w:val="24"/>
          <w:szCs w:val="24"/>
        </w:rPr>
        <w:t>i är mycket glada åt att nu även kunna ta första steget mot att erbjuda Skadestop</w:t>
      </w:r>
    </w:p>
    <w:p w:rsidR="004D66B8" w:rsidRDefault="00486FAB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för våra företagsförsäkringskunder</w:t>
      </w:r>
      <w:r w:rsidR="004D66B8">
        <w:rPr>
          <w:color w:val="000000"/>
          <w:sz w:val="24"/>
          <w:szCs w:val="24"/>
        </w:rPr>
        <w:t xml:space="preserve">, </w:t>
      </w:r>
      <w:r w:rsidR="00263E39">
        <w:rPr>
          <w:color w:val="000000"/>
          <w:sz w:val="24"/>
          <w:szCs w:val="24"/>
        </w:rPr>
        <w:t xml:space="preserve">säger </w:t>
      </w:r>
      <w:r w:rsidR="009C4C22">
        <w:rPr>
          <w:color w:val="000000"/>
          <w:sz w:val="24"/>
          <w:szCs w:val="24"/>
        </w:rPr>
        <w:t xml:space="preserve">Lars Nilsson, </w:t>
      </w:r>
      <w:r>
        <w:rPr>
          <w:bCs/>
          <w:color w:val="000000"/>
          <w:sz w:val="24"/>
          <w:szCs w:val="24"/>
        </w:rPr>
        <w:t xml:space="preserve">chef för </w:t>
      </w:r>
      <w:r w:rsidR="000E739A">
        <w:rPr>
          <w:bCs/>
          <w:color w:val="000000"/>
          <w:sz w:val="24"/>
          <w:szCs w:val="24"/>
        </w:rPr>
        <w:t>S</w:t>
      </w:r>
      <w:r>
        <w:rPr>
          <w:bCs/>
          <w:color w:val="000000"/>
          <w:sz w:val="24"/>
          <w:szCs w:val="24"/>
        </w:rPr>
        <w:t>kadestop</w:t>
      </w:r>
      <w:r w:rsidR="009C4C22">
        <w:rPr>
          <w:bCs/>
          <w:color w:val="000000"/>
          <w:sz w:val="24"/>
          <w:szCs w:val="24"/>
        </w:rPr>
        <w:t xml:space="preserve"> och initiativtagare till det nya konceptet</w:t>
      </w:r>
      <w:r w:rsidR="004D66B8">
        <w:rPr>
          <w:color w:val="000000"/>
          <w:sz w:val="24"/>
          <w:szCs w:val="24"/>
        </w:rPr>
        <w:t xml:space="preserve">. </w:t>
      </w:r>
    </w:p>
    <w:p w:rsidR="001F4EA8" w:rsidRDefault="001F4EA8" w:rsidP="004D66B8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4D66B8" w:rsidRPr="000C2DD1" w:rsidRDefault="004D66B8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 vänligen kontakta:</w:t>
      </w:r>
    </w:p>
    <w:p w:rsidR="000C2DD1" w:rsidRPr="000E739A" w:rsidRDefault="000E739A" w:rsidP="000E739A">
      <w:pPr>
        <w:autoSpaceDE w:val="0"/>
        <w:autoSpaceDN w:val="0"/>
        <w:adjustRightInd w:val="0"/>
        <w:rPr>
          <w:sz w:val="24"/>
          <w:szCs w:val="24"/>
        </w:rPr>
      </w:pPr>
      <w:r w:rsidRPr="000E739A">
        <w:rPr>
          <w:sz w:val="24"/>
          <w:szCs w:val="24"/>
        </w:rPr>
        <w:t>Lars Nilsson</w:t>
      </w:r>
      <w:r w:rsidR="000C2DD1" w:rsidRPr="000E739A">
        <w:rPr>
          <w:sz w:val="24"/>
          <w:szCs w:val="24"/>
        </w:rPr>
        <w:t xml:space="preserve">, </w:t>
      </w:r>
      <w:r w:rsidRPr="000E739A">
        <w:rPr>
          <w:sz w:val="24"/>
          <w:szCs w:val="24"/>
        </w:rPr>
        <w:t>chef Skadestop,</w:t>
      </w:r>
      <w:r w:rsidR="000C2DD1" w:rsidRPr="000E739A">
        <w:rPr>
          <w:sz w:val="24"/>
          <w:szCs w:val="24"/>
        </w:rPr>
        <w:t xml:space="preserve"> </w:t>
      </w:r>
      <w:r w:rsidR="001F4EA8" w:rsidRPr="000E739A">
        <w:rPr>
          <w:sz w:val="24"/>
          <w:szCs w:val="24"/>
        </w:rPr>
        <w:t xml:space="preserve">Telefon: +46 </w:t>
      </w:r>
      <w:r w:rsidRPr="000E739A">
        <w:rPr>
          <w:color w:val="000000"/>
          <w:sz w:val="24"/>
          <w:szCs w:val="24"/>
        </w:rPr>
        <w:t xml:space="preserve">752 43 20 67, </w:t>
      </w:r>
      <w:r w:rsidR="00263E39" w:rsidRPr="000E739A">
        <w:rPr>
          <w:sz w:val="24"/>
          <w:szCs w:val="24"/>
        </w:rPr>
        <w:t xml:space="preserve">Mejl: </w:t>
      </w:r>
      <w:hyperlink r:id="rId8" w:history="1">
        <w:r w:rsidRPr="000E739A">
          <w:rPr>
            <w:rStyle w:val="Hyperlnk"/>
            <w:sz w:val="24"/>
            <w:szCs w:val="24"/>
          </w:rPr>
          <w:t>lars.nilsson@trygghansa.se</w:t>
        </w:r>
      </w:hyperlink>
      <w:r w:rsidRPr="000E739A">
        <w:rPr>
          <w:sz w:val="24"/>
          <w:szCs w:val="24"/>
        </w:rPr>
        <w:t xml:space="preserve"> </w:t>
      </w:r>
    </w:p>
    <w:sectPr w:rsidR="000C2DD1" w:rsidRPr="000E739A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0F" w:rsidRDefault="00EF3C0F">
      <w:r>
        <w:separator/>
      </w:r>
    </w:p>
  </w:endnote>
  <w:endnote w:type="continuationSeparator" w:id="0">
    <w:p w:rsidR="00EF3C0F" w:rsidRDefault="00EF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A" w:rsidRPr="00250D1A" w:rsidRDefault="000E739A" w:rsidP="000E739A">
    <w:pPr>
      <w:rPr>
        <w:b/>
      </w:rPr>
    </w:pPr>
    <w:r>
      <w:rPr>
        <w:b/>
      </w:rPr>
      <w:t>Om Trygg-Hansa</w:t>
    </w:r>
  </w:p>
  <w:p w:rsidR="000E739A" w:rsidRDefault="000E739A" w:rsidP="000E739A">
    <w:r w:rsidRPr="00250D1A">
      <w:t xml:space="preserve">Trygg-Hansa är ett av Sveriges största </w:t>
    </w:r>
    <w:hyperlink r:id="rId1" w:history="1">
      <w:r w:rsidRPr="00250D1A">
        <w:t>försäkringsbolag</w:t>
      </w:r>
    </w:hyperlink>
    <w:r w:rsidRPr="00250D1A">
      <w:t xml:space="preserve"> med en årspremievolym på runt tio miljarder kronor och cirka 2 000 medarbetare. Vi är ett helägt dotterbolag till brittiska RSA som är ett av världens största försäkringsbolag. Trygg-Hansa erbjuder både </w:t>
    </w:r>
    <w:hyperlink r:id="rId2" w:history="1">
      <w:r w:rsidRPr="00250D1A">
        <w:rPr>
          <w:rStyle w:val="Hyperlnk"/>
        </w:rPr>
        <w:t>företagsförsäkringar</w:t>
      </w:r>
    </w:hyperlink>
    <w:r w:rsidRPr="00250D1A">
      <w:t xml:space="preserve"> och </w:t>
    </w:r>
    <w:hyperlink r:id="rId3" w:history="1">
      <w:r w:rsidRPr="00250D1A">
        <w:rPr>
          <w:rStyle w:val="Hyperlnk"/>
        </w:rPr>
        <w:t>privatförsäkringar</w:t>
      </w:r>
    </w:hyperlink>
    <w:r w:rsidRPr="00250D1A">
      <w:t xml:space="preserve"> samt är marknadsledande inom </w:t>
    </w:r>
    <w:hyperlink r:id="rId4" w:history="1">
      <w:r w:rsidRPr="00250D1A">
        <w:rPr>
          <w:rStyle w:val="Hyperlnk"/>
        </w:rPr>
        <w:t>barnförsäkringar</w:t>
      </w:r>
    </w:hyperlink>
    <w:r w:rsidRPr="00250D1A">
      <w:t xml:space="preserve">. </w:t>
    </w:r>
    <w:r>
      <w:t xml:space="preserve">Läs mer om Trygg-Hansas ansvarsarbete på </w:t>
    </w:r>
    <w:hyperlink r:id="rId5" w:history="1">
      <w:r w:rsidRPr="000C4F35">
        <w:rPr>
          <w:rStyle w:val="Hyperlnk"/>
        </w:rPr>
        <w:t>www.trygghansa.se/csr</w:t>
      </w:r>
    </w:hyperlink>
  </w:p>
  <w:p w:rsidR="00ED4F40" w:rsidRPr="000E739A" w:rsidRDefault="00ED4F40" w:rsidP="000E739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0F" w:rsidRDefault="00EF3C0F">
      <w:r>
        <w:separator/>
      </w:r>
    </w:p>
  </w:footnote>
  <w:footnote w:type="continuationSeparator" w:id="0">
    <w:p w:rsidR="00EF3C0F" w:rsidRDefault="00EF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40" w:rsidRDefault="00ED4F40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31720286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D93"/>
    <w:multiLevelType w:val="hybridMultilevel"/>
    <w:tmpl w:val="301E47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36E"/>
    <w:multiLevelType w:val="hybridMultilevel"/>
    <w:tmpl w:val="43DA97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A15729E"/>
    <w:multiLevelType w:val="hybridMultilevel"/>
    <w:tmpl w:val="807EC91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B27621"/>
    <w:multiLevelType w:val="hybridMultilevel"/>
    <w:tmpl w:val="6DE678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731FD"/>
    <w:multiLevelType w:val="hybridMultilevel"/>
    <w:tmpl w:val="02C0E35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2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41E24"/>
    <w:rsid w:val="0005540B"/>
    <w:rsid w:val="000C2DD1"/>
    <w:rsid w:val="000E427D"/>
    <w:rsid w:val="000E739A"/>
    <w:rsid w:val="0014377B"/>
    <w:rsid w:val="00175140"/>
    <w:rsid w:val="001D0313"/>
    <w:rsid w:val="001F4EA8"/>
    <w:rsid w:val="00263E39"/>
    <w:rsid w:val="002A27AD"/>
    <w:rsid w:val="00302F41"/>
    <w:rsid w:val="00420DF4"/>
    <w:rsid w:val="00433396"/>
    <w:rsid w:val="00467059"/>
    <w:rsid w:val="00477D62"/>
    <w:rsid w:val="00486FAB"/>
    <w:rsid w:val="004B4087"/>
    <w:rsid w:val="004C495E"/>
    <w:rsid w:val="004D66B8"/>
    <w:rsid w:val="00524CEB"/>
    <w:rsid w:val="005552B5"/>
    <w:rsid w:val="00576E1B"/>
    <w:rsid w:val="00580828"/>
    <w:rsid w:val="005A592F"/>
    <w:rsid w:val="005D02A0"/>
    <w:rsid w:val="006613B7"/>
    <w:rsid w:val="006A153D"/>
    <w:rsid w:val="006A2891"/>
    <w:rsid w:val="006C6BA3"/>
    <w:rsid w:val="006E57C1"/>
    <w:rsid w:val="006F5737"/>
    <w:rsid w:val="007120FF"/>
    <w:rsid w:val="00761023"/>
    <w:rsid w:val="007E0CEC"/>
    <w:rsid w:val="00801838"/>
    <w:rsid w:val="008E20C6"/>
    <w:rsid w:val="008F0920"/>
    <w:rsid w:val="00922D65"/>
    <w:rsid w:val="00971496"/>
    <w:rsid w:val="009C4C22"/>
    <w:rsid w:val="009D49CF"/>
    <w:rsid w:val="009F6F65"/>
    <w:rsid w:val="00A36A1B"/>
    <w:rsid w:val="00A37119"/>
    <w:rsid w:val="00A604C0"/>
    <w:rsid w:val="00A757BB"/>
    <w:rsid w:val="00A800F7"/>
    <w:rsid w:val="00AB077C"/>
    <w:rsid w:val="00B64AA1"/>
    <w:rsid w:val="00B77C8F"/>
    <w:rsid w:val="00CA6987"/>
    <w:rsid w:val="00CF0D3B"/>
    <w:rsid w:val="00D22A09"/>
    <w:rsid w:val="00D403AB"/>
    <w:rsid w:val="00D61BFB"/>
    <w:rsid w:val="00DB0C43"/>
    <w:rsid w:val="00DC3ADF"/>
    <w:rsid w:val="00DC6CC3"/>
    <w:rsid w:val="00E74DF8"/>
    <w:rsid w:val="00ED4F40"/>
    <w:rsid w:val="00EF3C0F"/>
    <w:rsid w:val="00F257F7"/>
    <w:rsid w:val="00F62B91"/>
    <w:rsid w:val="00FD124B"/>
    <w:rsid w:val="00FE010E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Pr>
      <w:b/>
      <w:snapToGrid w:val="0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rdtext2">
    <w:name w:val="Body Text 2"/>
    <w:basedOn w:val="Normal"/>
    <w:semiHidden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nilsson@trygghans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ygghansa.se/skadest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ygghansa.se/04Privat/page7740.html" TargetMode="External"/><Relationship Id="rId2" Type="http://schemas.openxmlformats.org/officeDocument/2006/relationships/hyperlink" Target="http://www.trygghansa.se/04Foretag/Page7745.html" TargetMode="External"/><Relationship Id="rId1" Type="http://schemas.openxmlformats.org/officeDocument/2006/relationships/hyperlink" Target="http://www.trygghansa.se/" TargetMode="External"/><Relationship Id="rId5" Type="http://schemas.openxmlformats.org/officeDocument/2006/relationships/hyperlink" Target="http://www.trygghansa.se/csr" TargetMode="External"/><Relationship Id="rId4" Type="http://schemas.openxmlformats.org/officeDocument/2006/relationships/hyperlink" Target="http://www.trygghansa.se/04Privat/Page7726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1759</CharactersWithSpaces>
  <SharedDoc>false</SharedDoc>
  <HLinks>
    <vt:vector size="42" baseType="variant">
      <vt:variant>
        <vt:i4>6684689</vt:i4>
      </vt:variant>
      <vt:variant>
        <vt:i4>3</vt:i4>
      </vt:variant>
      <vt:variant>
        <vt:i4>0</vt:i4>
      </vt:variant>
      <vt:variant>
        <vt:i4>5</vt:i4>
      </vt:variant>
      <vt:variant>
        <vt:lpwstr>mailto:lars.nilsson@trygghansa.se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http://www.trygghansa.se/skadestop</vt:lpwstr>
      </vt:variant>
      <vt:variant>
        <vt:lpwstr/>
      </vt:variant>
      <vt:variant>
        <vt:i4>589837</vt:i4>
      </vt:variant>
      <vt:variant>
        <vt:i4>15</vt:i4>
      </vt:variant>
      <vt:variant>
        <vt:i4>0</vt:i4>
      </vt:variant>
      <vt:variant>
        <vt:i4>5</vt:i4>
      </vt:variant>
      <vt:variant>
        <vt:lpwstr>http://www.trygghansa.se/csr</vt:lpwstr>
      </vt:variant>
      <vt:variant>
        <vt:lpwstr/>
      </vt:variant>
      <vt:variant>
        <vt:i4>8323186</vt:i4>
      </vt:variant>
      <vt:variant>
        <vt:i4>12</vt:i4>
      </vt:variant>
      <vt:variant>
        <vt:i4>0</vt:i4>
      </vt:variant>
      <vt:variant>
        <vt:i4>5</vt:i4>
      </vt:variant>
      <vt:variant>
        <vt:lpwstr>http://www.trygghansa.se/04Privat/Page7726.html</vt:lpwstr>
      </vt:variant>
      <vt:variant>
        <vt:lpwstr/>
      </vt:variant>
      <vt:variant>
        <vt:i4>7929972</vt:i4>
      </vt:variant>
      <vt:variant>
        <vt:i4>9</vt:i4>
      </vt:variant>
      <vt:variant>
        <vt:i4>0</vt:i4>
      </vt:variant>
      <vt:variant>
        <vt:i4>5</vt:i4>
      </vt:variant>
      <vt:variant>
        <vt:lpwstr>http://www.trygghansa.se/04Privat/page7740.html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http://www.trygghansa.se/04Foretag/Page7745.html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Johan Eriksson</cp:lastModifiedBy>
  <cp:revision>2</cp:revision>
  <cp:lastPrinted>2007-12-17T12:45:00Z</cp:lastPrinted>
  <dcterms:created xsi:type="dcterms:W3CDTF">2009-10-16T10:55:00Z</dcterms:created>
  <dcterms:modified xsi:type="dcterms:W3CDTF">2009-10-16T10:55:00Z</dcterms:modified>
</cp:coreProperties>
</file>