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CFABB" w14:textId="77777777" w:rsidR="00005CB1" w:rsidRDefault="00005CB1" w:rsidP="00F456AF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325B8FAE" w14:textId="3CAE4922" w:rsidR="008B0803" w:rsidRDefault="008B0803" w:rsidP="00F456AF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BC475E">
        <w:rPr>
          <w:rFonts w:ascii="Garamond" w:hAnsi="Garamond"/>
          <w:sz w:val="24"/>
          <w:szCs w:val="24"/>
        </w:rPr>
        <w:t>Pre</w:t>
      </w:r>
      <w:r w:rsidR="00162F19">
        <w:rPr>
          <w:rFonts w:ascii="Garamond" w:hAnsi="Garamond"/>
          <w:sz w:val="24"/>
          <w:szCs w:val="24"/>
        </w:rPr>
        <w:t xml:space="preserve">ssmeddelande </w:t>
      </w:r>
      <w:bookmarkStart w:id="0" w:name="_GoBack"/>
      <w:r w:rsidR="00162F19" w:rsidRPr="00313979">
        <w:rPr>
          <w:rFonts w:ascii="Garamond" w:hAnsi="Garamond"/>
          <w:sz w:val="24"/>
          <w:szCs w:val="24"/>
        </w:rPr>
        <w:t xml:space="preserve">den </w:t>
      </w:r>
      <w:r w:rsidR="00313979" w:rsidRPr="00313979">
        <w:rPr>
          <w:rFonts w:ascii="Garamond" w:hAnsi="Garamond"/>
          <w:sz w:val="24"/>
          <w:szCs w:val="24"/>
        </w:rPr>
        <w:t>22</w:t>
      </w:r>
      <w:r w:rsidR="00A87475" w:rsidRPr="00313979">
        <w:rPr>
          <w:rFonts w:ascii="Garamond" w:hAnsi="Garamond"/>
          <w:sz w:val="24"/>
          <w:szCs w:val="24"/>
        </w:rPr>
        <w:t xml:space="preserve"> </w:t>
      </w:r>
      <w:bookmarkEnd w:id="0"/>
      <w:r w:rsidR="00A87475">
        <w:rPr>
          <w:rFonts w:ascii="Garamond" w:hAnsi="Garamond"/>
          <w:sz w:val="24"/>
          <w:szCs w:val="24"/>
        </w:rPr>
        <w:t>mars</w:t>
      </w:r>
      <w:r w:rsidR="00162F19">
        <w:rPr>
          <w:rFonts w:ascii="Garamond" w:hAnsi="Garamond"/>
          <w:sz w:val="24"/>
          <w:szCs w:val="24"/>
        </w:rPr>
        <w:t xml:space="preserve"> 201</w:t>
      </w:r>
      <w:r w:rsidR="00005CB1">
        <w:rPr>
          <w:rFonts w:ascii="Garamond" w:hAnsi="Garamond"/>
          <w:sz w:val="24"/>
          <w:szCs w:val="24"/>
        </w:rPr>
        <w:t>6</w:t>
      </w:r>
    </w:p>
    <w:p w14:paraId="7DA3E571" w14:textId="77777777" w:rsidR="007D3404" w:rsidRDefault="007D3404" w:rsidP="00F456AF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13A61B16" w14:textId="15A806CE" w:rsidR="007D3404" w:rsidRPr="0069108A" w:rsidRDefault="007D3404" w:rsidP="007D3404">
      <w:pPr>
        <w:spacing w:after="0" w:line="240" w:lineRule="auto"/>
        <w:rPr>
          <w:rFonts w:ascii="Arial" w:hAnsi="Arial"/>
          <w:i/>
          <w:sz w:val="36"/>
          <w:szCs w:val="36"/>
        </w:rPr>
      </w:pPr>
    </w:p>
    <w:p w14:paraId="6669D85B" w14:textId="6656F3ED" w:rsidR="007D3404" w:rsidRPr="00235A57" w:rsidRDefault="009618C9" w:rsidP="007D3404">
      <w:pPr>
        <w:spacing w:after="120" w:line="24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Grönklittsgruppen</w:t>
      </w:r>
      <w:r w:rsidR="007D3404">
        <w:rPr>
          <w:rFonts w:ascii="Arial" w:hAnsi="Arial"/>
          <w:sz w:val="40"/>
          <w:szCs w:val="40"/>
        </w:rPr>
        <w:t xml:space="preserve"> köper </w:t>
      </w:r>
      <w:r w:rsidR="007D3404" w:rsidRPr="00235A57">
        <w:rPr>
          <w:rFonts w:ascii="Arial" w:hAnsi="Arial"/>
          <w:sz w:val="40"/>
          <w:szCs w:val="40"/>
        </w:rPr>
        <w:t>Sunne</w:t>
      </w:r>
      <w:r w:rsidR="0013093C" w:rsidRPr="00235A57">
        <w:rPr>
          <w:rFonts w:ascii="Arial" w:hAnsi="Arial"/>
          <w:sz w:val="40"/>
          <w:szCs w:val="40"/>
        </w:rPr>
        <w:t xml:space="preserve"> </w:t>
      </w:r>
      <w:proofErr w:type="spellStart"/>
      <w:r w:rsidR="0013093C" w:rsidRPr="00235A57">
        <w:rPr>
          <w:rFonts w:ascii="Arial" w:hAnsi="Arial"/>
          <w:sz w:val="40"/>
          <w:szCs w:val="40"/>
        </w:rPr>
        <w:t>Kolsnäs</w:t>
      </w:r>
      <w:proofErr w:type="spellEnd"/>
      <w:r w:rsidR="0013093C" w:rsidRPr="00235A57">
        <w:rPr>
          <w:rFonts w:ascii="Arial" w:hAnsi="Arial"/>
          <w:sz w:val="40"/>
          <w:szCs w:val="40"/>
        </w:rPr>
        <w:t xml:space="preserve"> Camping</w:t>
      </w:r>
    </w:p>
    <w:p w14:paraId="059E1233" w14:textId="5B4F1DD4" w:rsidR="007D3404" w:rsidRPr="00235A57" w:rsidRDefault="002E7B8C" w:rsidP="007D3404">
      <w:pPr>
        <w:spacing w:after="120" w:line="240" w:lineRule="auto"/>
        <w:rPr>
          <w:rFonts w:ascii="Garamond" w:hAnsi="Garamond" w:cs="Calibri"/>
          <w:b/>
          <w:bCs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>Nu ä</w:t>
      </w:r>
      <w:r w:rsidR="00DB15CC">
        <w:rPr>
          <w:rFonts w:ascii="Garamond" w:hAnsi="Garamond" w:cs="Calibri"/>
          <w:b/>
          <w:bCs/>
          <w:sz w:val="24"/>
          <w:szCs w:val="24"/>
        </w:rPr>
        <w:t xml:space="preserve">r det klart – </w:t>
      </w:r>
      <w:proofErr w:type="spellStart"/>
      <w:r w:rsidR="00DB15CC">
        <w:rPr>
          <w:rFonts w:ascii="Garamond" w:hAnsi="Garamond" w:cs="Calibri"/>
          <w:b/>
          <w:bCs/>
          <w:sz w:val="24"/>
          <w:szCs w:val="24"/>
        </w:rPr>
        <w:t>Grönklittgruppen</w:t>
      </w:r>
      <w:proofErr w:type="spellEnd"/>
      <w:r w:rsidR="00DB15CC">
        <w:rPr>
          <w:rFonts w:ascii="Garamond" w:hAnsi="Garamond" w:cs="Calibri"/>
          <w:b/>
          <w:bCs/>
          <w:sz w:val="24"/>
          <w:szCs w:val="24"/>
        </w:rPr>
        <w:t xml:space="preserve"> växer ytterligare genom att köpa </w:t>
      </w:r>
      <w:r w:rsidR="0013093C" w:rsidRPr="00235A57">
        <w:rPr>
          <w:rFonts w:ascii="Garamond" w:hAnsi="Garamond" w:cs="Calibri"/>
          <w:b/>
          <w:bCs/>
          <w:sz w:val="24"/>
          <w:szCs w:val="24"/>
        </w:rPr>
        <w:t xml:space="preserve">Sunne </w:t>
      </w:r>
      <w:proofErr w:type="spellStart"/>
      <w:r w:rsidR="007D3404" w:rsidRPr="00235A57">
        <w:rPr>
          <w:rFonts w:ascii="Garamond" w:hAnsi="Garamond" w:cs="Calibri"/>
          <w:b/>
          <w:bCs/>
          <w:sz w:val="24"/>
          <w:szCs w:val="24"/>
        </w:rPr>
        <w:t>Kolsnäs</w:t>
      </w:r>
      <w:proofErr w:type="spellEnd"/>
      <w:r w:rsidR="0013093C" w:rsidRPr="00235A57">
        <w:rPr>
          <w:rFonts w:ascii="Garamond" w:hAnsi="Garamond" w:cs="Calibri"/>
          <w:b/>
          <w:bCs/>
          <w:sz w:val="24"/>
          <w:szCs w:val="24"/>
        </w:rPr>
        <w:t xml:space="preserve"> Camping</w:t>
      </w:r>
      <w:r w:rsidR="006F731F" w:rsidRPr="00235A57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07D3404" w:rsidRPr="00235A57">
        <w:rPr>
          <w:rFonts w:ascii="Garamond" w:hAnsi="Garamond" w:cs="Calibri"/>
          <w:b/>
          <w:bCs/>
          <w:sz w:val="24"/>
          <w:szCs w:val="24"/>
        </w:rPr>
        <w:t xml:space="preserve">och Vattenlandet som ligger bredvid. Med köpet får den nya campingkedjan </w:t>
      </w:r>
      <w:r w:rsidR="00DF3205" w:rsidRPr="00235A57">
        <w:rPr>
          <w:rFonts w:ascii="Garamond" w:hAnsi="Garamond" w:cs="Calibri"/>
          <w:b/>
          <w:bCs/>
          <w:sz w:val="24"/>
          <w:szCs w:val="24"/>
        </w:rPr>
        <w:t xml:space="preserve">Svenska Campingpärlor </w:t>
      </w:r>
      <w:r w:rsidR="007D3404" w:rsidRPr="00235A57">
        <w:rPr>
          <w:rFonts w:ascii="Garamond" w:hAnsi="Garamond" w:cs="Calibri"/>
          <w:b/>
          <w:bCs/>
          <w:sz w:val="24"/>
          <w:szCs w:val="24"/>
        </w:rPr>
        <w:t>ännu en medlem i familjen.</w:t>
      </w:r>
    </w:p>
    <w:p w14:paraId="683C7662" w14:textId="238769B3" w:rsidR="00E87A39" w:rsidRPr="00235A57" w:rsidRDefault="00E87A39" w:rsidP="00E87A39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235A57">
        <w:rPr>
          <w:rFonts w:ascii="Garamond" w:hAnsi="Garamond"/>
          <w:b/>
          <w:sz w:val="24"/>
          <w:szCs w:val="24"/>
        </w:rPr>
        <w:t xml:space="preserve">– </w:t>
      </w:r>
      <w:r w:rsidR="00395EED" w:rsidRPr="00235A57">
        <w:rPr>
          <w:rFonts w:ascii="Garamond" w:hAnsi="Garamond" w:cs="Calibri"/>
          <w:b/>
          <w:bCs/>
          <w:sz w:val="24"/>
          <w:szCs w:val="24"/>
        </w:rPr>
        <w:t xml:space="preserve">Sunne </w:t>
      </w:r>
      <w:proofErr w:type="spellStart"/>
      <w:r w:rsidR="00395EED" w:rsidRPr="00235A57">
        <w:rPr>
          <w:rFonts w:ascii="Garamond" w:hAnsi="Garamond" w:cs="Calibri"/>
          <w:b/>
          <w:bCs/>
          <w:sz w:val="24"/>
          <w:szCs w:val="24"/>
        </w:rPr>
        <w:t>Kolsnäs</w:t>
      </w:r>
      <w:proofErr w:type="spellEnd"/>
      <w:r w:rsidR="00395EED" w:rsidRPr="00235A57">
        <w:rPr>
          <w:rFonts w:ascii="Garamond" w:hAnsi="Garamond" w:cs="Calibri"/>
          <w:b/>
          <w:bCs/>
          <w:sz w:val="24"/>
          <w:szCs w:val="24"/>
        </w:rPr>
        <w:t xml:space="preserve"> Camping </w:t>
      </w:r>
      <w:r w:rsidR="00966716" w:rsidRPr="00235A57">
        <w:rPr>
          <w:rFonts w:ascii="Garamond" w:hAnsi="Garamond"/>
          <w:b/>
          <w:sz w:val="24"/>
          <w:szCs w:val="24"/>
        </w:rPr>
        <w:t xml:space="preserve">vid sjön Fryken </w:t>
      </w:r>
      <w:r w:rsidRPr="00235A57">
        <w:rPr>
          <w:rFonts w:ascii="Garamond" w:hAnsi="Garamond"/>
          <w:b/>
          <w:sz w:val="24"/>
          <w:szCs w:val="24"/>
        </w:rPr>
        <w:t>har precis det fantastiska läge vi letar efter till vår nya campingkedja</w:t>
      </w:r>
      <w:r w:rsidR="005A3E6F" w:rsidRPr="00235A57">
        <w:rPr>
          <w:rFonts w:ascii="Garamond" w:hAnsi="Garamond"/>
          <w:b/>
          <w:sz w:val="24"/>
          <w:szCs w:val="24"/>
        </w:rPr>
        <w:t xml:space="preserve"> Svenska Campingpärlor. Att det sedan har ett vattenland precis bredvid kommer göra många av våra mindre gäster </w:t>
      </w:r>
      <w:r w:rsidR="00EF2542" w:rsidRPr="00235A57">
        <w:rPr>
          <w:rFonts w:ascii="Garamond" w:hAnsi="Garamond"/>
          <w:b/>
          <w:sz w:val="24"/>
          <w:szCs w:val="24"/>
        </w:rPr>
        <w:t xml:space="preserve">extra </w:t>
      </w:r>
      <w:r w:rsidR="005A3E6F" w:rsidRPr="00235A57">
        <w:rPr>
          <w:rFonts w:ascii="Garamond" w:hAnsi="Garamond"/>
          <w:b/>
          <w:sz w:val="24"/>
          <w:szCs w:val="24"/>
        </w:rPr>
        <w:t>förtjusta</w:t>
      </w:r>
      <w:r w:rsidRPr="00235A57">
        <w:rPr>
          <w:rFonts w:ascii="Garamond" w:hAnsi="Garamond"/>
          <w:b/>
          <w:sz w:val="24"/>
          <w:szCs w:val="24"/>
        </w:rPr>
        <w:t>, säger Mark Baljeu, vd för Grönklittsgruppen som står bakom satsningen på Svenska Campingpärlor.</w:t>
      </w:r>
    </w:p>
    <w:p w14:paraId="033AB9D4" w14:textId="3AADE97E" w:rsidR="007D3404" w:rsidRPr="00235A57" w:rsidRDefault="007D3404" w:rsidP="00E87A39">
      <w:pPr>
        <w:spacing w:after="120" w:line="240" w:lineRule="auto"/>
        <w:rPr>
          <w:rFonts w:ascii="Garamond" w:hAnsi="Garamond"/>
          <w:sz w:val="24"/>
          <w:szCs w:val="24"/>
        </w:rPr>
      </w:pPr>
      <w:r w:rsidRPr="00235A57">
        <w:rPr>
          <w:rFonts w:ascii="Garamond" w:hAnsi="Garamond"/>
          <w:sz w:val="24"/>
          <w:szCs w:val="24"/>
        </w:rPr>
        <w:t>Grönklittsgruppen satsar stort på att växa inom camping och</w:t>
      </w:r>
      <w:r w:rsidR="00E8477B" w:rsidRPr="00235A57">
        <w:rPr>
          <w:rFonts w:ascii="Garamond" w:hAnsi="Garamond"/>
          <w:sz w:val="24"/>
          <w:szCs w:val="24"/>
        </w:rPr>
        <w:t xml:space="preserve"> </w:t>
      </w:r>
      <w:r w:rsidR="0013093C" w:rsidRPr="00235A57">
        <w:rPr>
          <w:rFonts w:ascii="Garamond" w:hAnsi="Garamond" w:cs="Calibri"/>
          <w:bCs/>
          <w:sz w:val="24"/>
          <w:szCs w:val="24"/>
        </w:rPr>
        <w:t xml:space="preserve">Sunne </w:t>
      </w:r>
      <w:proofErr w:type="spellStart"/>
      <w:r w:rsidR="0013093C" w:rsidRPr="00235A57">
        <w:rPr>
          <w:rFonts w:ascii="Garamond" w:hAnsi="Garamond" w:cs="Calibri"/>
          <w:bCs/>
          <w:sz w:val="24"/>
          <w:szCs w:val="24"/>
        </w:rPr>
        <w:t>Kolsnäs</w:t>
      </w:r>
      <w:proofErr w:type="spellEnd"/>
      <w:r w:rsidR="0013093C" w:rsidRPr="00235A57">
        <w:rPr>
          <w:rFonts w:ascii="Garamond" w:hAnsi="Garamond" w:cs="Calibri"/>
          <w:bCs/>
          <w:sz w:val="24"/>
          <w:szCs w:val="24"/>
        </w:rPr>
        <w:t xml:space="preserve"> Camping</w:t>
      </w:r>
      <w:r w:rsidR="0013093C" w:rsidRPr="00235A57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0E96142" w:rsidRPr="00235A57">
        <w:rPr>
          <w:rFonts w:ascii="Garamond" w:hAnsi="Garamond"/>
          <w:sz w:val="24"/>
          <w:szCs w:val="24"/>
        </w:rPr>
        <w:t xml:space="preserve">blir </w:t>
      </w:r>
      <w:r w:rsidR="00AA7B5E" w:rsidRPr="00235A57">
        <w:rPr>
          <w:rFonts w:ascii="Garamond" w:hAnsi="Garamond"/>
          <w:sz w:val="24"/>
          <w:szCs w:val="24"/>
        </w:rPr>
        <w:t xml:space="preserve">Svenska Campingpärlors </w:t>
      </w:r>
      <w:r w:rsidR="00E96142" w:rsidRPr="00235A57">
        <w:rPr>
          <w:rFonts w:ascii="Garamond" w:hAnsi="Garamond"/>
          <w:sz w:val="24"/>
          <w:szCs w:val="24"/>
        </w:rPr>
        <w:t xml:space="preserve">åttonde </w:t>
      </w:r>
      <w:r w:rsidR="00AA7B5E" w:rsidRPr="00235A57">
        <w:rPr>
          <w:rFonts w:ascii="Garamond" w:hAnsi="Garamond"/>
          <w:sz w:val="24"/>
          <w:szCs w:val="24"/>
        </w:rPr>
        <w:t>medlem</w:t>
      </w:r>
      <w:r w:rsidR="00E96142" w:rsidRPr="00235A57">
        <w:rPr>
          <w:rFonts w:ascii="Garamond" w:hAnsi="Garamond"/>
          <w:sz w:val="24"/>
          <w:szCs w:val="24"/>
        </w:rPr>
        <w:t xml:space="preserve">. Förutom </w:t>
      </w:r>
      <w:r w:rsidR="0013093C" w:rsidRPr="00235A57">
        <w:rPr>
          <w:rFonts w:ascii="Garamond" w:hAnsi="Garamond"/>
          <w:sz w:val="24"/>
          <w:szCs w:val="24"/>
        </w:rPr>
        <w:t>campingen</w:t>
      </w:r>
      <w:r w:rsidR="000A1523" w:rsidRPr="00235A57">
        <w:rPr>
          <w:rFonts w:ascii="Garamond" w:hAnsi="Garamond"/>
          <w:sz w:val="24"/>
          <w:szCs w:val="24"/>
        </w:rPr>
        <w:t xml:space="preserve">, där bland annat </w:t>
      </w:r>
      <w:r w:rsidR="00D4226F" w:rsidRPr="00235A57">
        <w:rPr>
          <w:rFonts w:ascii="Garamond" w:hAnsi="Garamond"/>
          <w:sz w:val="24"/>
          <w:szCs w:val="24"/>
        </w:rPr>
        <w:t>416</w:t>
      </w:r>
      <w:r w:rsidR="009E6B70" w:rsidRPr="00235A57">
        <w:rPr>
          <w:rFonts w:ascii="Garamond" w:hAnsi="Garamond"/>
          <w:sz w:val="24"/>
          <w:szCs w:val="24"/>
        </w:rPr>
        <w:t xml:space="preserve"> campingplatser, </w:t>
      </w:r>
      <w:r w:rsidR="00D4226F" w:rsidRPr="00235A57">
        <w:rPr>
          <w:rFonts w:ascii="Garamond" w:hAnsi="Garamond"/>
          <w:sz w:val="24"/>
          <w:szCs w:val="24"/>
        </w:rPr>
        <w:t>33</w:t>
      </w:r>
      <w:r w:rsidR="000A1523" w:rsidRPr="00235A57">
        <w:rPr>
          <w:rFonts w:ascii="Garamond" w:hAnsi="Garamond"/>
          <w:sz w:val="24"/>
          <w:szCs w:val="24"/>
        </w:rPr>
        <w:t xml:space="preserve"> </w:t>
      </w:r>
      <w:r w:rsidR="00630F33" w:rsidRPr="00235A57">
        <w:rPr>
          <w:rFonts w:ascii="Garamond" w:hAnsi="Garamond"/>
          <w:sz w:val="24"/>
          <w:szCs w:val="24"/>
        </w:rPr>
        <w:t xml:space="preserve">moderna </w:t>
      </w:r>
      <w:r w:rsidR="000A1523" w:rsidRPr="00235A57">
        <w:rPr>
          <w:rFonts w:ascii="Garamond" w:hAnsi="Garamond"/>
          <w:sz w:val="24"/>
          <w:szCs w:val="24"/>
        </w:rPr>
        <w:t>stugor och restaurang ingår,</w:t>
      </w:r>
      <w:r w:rsidR="00E96142" w:rsidRPr="00235A57">
        <w:rPr>
          <w:rFonts w:ascii="Garamond" w:hAnsi="Garamond"/>
          <w:sz w:val="24"/>
          <w:szCs w:val="24"/>
        </w:rPr>
        <w:t xml:space="preserve"> köper företaget även </w:t>
      </w:r>
      <w:r w:rsidR="00AA7B5E" w:rsidRPr="00235A57">
        <w:rPr>
          <w:rFonts w:ascii="Garamond" w:hAnsi="Garamond"/>
          <w:sz w:val="24"/>
          <w:szCs w:val="24"/>
        </w:rPr>
        <w:t xml:space="preserve">närliggande </w:t>
      </w:r>
      <w:r w:rsidR="00E96142" w:rsidRPr="00235A57">
        <w:rPr>
          <w:rFonts w:ascii="Garamond" w:hAnsi="Garamond"/>
          <w:sz w:val="24"/>
          <w:szCs w:val="24"/>
        </w:rPr>
        <w:t xml:space="preserve">Vattenlandet </w:t>
      </w:r>
      <w:r w:rsidR="009E6B70" w:rsidRPr="00235A57">
        <w:rPr>
          <w:rFonts w:ascii="Garamond" w:hAnsi="Garamond"/>
          <w:sz w:val="24"/>
          <w:szCs w:val="24"/>
        </w:rPr>
        <w:t xml:space="preserve">med restaurang och bowling </w:t>
      </w:r>
      <w:r w:rsidR="00E96142" w:rsidRPr="00235A57">
        <w:rPr>
          <w:rFonts w:ascii="Garamond" w:hAnsi="Garamond"/>
          <w:sz w:val="24"/>
          <w:szCs w:val="24"/>
        </w:rPr>
        <w:t xml:space="preserve">av ett konkursbo. </w:t>
      </w:r>
      <w:r w:rsidRPr="00235A57">
        <w:rPr>
          <w:rFonts w:ascii="Garamond" w:hAnsi="Garamond"/>
          <w:sz w:val="24"/>
          <w:szCs w:val="24"/>
        </w:rPr>
        <w:t xml:space="preserve">Grönklittsgruppen tar över </w:t>
      </w:r>
      <w:r w:rsidR="00AA7B5E" w:rsidRPr="00235A57">
        <w:rPr>
          <w:rFonts w:ascii="Garamond" w:hAnsi="Garamond"/>
          <w:sz w:val="24"/>
          <w:szCs w:val="24"/>
        </w:rPr>
        <w:t xml:space="preserve">anläggningarna </w:t>
      </w:r>
      <w:r w:rsidR="00094B81" w:rsidRPr="00235A57">
        <w:rPr>
          <w:rFonts w:ascii="Garamond" w:hAnsi="Garamond"/>
          <w:sz w:val="24"/>
          <w:szCs w:val="24"/>
        </w:rPr>
        <w:t xml:space="preserve">redan </w:t>
      </w:r>
      <w:r w:rsidR="00AA7B5E" w:rsidRPr="00235A57">
        <w:rPr>
          <w:rFonts w:ascii="Garamond" w:hAnsi="Garamond"/>
          <w:sz w:val="24"/>
          <w:szCs w:val="24"/>
        </w:rPr>
        <w:t>från den 1 april</w:t>
      </w:r>
      <w:r w:rsidRPr="00235A57">
        <w:rPr>
          <w:rFonts w:ascii="Garamond" w:hAnsi="Garamond"/>
          <w:sz w:val="24"/>
          <w:szCs w:val="24"/>
        </w:rPr>
        <w:t xml:space="preserve"> i år.</w:t>
      </w:r>
    </w:p>
    <w:p w14:paraId="0487BA5D" w14:textId="048DF254" w:rsidR="00663100" w:rsidRPr="00235A57" w:rsidRDefault="0013093C" w:rsidP="00E87A39">
      <w:pPr>
        <w:spacing w:after="120" w:line="240" w:lineRule="auto"/>
        <w:rPr>
          <w:rFonts w:ascii="Garamond" w:hAnsi="Garamond"/>
          <w:sz w:val="24"/>
          <w:szCs w:val="24"/>
        </w:rPr>
      </w:pPr>
      <w:r w:rsidRPr="00235A57">
        <w:rPr>
          <w:rFonts w:ascii="Garamond" w:hAnsi="Garamond" w:cs="Calibri"/>
          <w:bCs/>
          <w:sz w:val="24"/>
          <w:szCs w:val="24"/>
        </w:rPr>
        <w:t xml:space="preserve">Sunne </w:t>
      </w:r>
      <w:proofErr w:type="spellStart"/>
      <w:r w:rsidRPr="00235A57">
        <w:rPr>
          <w:rFonts w:ascii="Garamond" w:hAnsi="Garamond" w:cs="Calibri"/>
          <w:bCs/>
          <w:sz w:val="24"/>
          <w:szCs w:val="24"/>
        </w:rPr>
        <w:t>Kolsnäs</w:t>
      </w:r>
      <w:proofErr w:type="spellEnd"/>
      <w:r w:rsidRPr="00235A57">
        <w:rPr>
          <w:rFonts w:ascii="Garamond" w:hAnsi="Garamond" w:cs="Calibri"/>
          <w:bCs/>
          <w:sz w:val="24"/>
          <w:szCs w:val="24"/>
        </w:rPr>
        <w:t xml:space="preserve"> Camping</w:t>
      </w:r>
      <w:r w:rsidRPr="00235A57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038246D" w:rsidRPr="00235A57">
        <w:rPr>
          <w:rFonts w:ascii="Garamond" w:hAnsi="Garamond"/>
          <w:sz w:val="24"/>
          <w:szCs w:val="24"/>
        </w:rPr>
        <w:t xml:space="preserve">ligger vackert vid </w:t>
      </w:r>
      <w:r w:rsidR="001F6CBE" w:rsidRPr="00235A57">
        <w:rPr>
          <w:rFonts w:ascii="Garamond" w:hAnsi="Garamond"/>
          <w:sz w:val="24"/>
          <w:szCs w:val="24"/>
        </w:rPr>
        <w:t xml:space="preserve">sjön </w:t>
      </w:r>
      <w:r w:rsidR="0038246D" w:rsidRPr="00235A57">
        <w:rPr>
          <w:rFonts w:ascii="Garamond" w:hAnsi="Garamond"/>
          <w:sz w:val="24"/>
          <w:szCs w:val="24"/>
        </w:rPr>
        <w:t>Fryken</w:t>
      </w:r>
      <w:r w:rsidR="001F6CBE" w:rsidRPr="00235A57">
        <w:rPr>
          <w:rFonts w:ascii="Garamond" w:hAnsi="Garamond"/>
          <w:sz w:val="24"/>
          <w:szCs w:val="24"/>
        </w:rPr>
        <w:t xml:space="preserve"> i Värmland. Här finns en barnvänlig strand, vackra vandringsleder och motionsspår. Campingen är i dag 4-stjärnig och intill ligger äventyrslandet Sunne Vattenland. En kilometer bort ligger också </w:t>
      </w:r>
      <w:proofErr w:type="gramStart"/>
      <w:r w:rsidR="001F6CBE" w:rsidRPr="00235A57">
        <w:rPr>
          <w:rFonts w:ascii="Garamond" w:hAnsi="Garamond"/>
          <w:sz w:val="24"/>
          <w:szCs w:val="24"/>
        </w:rPr>
        <w:t>en</w:t>
      </w:r>
      <w:proofErr w:type="gramEnd"/>
      <w:r w:rsidR="001F6CBE" w:rsidRPr="00235A57">
        <w:rPr>
          <w:rFonts w:ascii="Garamond" w:hAnsi="Garamond"/>
          <w:sz w:val="24"/>
          <w:szCs w:val="24"/>
        </w:rPr>
        <w:t xml:space="preserve"> 18-håls golfbana och för den som vill unna sig en riktig spa-upplevelse finns Selma Spa, som anses vara ett av landets bästa av sitt slag.</w:t>
      </w:r>
      <w:r w:rsidR="001F03DC" w:rsidRPr="00235A57">
        <w:rPr>
          <w:rFonts w:ascii="Garamond" w:hAnsi="Garamond"/>
          <w:sz w:val="24"/>
          <w:szCs w:val="24"/>
        </w:rPr>
        <w:t xml:space="preserve"> Dessutom finns här en uppsjö av aktiviteter som äventyrsgolf, elbilbana, lekpark och bowlinghall.</w:t>
      </w:r>
    </w:p>
    <w:p w14:paraId="7F8C3C67" w14:textId="41E4FAFE" w:rsidR="00BE36ED" w:rsidRPr="00235A57" w:rsidRDefault="00486F37" w:rsidP="00E87A39">
      <w:pPr>
        <w:spacing w:after="120" w:line="240" w:lineRule="auto"/>
        <w:rPr>
          <w:rFonts w:ascii="Garamond" w:hAnsi="Garamond"/>
          <w:sz w:val="24"/>
          <w:szCs w:val="24"/>
        </w:rPr>
      </w:pPr>
      <w:r w:rsidRPr="00235A57">
        <w:rPr>
          <w:rFonts w:ascii="Garamond" w:hAnsi="Garamond"/>
          <w:sz w:val="24"/>
          <w:szCs w:val="24"/>
        </w:rPr>
        <w:t xml:space="preserve">Sune kommun, som har ägt och drivit </w:t>
      </w:r>
      <w:r w:rsidR="0013093C" w:rsidRPr="00235A57">
        <w:rPr>
          <w:rFonts w:ascii="Garamond" w:hAnsi="Garamond" w:cs="Calibri"/>
          <w:bCs/>
          <w:sz w:val="24"/>
          <w:szCs w:val="24"/>
        </w:rPr>
        <w:t xml:space="preserve">Sunne </w:t>
      </w:r>
      <w:proofErr w:type="spellStart"/>
      <w:r w:rsidR="0013093C" w:rsidRPr="00235A57">
        <w:rPr>
          <w:rFonts w:ascii="Garamond" w:hAnsi="Garamond" w:cs="Calibri"/>
          <w:bCs/>
          <w:sz w:val="24"/>
          <w:szCs w:val="24"/>
        </w:rPr>
        <w:t>Kolsnäs</w:t>
      </w:r>
      <w:proofErr w:type="spellEnd"/>
      <w:r w:rsidR="0013093C" w:rsidRPr="00235A57">
        <w:rPr>
          <w:rFonts w:ascii="Garamond" w:hAnsi="Garamond" w:cs="Calibri"/>
          <w:bCs/>
          <w:sz w:val="24"/>
          <w:szCs w:val="24"/>
        </w:rPr>
        <w:t xml:space="preserve"> Camping</w:t>
      </w:r>
      <w:r w:rsidR="0013093C" w:rsidRPr="00235A57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Pr="00235A57">
        <w:rPr>
          <w:rFonts w:ascii="Garamond" w:hAnsi="Garamond"/>
          <w:sz w:val="24"/>
          <w:szCs w:val="24"/>
        </w:rPr>
        <w:t xml:space="preserve">tidigare, ser att </w:t>
      </w:r>
      <w:r w:rsidR="0013093C" w:rsidRPr="00235A57">
        <w:rPr>
          <w:rFonts w:ascii="Garamond" w:hAnsi="Garamond"/>
          <w:sz w:val="24"/>
          <w:szCs w:val="24"/>
        </w:rPr>
        <w:t xml:space="preserve">ortens </w:t>
      </w:r>
      <w:r w:rsidRPr="00235A57">
        <w:rPr>
          <w:rFonts w:ascii="Garamond" w:hAnsi="Garamond"/>
          <w:sz w:val="24"/>
          <w:szCs w:val="24"/>
        </w:rPr>
        <w:t>attraktionskraft kommer att kunna ökas betydligt med en ny, privat ägare.</w:t>
      </w:r>
    </w:p>
    <w:p w14:paraId="55833FCA" w14:textId="088051F2" w:rsidR="00F855B4" w:rsidRDefault="00BE36ED" w:rsidP="00486F37">
      <w:pPr>
        <w:pStyle w:val="Pa0"/>
        <w:spacing w:after="120" w:line="240" w:lineRule="auto"/>
        <w:rPr>
          <w:rStyle w:val="A0"/>
          <w:rFonts w:ascii="Garamond" w:hAnsi="Garamond"/>
          <w:color w:val="auto"/>
          <w:sz w:val="24"/>
          <w:szCs w:val="24"/>
        </w:rPr>
      </w:pPr>
      <w:r w:rsidRPr="00097FB0">
        <w:rPr>
          <w:rStyle w:val="A0"/>
          <w:rFonts w:ascii="Garamond" w:hAnsi="Garamond"/>
          <w:bCs/>
          <w:color w:val="auto"/>
          <w:sz w:val="24"/>
          <w:szCs w:val="24"/>
        </w:rPr>
        <w:t xml:space="preserve">– Vi har nått en bra överenskommelse </w:t>
      </w:r>
      <w:r w:rsidRPr="00097FB0">
        <w:rPr>
          <w:rStyle w:val="A0"/>
          <w:rFonts w:ascii="Garamond" w:hAnsi="Garamond"/>
          <w:color w:val="auto"/>
          <w:sz w:val="24"/>
          <w:szCs w:val="24"/>
        </w:rPr>
        <w:t>med Grönklittsgruppen</w:t>
      </w:r>
      <w:r w:rsidR="00097FB0" w:rsidRPr="00097FB0">
        <w:rPr>
          <w:rStyle w:val="A0"/>
          <w:rFonts w:ascii="Garamond" w:hAnsi="Garamond"/>
          <w:color w:val="auto"/>
          <w:sz w:val="24"/>
          <w:szCs w:val="24"/>
        </w:rPr>
        <w:t>.</w:t>
      </w:r>
      <w:r w:rsidRPr="00097FB0">
        <w:rPr>
          <w:rStyle w:val="A0"/>
          <w:rFonts w:ascii="Garamond" w:hAnsi="Garamond"/>
          <w:color w:val="auto"/>
          <w:sz w:val="24"/>
          <w:szCs w:val="24"/>
        </w:rPr>
        <w:t xml:space="preserve"> Det är en kompetent och resursstark investerare som kommer att bidra </w:t>
      </w:r>
      <w:r w:rsidRPr="00097FB0">
        <w:rPr>
          <w:rStyle w:val="A0"/>
          <w:rFonts w:ascii="Garamond" w:hAnsi="Garamond"/>
          <w:color w:val="auto"/>
          <w:sz w:val="24"/>
          <w:szCs w:val="24"/>
        </w:rPr>
        <w:lastRenderedPageBreak/>
        <w:t xml:space="preserve">till utveckling av Sunne. Det är hög tid att </w:t>
      </w:r>
      <w:r w:rsidRPr="00097FB0">
        <w:rPr>
          <w:rStyle w:val="A0"/>
          <w:rFonts w:ascii="Garamond" w:hAnsi="Garamond"/>
          <w:bCs/>
          <w:color w:val="auto"/>
          <w:sz w:val="24"/>
          <w:szCs w:val="24"/>
        </w:rPr>
        <w:t>vända trenden inom besöksnäringen</w:t>
      </w:r>
      <w:r w:rsidR="00097FB0" w:rsidRPr="00097FB0">
        <w:rPr>
          <w:rStyle w:val="A0"/>
          <w:rFonts w:ascii="Garamond" w:hAnsi="Garamond"/>
          <w:bCs/>
          <w:color w:val="auto"/>
          <w:sz w:val="24"/>
          <w:szCs w:val="24"/>
        </w:rPr>
        <w:t>.</w:t>
      </w:r>
      <w:r w:rsidRPr="00097FB0">
        <w:rPr>
          <w:rStyle w:val="A0"/>
          <w:rFonts w:ascii="Garamond" w:hAnsi="Garamond"/>
          <w:bCs/>
          <w:color w:val="auto"/>
          <w:sz w:val="24"/>
          <w:szCs w:val="24"/>
        </w:rPr>
        <w:t xml:space="preserve"> </w:t>
      </w:r>
      <w:r w:rsidRPr="00097FB0">
        <w:rPr>
          <w:rStyle w:val="A0"/>
          <w:rFonts w:ascii="Garamond" w:hAnsi="Garamond"/>
          <w:color w:val="auto"/>
          <w:sz w:val="24"/>
          <w:szCs w:val="24"/>
        </w:rPr>
        <w:t>Vårt gemensamma mål är att öka turismen och se till att Sunne återtar platsen som Värmlands mest självklara desti</w:t>
      </w:r>
      <w:r w:rsidRPr="00097FB0">
        <w:rPr>
          <w:rStyle w:val="A0"/>
          <w:rFonts w:ascii="Garamond" w:hAnsi="Garamond"/>
          <w:color w:val="auto"/>
          <w:sz w:val="24"/>
          <w:szCs w:val="24"/>
        </w:rPr>
        <w:softHyphen/>
        <w:t>nation, säger Tobias Eriksson, kommunstyrelsens ordförande i Sunne</w:t>
      </w:r>
      <w:r w:rsidR="00F855B4">
        <w:rPr>
          <w:rStyle w:val="A0"/>
          <w:rFonts w:ascii="Garamond" w:hAnsi="Garamond"/>
          <w:color w:val="auto"/>
          <w:sz w:val="24"/>
          <w:szCs w:val="24"/>
        </w:rPr>
        <w:t>.</w:t>
      </w:r>
    </w:p>
    <w:p w14:paraId="2F8FDBDB" w14:textId="3CE351E4" w:rsidR="00376A50" w:rsidRDefault="00376A50" w:rsidP="0068301A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Planen är att </w:t>
      </w:r>
      <w:r w:rsidR="00D4226F" w:rsidRPr="00235A57">
        <w:rPr>
          <w:rFonts w:ascii="Garamond" w:hAnsi="Garamond"/>
          <w:sz w:val="24"/>
          <w:szCs w:val="24"/>
        </w:rPr>
        <w:t xml:space="preserve">Svenska </w:t>
      </w:r>
      <w:r w:rsidRPr="00235A57">
        <w:rPr>
          <w:rFonts w:ascii="Garamond" w:hAnsi="Garamond"/>
          <w:sz w:val="24"/>
          <w:szCs w:val="24"/>
        </w:rPr>
        <w:t>C</w:t>
      </w:r>
      <w:r>
        <w:rPr>
          <w:rFonts w:ascii="Garamond" w:hAnsi="Garamond"/>
          <w:sz w:val="24"/>
          <w:szCs w:val="24"/>
        </w:rPr>
        <w:t xml:space="preserve">ampingpärlor ska ha 10-20 campingplatser 2018 och nå en omsättning på 200 miljoner. </w:t>
      </w:r>
      <w:r w:rsidRPr="00070ED5">
        <w:rPr>
          <w:rFonts w:ascii="Garamond" w:hAnsi="Garamond"/>
          <w:sz w:val="24"/>
          <w:szCs w:val="24"/>
        </w:rPr>
        <w:t xml:space="preserve">Följande </w:t>
      </w:r>
      <w:r w:rsidR="00606F3D">
        <w:rPr>
          <w:rFonts w:ascii="Garamond" w:hAnsi="Garamond"/>
          <w:sz w:val="24"/>
          <w:szCs w:val="24"/>
        </w:rPr>
        <w:t>åtta</w:t>
      </w:r>
      <w:r w:rsidRPr="00070ED5">
        <w:rPr>
          <w:rFonts w:ascii="Garamond" w:hAnsi="Garamond"/>
          <w:sz w:val="24"/>
          <w:szCs w:val="24"/>
        </w:rPr>
        <w:t xml:space="preserve"> camping</w:t>
      </w:r>
      <w:r w:rsidRPr="00606F3D">
        <w:rPr>
          <w:rFonts w:ascii="Garamond" w:hAnsi="Garamond"/>
          <w:sz w:val="24"/>
          <w:szCs w:val="24"/>
        </w:rPr>
        <w:t>ar</w:t>
      </w:r>
      <w:r>
        <w:rPr>
          <w:rFonts w:ascii="Garamond" w:hAnsi="Garamond"/>
          <w:color w:val="FF0000"/>
          <w:sz w:val="24"/>
          <w:szCs w:val="24"/>
        </w:rPr>
        <w:t xml:space="preserve"> </w:t>
      </w:r>
      <w:r w:rsidRPr="00070ED5">
        <w:rPr>
          <w:rFonts w:ascii="Garamond" w:hAnsi="Garamond"/>
          <w:sz w:val="24"/>
          <w:szCs w:val="24"/>
        </w:rPr>
        <w:t>ingår redan nu i Svenska Campingpärlor:</w:t>
      </w:r>
      <w:r w:rsidRPr="006579A9">
        <w:rPr>
          <w:rFonts w:ascii="Garamond" w:hAnsi="Garamond"/>
          <w:b/>
          <w:sz w:val="24"/>
          <w:szCs w:val="24"/>
        </w:rPr>
        <w:t xml:space="preserve"> </w:t>
      </w:r>
      <w:r w:rsidRPr="00366545">
        <w:rPr>
          <w:rFonts w:ascii="Garamond" w:hAnsi="Garamond"/>
          <w:sz w:val="24"/>
          <w:szCs w:val="24"/>
        </w:rPr>
        <w:t>Duse Camping,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Grännastrandens Camping, Orsa Camping, Rättviks Camping, </w:t>
      </w:r>
      <w:proofErr w:type="spellStart"/>
      <w:r>
        <w:rPr>
          <w:rFonts w:ascii="Garamond" w:hAnsi="Garamond"/>
          <w:sz w:val="24"/>
          <w:szCs w:val="24"/>
        </w:rPr>
        <w:t>Siljansbadets</w:t>
      </w:r>
      <w:proofErr w:type="spellEnd"/>
      <w:r>
        <w:rPr>
          <w:rFonts w:ascii="Garamond" w:hAnsi="Garamond"/>
          <w:sz w:val="24"/>
          <w:szCs w:val="24"/>
        </w:rPr>
        <w:t xml:space="preserve"> Camping, Mora Camping</w:t>
      </w:r>
      <w:r w:rsidR="00606F3D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Orsa Grönklitt</w:t>
      </w:r>
      <w:r w:rsidR="00606F3D">
        <w:rPr>
          <w:rFonts w:ascii="Garamond" w:hAnsi="Garamond"/>
          <w:sz w:val="24"/>
          <w:szCs w:val="24"/>
        </w:rPr>
        <w:t xml:space="preserve"> och </w:t>
      </w:r>
      <w:r w:rsidR="001D3833" w:rsidRPr="0013093C">
        <w:rPr>
          <w:rFonts w:ascii="Garamond" w:hAnsi="Garamond" w:cs="Calibri"/>
          <w:bCs/>
          <w:sz w:val="24"/>
          <w:szCs w:val="24"/>
        </w:rPr>
        <w:t xml:space="preserve">Sunne </w:t>
      </w:r>
      <w:proofErr w:type="spellStart"/>
      <w:r w:rsidR="001D3833" w:rsidRPr="0013093C">
        <w:rPr>
          <w:rFonts w:ascii="Garamond" w:hAnsi="Garamond" w:cs="Calibri"/>
          <w:bCs/>
          <w:sz w:val="24"/>
          <w:szCs w:val="24"/>
        </w:rPr>
        <w:t>Kolsnäs</w:t>
      </w:r>
      <w:proofErr w:type="spellEnd"/>
      <w:r w:rsidR="001D3833" w:rsidRPr="0013093C">
        <w:rPr>
          <w:rFonts w:ascii="Garamond" w:hAnsi="Garamond" w:cs="Calibri"/>
          <w:bCs/>
          <w:sz w:val="24"/>
          <w:szCs w:val="24"/>
        </w:rPr>
        <w:t xml:space="preserve"> Camping</w:t>
      </w:r>
      <w:r w:rsidR="001D3833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0066CB7">
        <w:rPr>
          <w:rFonts w:ascii="Garamond" w:hAnsi="Garamond"/>
          <w:sz w:val="24"/>
          <w:szCs w:val="24"/>
        </w:rPr>
        <w:t>med Vattenlandet</w:t>
      </w:r>
      <w:r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ab/>
      </w:r>
    </w:p>
    <w:p w14:paraId="3CF22F89" w14:textId="626BD8C2" w:rsidR="00376A50" w:rsidRPr="00597369" w:rsidRDefault="00376A50" w:rsidP="00376A50">
      <w:pPr>
        <w:spacing w:after="120" w:line="240" w:lineRule="auto"/>
        <w:rPr>
          <w:rFonts w:ascii="Garamond" w:hAnsi="Garamond"/>
          <w:sz w:val="24"/>
          <w:szCs w:val="24"/>
        </w:rPr>
      </w:pPr>
      <w:r w:rsidRPr="0051663C">
        <w:rPr>
          <w:rFonts w:ascii="Garamond" w:hAnsi="Garamond"/>
          <w:b/>
          <w:sz w:val="24"/>
          <w:szCs w:val="24"/>
        </w:rPr>
        <w:t xml:space="preserve">För att läsa mer om </w:t>
      </w:r>
      <w:r w:rsidR="00B94AC1">
        <w:rPr>
          <w:rFonts w:ascii="Garamond" w:hAnsi="Garamond"/>
          <w:b/>
          <w:sz w:val="24"/>
          <w:szCs w:val="24"/>
        </w:rPr>
        <w:t xml:space="preserve">Svenska </w:t>
      </w:r>
      <w:r w:rsidRPr="0051663C">
        <w:rPr>
          <w:rFonts w:ascii="Garamond" w:hAnsi="Garamond"/>
          <w:b/>
          <w:sz w:val="24"/>
          <w:szCs w:val="24"/>
        </w:rPr>
        <w:t>Camping</w:t>
      </w:r>
      <w:r>
        <w:rPr>
          <w:rFonts w:ascii="Garamond" w:hAnsi="Garamond"/>
          <w:b/>
          <w:sz w:val="24"/>
          <w:szCs w:val="24"/>
        </w:rPr>
        <w:t>p</w:t>
      </w:r>
      <w:r w:rsidRPr="0051663C">
        <w:rPr>
          <w:rFonts w:ascii="Garamond" w:hAnsi="Garamond"/>
          <w:b/>
          <w:sz w:val="24"/>
          <w:szCs w:val="24"/>
        </w:rPr>
        <w:t>ärlor</w:t>
      </w:r>
      <w:r>
        <w:rPr>
          <w:rFonts w:ascii="Garamond" w:hAnsi="Garamond"/>
          <w:sz w:val="24"/>
          <w:szCs w:val="24"/>
        </w:rPr>
        <w:t>, gå in på www.campingparlor.se</w:t>
      </w:r>
    </w:p>
    <w:p w14:paraId="1F59BAD1" w14:textId="1EF37FED" w:rsidR="00376A50" w:rsidRPr="00376A50" w:rsidRDefault="00376A50" w:rsidP="00376A50">
      <w:pPr>
        <w:spacing w:after="120" w:line="240" w:lineRule="auto"/>
        <w:rPr>
          <w:rFonts w:ascii="Garamond" w:eastAsia="Times New Roman" w:hAnsi="Garamond"/>
          <w:sz w:val="24"/>
          <w:szCs w:val="24"/>
        </w:rPr>
      </w:pPr>
      <w:r w:rsidRPr="00970567">
        <w:rPr>
          <w:rFonts w:ascii="Garamond" w:hAnsi="Garamond"/>
          <w:b/>
          <w:sz w:val="24"/>
          <w:szCs w:val="24"/>
        </w:rPr>
        <w:t>Högupplöst</w:t>
      </w:r>
      <w:r>
        <w:rPr>
          <w:rFonts w:ascii="Garamond" w:hAnsi="Garamond"/>
          <w:b/>
          <w:sz w:val="24"/>
          <w:szCs w:val="24"/>
        </w:rPr>
        <w:t>a</w:t>
      </w:r>
      <w:r w:rsidRPr="00970567">
        <w:rPr>
          <w:rFonts w:ascii="Garamond" w:hAnsi="Garamond"/>
          <w:b/>
          <w:sz w:val="24"/>
          <w:szCs w:val="24"/>
        </w:rPr>
        <w:t xml:space="preserve"> pressbild</w:t>
      </w:r>
      <w:r>
        <w:rPr>
          <w:rFonts w:ascii="Garamond" w:hAnsi="Garamond"/>
          <w:b/>
          <w:sz w:val="24"/>
          <w:szCs w:val="24"/>
        </w:rPr>
        <w:t>er</w:t>
      </w:r>
      <w:r>
        <w:rPr>
          <w:rFonts w:ascii="Garamond" w:hAnsi="Garamond"/>
          <w:sz w:val="24"/>
          <w:szCs w:val="24"/>
        </w:rPr>
        <w:t xml:space="preserve"> finns på </w:t>
      </w:r>
      <w:r w:rsidRPr="001F7643">
        <w:rPr>
          <w:rFonts w:ascii="Garamond" w:hAnsi="Garamond"/>
          <w:sz w:val="24"/>
          <w:szCs w:val="24"/>
        </w:rPr>
        <w:t>http://www.gronklittsgruppen.se/press</w:t>
      </w:r>
    </w:p>
    <w:p w14:paraId="5060A231" w14:textId="77777777" w:rsidR="00376A50" w:rsidRPr="00597369" w:rsidRDefault="00376A50" w:rsidP="00376A50">
      <w:pPr>
        <w:spacing w:after="0" w:line="240" w:lineRule="auto"/>
        <w:rPr>
          <w:rFonts w:ascii="Garamond" w:hAnsi="Garamond" w:cs="Calibri"/>
          <w:b/>
          <w:sz w:val="24"/>
          <w:szCs w:val="24"/>
        </w:rPr>
      </w:pPr>
      <w:r w:rsidRPr="00597369">
        <w:rPr>
          <w:rFonts w:ascii="Garamond" w:hAnsi="Garamond" w:cs="Calibri"/>
          <w:b/>
          <w:sz w:val="24"/>
          <w:szCs w:val="24"/>
        </w:rPr>
        <w:t>För mer information kontakta gärna:</w:t>
      </w:r>
    </w:p>
    <w:p w14:paraId="263B0978" w14:textId="77777777" w:rsidR="00376A50" w:rsidRPr="00376F04" w:rsidRDefault="00376A50" w:rsidP="00376A50">
      <w:pPr>
        <w:spacing w:after="0" w:line="240" w:lineRule="auto"/>
        <w:rPr>
          <w:rFonts w:ascii="Garamond" w:hAnsi="Garamond"/>
          <w:sz w:val="24"/>
          <w:szCs w:val="24"/>
        </w:rPr>
      </w:pPr>
      <w:r w:rsidRPr="00376F04">
        <w:rPr>
          <w:rFonts w:ascii="Garamond" w:hAnsi="Garamond"/>
          <w:color w:val="000000"/>
          <w:sz w:val="24"/>
          <w:szCs w:val="24"/>
        </w:rPr>
        <w:t>Mark Baljeu, vd Grönklittsgruppen, 070 626 86 55, mark.baljeu@gronklittsgruppen.se</w:t>
      </w:r>
    </w:p>
    <w:p w14:paraId="572AC5CF" w14:textId="77777777" w:rsidR="00376A50" w:rsidRDefault="00376A50" w:rsidP="00376A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Karin Pontén, Vår </w:t>
      </w:r>
      <w:proofErr w:type="spellStart"/>
      <w:r>
        <w:rPr>
          <w:rFonts w:ascii="Garamond" w:hAnsi="Garamond"/>
          <w:sz w:val="24"/>
          <w:szCs w:val="24"/>
        </w:rPr>
        <w:t>pr-byrå</w:t>
      </w:r>
      <w:proofErr w:type="spellEnd"/>
      <w:r>
        <w:rPr>
          <w:rFonts w:ascii="Garamond" w:hAnsi="Garamond"/>
          <w:sz w:val="24"/>
          <w:szCs w:val="24"/>
        </w:rPr>
        <w:t xml:space="preserve">, 0708 66 66 31, </w:t>
      </w:r>
      <w:hyperlink r:id="rId7" w:history="1">
        <w:r w:rsidRPr="0036180F">
          <w:rPr>
            <w:rStyle w:val="Hyperlnk"/>
            <w:rFonts w:ascii="Garamond" w:hAnsi="Garamond"/>
            <w:sz w:val="24"/>
            <w:szCs w:val="24"/>
          </w:rPr>
          <w:t>karin.ponten@varprbyra.se</w:t>
        </w:r>
      </w:hyperlink>
    </w:p>
    <w:p w14:paraId="59BC8038" w14:textId="77777777" w:rsidR="00376A50" w:rsidRPr="00F855B4" w:rsidRDefault="00376A50" w:rsidP="00F855B4">
      <w:pPr>
        <w:pStyle w:val="Default"/>
      </w:pPr>
    </w:p>
    <w:p w14:paraId="7EF7A638" w14:textId="77777777" w:rsidR="00410065" w:rsidRDefault="00410065" w:rsidP="00162F19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sectPr w:rsidR="00410065" w:rsidSect="008B080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C5E3C" w14:textId="77777777" w:rsidR="003B012E" w:rsidRDefault="003B012E" w:rsidP="005062B1">
      <w:pPr>
        <w:spacing w:after="0" w:line="240" w:lineRule="auto"/>
      </w:pPr>
      <w:r>
        <w:separator/>
      </w:r>
    </w:p>
  </w:endnote>
  <w:endnote w:type="continuationSeparator" w:id="0">
    <w:p w14:paraId="712DD10D" w14:textId="77777777" w:rsidR="003B012E" w:rsidRDefault="003B012E" w:rsidP="0050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1C832" w14:textId="77777777" w:rsidR="003B012E" w:rsidRDefault="003B012E" w:rsidP="005062B1">
      <w:pPr>
        <w:spacing w:after="0" w:line="240" w:lineRule="auto"/>
      </w:pPr>
      <w:r>
        <w:separator/>
      </w:r>
    </w:p>
  </w:footnote>
  <w:footnote w:type="continuationSeparator" w:id="0">
    <w:p w14:paraId="58319CE7" w14:textId="77777777" w:rsidR="003B012E" w:rsidRDefault="003B012E" w:rsidP="00506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DCBBC" w14:textId="77777777" w:rsidR="0015775D" w:rsidRDefault="00E53865" w:rsidP="008B0803">
    <w:pPr>
      <w:pStyle w:val="Sidhuvud"/>
      <w:jc w:val="center"/>
    </w:pPr>
    <w:r>
      <w:rPr>
        <w:noProof/>
        <w:lang w:eastAsia="sv-SE" w:bidi="ar-SA"/>
      </w:rPr>
      <w:drawing>
        <wp:inline distT="0" distB="0" distL="0" distR="0" wp14:anchorId="67CF0469" wp14:editId="0BE914A0">
          <wp:extent cx="3599180" cy="574675"/>
          <wp:effectExtent l="0" t="0" r="0" b="0"/>
          <wp:docPr id="1" name="Bild 1" descr="Grönklittsgruppen ligg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önklittsgruppen ligg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18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F035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CD0BB3"/>
    <w:multiLevelType w:val="hybridMultilevel"/>
    <w:tmpl w:val="C6680972"/>
    <w:lvl w:ilvl="0" w:tplc="2D5680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058D6"/>
    <w:multiLevelType w:val="multilevel"/>
    <w:tmpl w:val="C4DC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4C47F0"/>
    <w:multiLevelType w:val="hybridMultilevel"/>
    <w:tmpl w:val="D85E455C"/>
    <w:lvl w:ilvl="0" w:tplc="9D321FFE">
      <w:numFmt w:val="bullet"/>
      <w:lvlText w:val="–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26"/>
    <w:rsid w:val="000007CB"/>
    <w:rsid w:val="00005CB1"/>
    <w:rsid w:val="00026D44"/>
    <w:rsid w:val="00030848"/>
    <w:rsid w:val="00033764"/>
    <w:rsid w:val="00035461"/>
    <w:rsid w:val="00042D02"/>
    <w:rsid w:val="00047E93"/>
    <w:rsid w:val="00051832"/>
    <w:rsid w:val="00052C12"/>
    <w:rsid w:val="00054BDB"/>
    <w:rsid w:val="000648D4"/>
    <w:rsid w:val="00066CB7"/>
    <w:rsid w:val="00070ED5"/>
    <w:rsid w:val="000771DA"/>
    <w:rsid w:val="00094B81"/>
    <w:rsid w:val="0009738D"/>
    <w:rsid w:val="00097FB0"/>
    <w:rsid w:val="000A04C8"/>
    <w:rsid w:val="000A1523"/>
    <w:rsid w:val="000A43BF"/>
    <w:rsid w:val="000B165F"/>
    <w:rsid w:val="000B2E0A"/>
    <w:rsid w:val="000C0D2A"/>
    <w:rsid w:val="000C4900"/>
    <w:rsid w:val="000C751F"/>
    <w:rsid w:val="000F7CEA"/>
    <w:rsid w:val="00107004"/>
    <w:rsid w:val="00112F26"/>
    <w:rsid w:val="00120B9E"/>
    <w:rsid w:val="0012768E"/>
    <w:rsid w:val="0013093C"/>
    <w:rsid w:val="00133B50"/>
    <w:rsid w:val="00146E47"/>
    <w:rsid w:val="001502C7"/>
    <w:rsid w:val="0015071A"/>
    <w:rsid w:val="00150E0D"/>
    <w:rsid w:val="00156108"/>
    <w:rsid w:val="0015775D"/>
    <w:rsid w:val="00162F19"/>
    <w:rsid w:val="0016413A"/>
    <w:rsid w:val="001679F0"/>
    <w:rsid w:val="00181391"/>
    <w:rsid w:val="001816A5"/>
    <w:rsid w:val="001907C6"/>
    <w:rsid w:val="00194776"/>
    <w:rsid w:val="001953AA"/>
    <w:rsid w:val="00197AA0"/>
    <w:rsid w:val="001A48D1"/>
    <w:rsid w:val="001A5A52"/>
    <w:rsid w:val="001C15FB"/>
    <w:rsid w:val="001C5BE8"/>
    <w:rsid w:val="001C7319"/>
    <w:rsid w:val="001D2C00"/>
    <w:rsid w:val="001D3833"/>
    <w:rsid w:val="001E6108"/>
    <w:rsid w:val="001F03DC"/>
    <w:rsid w:val="001F6CBE"/>
    <w:rsid w:val="001F74C5"/>
    <w:rsid w:val="002021AD"/>
    <w:rsid w:val="00211A4F"/>
    <w:rsid w:val="002139C3"/>
    <w:rsid w:val="00215742"/>
    <w:rsid w:val="00235A57"/>
    <w:rsid w:val="002426B8"/>
    <w:rsid w:val="0024732A"/>
    <w:rsid w:val="0025013A"/>
    <w:rsid w:val="002518D5"/>
    <w:rsid w:val="00252D05"/>
    <w:rsid w:val="0025311C"/>
    <w:rsid w:val="00260BBE"/>
    <w:rsid w:val="00261C1D"/>
    <w:rsid w:val="0029104C"/>
    <w:rsid w:val="002946E8"/>
    <w:rsid w:val="00296450"/>
    <w:rsid w:val="002A0399"/>
    <w:rsid w:val="002A6959"/>
    <w:rsid w:val="002B118B"/>
    <w:rsid w:val="002B1AB4"/>
    <w:rsid w:val="002E7B8C"/>
    <w:rsid w:val="002F06ED"/>
    <w:rsid w:val="00301082"/>
    <w:rsid w:val="00302F92"/>
    <w:rsid w:val="00306459"/>
    <w:rsid w:val="00313785"/>
    <w:rsid w:val="00313979"/>
    <w:rsid w:val="00314070"/>
    <w:rsid w:val="00324364"/>
    <w:rsid w:val="00331FC0"/>
    <w:rsid w:val="00334D76"/>
    <w:rsid w:val="00353394"/>
    <w:rsid w:val="00354F44"/>
    <w:rsid w:val="00363334"/>
    <w:rsid w:val="0036580D"/>
    <w:rsid w:val="00366545"/>
    <w:rsid w:val="00374201"/>
    <w:rsid w:val="0037457E"/>
    <w:rsid w:val="00376A50"/>
    <w:rsid w:val="00376F04"/>
    <w:rsid w:val="0038246D"/>
    <w:rsid w:val="00392D61"/>
    <w:rsid w:val="00395EED"/>
    <w:rsid w:val="003A1484"/>
    <w:rsid w:val="003A5BB0"/>
    <w:rsid w:val="003A6686"/>
    <w:rsid w:val="003B012E"/>
    <w:rsid w:val="003C7184"/>
    <w:rsid w:val="003D0CFD"/>
    <w:rsid w:val="003D3F38"/>
    <w:rsid w:val="003E0069"/>
    <w:rsid w:val="003E0EA7"/>
    <w:rsid w:val="003E4052"/>
    <w:rsid w:val="003F4DBA"/>
    <w:rsid w:val="00405F57"/>
    <w:rsid w:val="00410065"/>
    <w:rsid w:val="00410AC5"/>
    <w:rsid w:val="00415316"/>
    <w:rsid w:val="00416CED"/>
    <w:rsid w:val="004304AB"/>
    <w:rsid w:val="00434E3F"/>
    <w:rsid w:val="004414F3"/>
    <w:rsid w:val="00446228"/>
    <w:rsid w:val="00452AA5"/>
    <w:rsid w:val="00461BB7"/>
    <w:rsid w:val="00467A77"/>
    <w:rsid w:val="00486F37"/>
    <w:rsid w:val="00491E6B"/>
    <w:rsid w:val="004C360F"/>
    <w:rsid w:val="004C37A9"/>
    <w:rsid w:val="004D6630"/>
    <w:rsid w:val="004E3240"/>
    <w:rsid w:val="004E3409"/>
    <w:rsid w:val="004F4DDC"/>
    <w:rsid w:val="00503385"/>
    <w:rsid w:val="005062B1"/>
    <w:rsid w:val="0051663C"/>
    <w:rsid w:val="005276E9"/>
    <w:rsid w:val="00535D7F"/>
    <w:rsid w:val="0054774C"/>
    <w:rsid w:val="0057550C"/>
    <w:rsid w:val="00582852"/>
    <w:rsid w:val="00582CCD"/>
    <w:rsid w:val="0059144C"/>
    <w:rsid w:val="00597369"/>
    <w:rsid w:val="005A3E6F"/>
    <w:rsid w:val="005B050C"/>
    <w:rsid w:val="00606F3D"/>
    <w:rsid w:val="00611683"/>
    <w:rsid w:val="006235ED"/>
    <w:rsid w:val="006257D4"/>
    <w:rsid w:val="00630F33"/>
    <w:rsid w:val="00640E12"/>
    <w:rsid w:val="006444BE"/>
    <w:rsid w:val="006579A9"/>
    <w:rsid w:val="00663100"/>
    <w:rsid w:val="0068301A"/>
    <w:rsid w:val="0068394A"/>
    <w:rsid w:val="00685298"/>
    <w:rsid w:val="00687601"/>
    <w:rsid w:val="0069108A"/>
    <w:rsid w:val="006B228F"/>
    <w:rsid w:val="006B747F"/>
    <w:rsid w:val="006C2E81"/>
    <w:rsid w:val="006C6A0E"/>
    <w:rsid w:val="006C7AFA"/>
    <w:rsid w:val="006D0FB2"/>
    <w:rsid w:val="006D7262"/>
    <w:rsid w:val="006F731F"/>
    <w:rsid w:val="00713C5E"/>
    <w:rsid w:val="00720F57"/>
    <w:rsid w:val="0074326E"/>
    <w:rsid w:val="00757B72"/>
    <w:rsid w:val="00764FB3"/>
    <w:rsid w:val="007714D6"/>
    <w:rsid w:val="007733BD"/>
    <w:rsid w:val="00775B25"/>
    <w:rsid w:val="00775B57"/>
    <w:rsid w:val="007762D1"/>
    <w:rsid w:val="00780F8C"/>
    <w:rsid w:val="0078471A"/>
    <w:rsid w:val="00786DC2"/>
    <w:rsid w:val="0079563B"/>
    <w:rsid w:val="007A2D9C"/>
    <w:rsid w:val="007A77ED"/>
    <w:rsid w:val="007B61B9"/>
    <w:rsid w:val="007C5EBD"/>
    <w:rsid w:val="007D3404"/>
    <w:rsid w:val="007D7672"/>
    <w:rsid w:val="007E2C05"/>
    <w:rsid w:val="007E38D0"/>
    <w:rsid w:val="007E4005"/>
    <w:rsid w:val="00800513"/>
    <w:rsid w:val="00815066"/>
    <w:rsid w:val="008233D2"/>
    <w:rsid w:val="00836A8C"/>
    <w:rsid w:val="00842033"/>
    <w:rsid w:val="00847C4D"/>
    <w:rsid w:val="00860501"/>
    <w:rsid w:val="008631B2"/>
    <w:rsid w:val="008720A9"/>
    <w:rsid w:val="008804DD"/>
    <w:rsid w:val="00893442"/>
    <w:rsid w:val="008955C7"/>
    <w:rsid w:val="008A0085"/>
    <w:rsid w:val="008A420C"/>
    <w:rsid w:val="008B0803"/>
    <w:rsid w:val="008B5A86"/>
    <w:rsid w:val="008C745C"/>
    <w:rsid w:val="008D1596"/>
    <w:rsid w:val="008D21C9"/>
    <w:rsid w:val="008E4C4B"/>
    <w:rsid w:val="008F0975"/>
    <w:rsid w:val="00936700"/>
    <w:rsid w:val="0093773E"/>
    <w:rsid w:val="00937874"/>
    <w:rsid w:val="00943B1C"/>
    <w:rsid w:val="00944133"/>
    <w:rsid w:val="00944B1C"/>
    <w:rsid w:val="00956855"/>
    <w:rsid w:val="009618C9"/>
    <w:rsid w:val="00966716"/>
    <w:rsid w:val="00970567"/>
    <w:rsid w:val="00981651"/>
    <w:rsid w:val="00986B74"/>
    <w:rsid w:val="009907D0"/>
    <w:rsid w:val="009B200B"/>
    <w:rsid w:val="009B2976"/>
    <w:rsid w:val="009B4926"/>
    <w:rsid w:val="009B7FB0"/>
    <w:rsid w:val="009C2A66"/>
    <w:rsid w:val="009E6B70"/>
    <w:rsid w:val="009F2B35"/>
    <w:rsid w:val="009F72B0"/>
    <w:rsid w:val="00A10769"/>
    <w:rsid w:val="00A135C1"/>
    <w:rsid w:val="00A1545F"/>
    <w:rsid w:val="00A15518"/>
    <w:rsid w:val="00A2198F"/>
    <w:rsid w:val="00A4396D"/>
    <w:rsid w:val="00A44974"/>
    <w:rsid w:val="00A45C5F"/>
    <w:rsid w:val="00A62994"/>
    <w:rsid w:val="00A656D4"/>
    <w:rsid w:val="00A7037F"/>
    <w:rsid w:val="00A7532E"/>
    <w:rsid w:val="00A83F99"/>
    <w:rsid w:val="00A84894"/>
    <w:rsid w:val="00A87475"/>
    <w:rsid w:val="00A91D3F"/>
    <w:rsid w:val="00AA7B5E"/>
    <w:rsid w:val="00AC425A"/>
    <w:rsid w:val="00AD1A80"/>
    <w:rsid w:val="00AD27D8"/>
    <w:rsid w:val="00AE346F"/>
    <w:rsid w:val="00AE6F91"/>
    <w:rsid w:val="00AF4D40"/>
    <w:rsid w:val="00AF61BD"/>
    <w:rsid w:val="00B037E2"/>
    <w:rsid w:val="00B1099A"/>
    <w:rsid w:val="00B1702A"/>
    <w:rsid w:val="00B51590"/>
    <w:rsid w:val="00B5293C"/>
    <w:rsid w:val="00B56AA8"/>
    <w:rsid w:val="00B6245D"/>
    <w:rsid w:val="00B726BE"/>
    <w:rsid w:val="00B74901"/>
    <w:rsid w:val="00B94AC1"/>
    <w:rsid w:val="00B96546"/>
    <w:rsid w:val="00BA2A11"/>
    <w:rsid w:val="00BA3DFA"/>
    <w:rsid w:val="00BC475E"/>
    <w:rsid w:val="00BD550D"/>
    <w:rsid w:val="00BE36ED"/>
    <w:rsid w:val="00C07517"/>
    <w:rsid w:val="00C125CA"/>
    <w:rsid w:val="00C1369E"/>
    <w:rsid w:val="00C23529"/>
    <w:rsid w:val="00C32C30"/>
    <w:rsid w:val="00C3578B"/>
    <w:rsid w:val="00C437EE"/>
    <w:rsid w:val="00C660D6"/>
    <w:rsid w:val="00C72B62"/>
    <w:rsid w:val="00C759D1"/>
    <w:rsid w:val="00C91540"/>
    <w:rsid w:val="00C95382"/>
    <w:rsid w:val="00C9715E"/>
    <w:rsid w:val="00CA25E1"/>
    <w:rsid w:val="00CA361B"/>
    <w:rsid w:val="00CB60AB"/>
    <w:rsid w:val="00CD1AE8"/>
    <w:rsid w:val="00CD7B24"/>
    <w:rsid w:val="00CE1C58"/>
    <w:rsid w:val="00CE77E0"/>
    <w:rsid w:val="00CF2D1D"/>
    <w:rsid w:val="00CF777B"/>
    <w:rsid w:val="00D17440"/>
    <w:rsid w:val="00D3315C"/>
    <w:rsid w:val="00D34380"/>
    <w:rsid w:val="00D40963"/>
    <w:rsid w:val="00D4226F"/>
    <w:rsid w:val="00D4782A"/>
    <w:rsid w:val="00D72302"/>
    <w:rsid w:val="00D7331C"/>
    <w:rsid w:val="00D76FEA"/>
    <w:rsid w:val="00D9264F"/>
    <w:rsid w:val="00DA46CF"/>
    <w:rsid w:val="00DA7CC7"/>
    <w:rsid w:val="00DB15CC"/>
    <w:rsid w:val="00DB1823"/>
    <w:rsid w:val="00DC2957"/>
    <w:rsid w:val="00DE0F7A"/>
    <w:rsid w:val="00DE1A40"/>
    <w:rsid w:val="00DE24B1"/>
    <w:rsid w:val="00DE577E"/>
    <w:rsid w:val="00DF0331"/>
    <w:rsid w:val="00DF3205"/>
    <w:rsid w:val="00E02544"/>
    <w:rsid w:val="00E04FAF"/>
    <w:rsid w:val="00E07CFD"/>
    <w:rsid w:val="00E37B70"/>
    <w:rsid w:val="00E43410"/>
    <w:rsid w:val="00E45403"/>
    <w:rsid w:val="00E47156"/>
    <w:rsid w:val="00E53865"/>
    <w:rsid w:val="00E53D99"/>
    <w:rsid w:val="00E721C7"/>
    <w:rsid w:val="00E76F07"/>
    <w:rsid w:val="00E77809"/>
    <w:rsid w:val="00E83334"/>
    <w:rsid w:val="00E8477B"/>
    <w:rsid w:val="00E87A39"/>
    <w:rsid w:val="00E96142"/>
    <w:rsid w:val="00EA2532"/>
    <w:rsid w:val="00EB04FD"/>
    <w:rsid w:val="00EC74DE"/>
    <w:rsid w:val="00ED31D0"/>
    <w:rsid w:val="00EE02A5"/>
    <w:rsid w:val="00EE2787"/>
    <w:rsid w:val="00EE4427"/>
    <w:rsid w:val="00EE4E49"/>
    <w:rsid w:val="00EF2542"/>
    <w:rsid w:val="00EF4D96"/>
    <w:rsid w:val="00EF7CCB"/>
    <w:rsid w:val="00F00DAA"/>
    <w:rsid w:val="00F03F8C"/>
    <w:rsid w:val="00F05FEF"/>
    <w:rsid w:val="00F064E4"/>
    <w:rsid w:val="00F122D4"/>
    <w:rsid w:val="00F22C7A"/>
    <w:rsid w:val="00F340F4"/>
    <w:rsid w:val="00F456AF"/>
    <w:rsid w:val="00F56CC9"/>
    <w:rsid w:val="00F66906"/>
    <w:rsid w:val="00F77D93"/>
    <w:rsid w:val="00F82A19"/>
    <w:rsid w:val="00F831E8"/>
    <w:rsid w:val="00F855B4"/>
    <w:rsid w:val="00F862E1"/>
    <w:rsid w:val="00F8675C"/>
    <w:rsid w:val="00FA49F2"/>
    <w:rsid w:val="00FA5E47"/>
    <w:rsid w:val="00FB011C"/>
    <w:rsid w:val="00FB0A9A"/>
    <w:rsid w:val="00FB3CF3"/>
    <w:rsid w:val="00FC59F3"/>
    <w:rsid w:val="00FD0685"/>
    <w:rsid w:val="00FD22CB"/>
    <w:rsid w:val="00FD29D6"/>
    <w:rsid w:val="00FE0D53"/>
    <w:rsid w:val="00FE5CBE"/>
    <w:rsid w:val="00FE6CEA"/>
    <w:rsid w:val="00FE787D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3F2C35"/>
  <w15:chartTrackingRefBased/>
  <w15:docId w15:val="{8B275B1C-DBD0-4072-AE78-3C371605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4C"/>
    <w:pPr>
      <w:spacing w:after="200" w:line="276" w:lineRule="auto"/>
    </w:pPr>
    <w:rPr>
      <w:sz w:val="22"/>
      <w:szCs w:val="22"/>
      <w:lang w:eastAsia="en-US" w:bidi="he-IL"/>
    </w:rPr>
  </w:style>
  <w:style w:type="paragraph" w:styleId="Rubrik1">
    <w:name w:val="heading 1"/>
    <w:basedOn w:val="Normal"/>
    <w:link w:val="Rubrik1Char"/>
    <w:uiPriority w:val="9"/>
    <w:qFormat/>
    <w:rsid w:val="00252D05"/>
    <w:pPr>
      <w:spacing w:after="0" w:line="240" w:lineRule="auto"/>
      <w:outlineLvl w:val="0"/>
    </w:pPr>
    <w:rPr>
      <w:rFonts w:ascii="Arial" w:eastAsia="Times New Roman" w:hAnsi="Arial" w:cs="Times New Roman"/>
      <w:color w:val="333333"/>
      <w:kern w:val="36"/>
      <w:sz w:val="35"/>
      <w:szCs w:val="35"/>
      <w:lang w:val="x-none" w:eastAsia="x-none" w:bidi="ar-SA"/>
    </w:rPr>
  </w:style>
  <w:style w:type="paragraph" w:styleId="Rubrik2">
    <w:name w:val="heading 2"/>
    <w:basedOn w:val="Normal"/>
    <w:link w:val="Rubrik2Char"/>
    <w:uiPriority w:val="9"/>
    <w:qFormat/>
    <w:rsid w:val="00252D05"/>
    <w:pPr>
      <w:spacing w:after="0" w:line="240" w:lineRule="auto"/>
      <w:outlineLvl w:val="1"/>
    </w:pPr>
    <w:rPr>
      <w:rFonts w:ascii="Arial" w:eastAsia="Times New Roman" w:hAnsi="Arial" w:cs="Times New Roman"/>
      <w:lang w:val="x-none" w:eastAsia="x-non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9B4926"/>
    <w:rPr>
      <w:color w:val="0000FF"/>
      <w:u w:val="single"/>
    </w:rPr>
  </w:style>
  <w:style w:type="paragraph" w:styleId="Sidhuvud">
    <w:name w:val="header"/>
    <w:basedOn w:val="Normal"/>
    <w:link w:val="SidhuvudChar"/>
    <w:unhideWhenUsed/>
    <w:rsid w:val="005062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5062B1"/>
    <w:rPr>
      <w:sz w:val="22"/>
      <w:szCs w:val="22"/>
      <w:lang w:val="sv-SE" w:eastAsia="en-US" w:bidi="he-IL"/>
    </w:rPr>
  </w:style>
  <w:style w:type="paragraph" w:styleId="Sidfot">
    <w:name w:val="footer"/>
    <w:basedOn w:val="Normal"/>
    <w:link w:val="SidfotChar"/>
    <w:uiPriority w:val="99"/>
    <w:unhideWhenUsed/>
    <w:rsid w:val="005062B1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5062B1"/>
    <w:rPr>
      <w:sz w:val="22"/>
      <w:szCs w:val="22"/>
      <w:lang w:val="sv-SE" w:eastAsia="en-US" w:bidi="he-IL"/>
    </w:rPr>
  </w:style>
  <w:style w:type="character" w:customStyle="1" w:styleId="Rubrik1Char">
    <w:name w:val="Rubrik 1 Char"/>
    <w:link w:val="Rubrik1"/>
    <w:uiPriority w:val="9"/>
    <w:rsid w:val="00252D05"/>
    <w:rPr>
      <w:rFonts w:ascii="Arial" w:eastAsia="Times New Roman" w:hAnsi="Arial"/>
      <w:color w:val="333333"/>
      <w:kern w:val="36"/>
      <w:sz w:val="35"/>
      <w:szCs w:val="35"/>
    </w:rPr>
  </w:style>
  <w:style w:type="character" w:customStyle="1" w:styleId="Rubrik2Char">
    <w:name w:val="Rubrik 2 Char"/>
    <w:link w:val="Rubrik2"/>
    <w:uiPriority w:val="9"/>
    <w:rsid w:val="00252D05"/>
    <w:rPr>
      <w:rFonts w:ascii="Arial" w:eastAsia="Times New Roman" w:hAnsi="Arial"/>
      <w:sz w:val="22"/>
      <w:szCs w:val="22"/>
    </w:rPr>
  </w:style>
  <w:style w:type="paragraph" w:styleId="Normalwebb">
    <w:name w:val="Normal (Web)"/>
    <w:basedOn w:val="Normal"/>
    <w:uiPriority w:val="99"/>
    <w:unhideWhenUsed/>
    <w:rsid w:val="0025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 w:bidi="ar-SA"/>
    </w:rPr>
  </w:style>
  <w:style w:type="character" w:styleId="Stark">
    <w:name w:val="Strong"/>
    <w:uiPriority w:val="22"/>
    <w:qFormat/>
    <w:rsid w:val="00252D05"/>
    <w:rPr>
      <w:b/>
      <w:bCs/>
    </w:rPr>
  </w:style>
  <w:style w:type="character" w:styleId="AnvndHyperlnk">
    <w:name w:val="FollowedHyperlink"/>
    <w:uiPriority w:val="99"/>
    <w:semiHidden/>
    <w:unhideWhenUsed/>
    <w:rsid w:val="00452AA5"/>
    <w:rPr>
      <w:color w:val="800080"/>
      <w:u w:val="single"/>
    </w:rPr>
  </w:style>
  <w:style w:type="character" w:customStyle="1" w:styleId="b-share-btnfb">
    <w:name w:val="b-share-btn_fb"/>
    <w:rsid w:val="007E38D0"/>
  </w:style>
  <w:style w:type="character" w:customStyle="1" w:styleId="b-share-btncount">
    <w:name w:val="b-share-btn__count"/>
    <w:rsid w:val="007E38D0"/>
  </w:style>
  <w:style w:type="character" w:customStyle="1" w:styleId="b-share-btntwttr">
    <w:name w:val="b-share-btn_twttr"/>
    <w:rsid w:val="007E38D0"/>
  </w:style>
  <w:style w:type="character" w:customStyle="1" w:styleId="apple-converted-space">
    <w:name w:val="apple-converted-space"/>
    <w:rsid w:val="007E38D0"/>
  </w:style>
  <w:style w:type="paragraph" w:customStyle="1" w:styleId="Default">
    <w:name w:val="Default"/>
    <w:rsid w:val="00A8747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87475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A87475"/>
    <w:rPr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BA3DFA"/>
    <w:pPr>
      <w:spacing w:line="181" w:lineRule="atLeast"/>
    </w:pPr>
    <w:rPr>
      <w:rFonts w:ascii="Myriad Pro" w:hAnsi="Myriad Pro" w:cs="Arial"/>
      <w:color w:val="auto"/>
    </w:rPr>
  </w:style>
  <w:style w:type="character" w:customStyle="1" w:styleId="read-more">
    <w:name w:val="read-more"/>
    <w:basedOn w:val="Standardstycketeckensnitt"/>
    <w:rsid w:val="001F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96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5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in.ponten@varprbyr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</Words>
  <Characters>2332</Characters>
  <Application>Microsoft Office Word</Application>
  <DocSecurity>4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2766</CharactersWithSpaces>
  <SharedDoc>false</SharedDoc>
  <HLinks>
    <vt:vector size="12" baseType="variant">
      <vt:variant>
        <vt:i4>6553604</vt:i4>
      </vt:variant>
      <vt:variant>
        <vt:i4>3</vt:i4>
      </vt:variant>
      <vt:variant>
        <vt:i4>0</vt:i4>
      </vt:variant>
      <vt:variant>
        <vt:i4>5</vt:i4>
      </vt:variant>
      <vt:variant>
        <vt:lpwstr>mailto:karin.ponten@varprbyra.se</vt:lpwstr>
      </vt:variant>
      <vt:variant>
        <vt:lpwstr/>
      </vt:variant>
      <vt:variant>
        <vt:i4>111</vt:i4>
      </vt:variant>
      <vt:variant>
        <vt:i4>0</vt:i4>
      </vt:variant>
      <vt:variant>
        <vt:i4>0</vt:i4>
      </vt:variant>
      <vt:variant>
        <vt:i4>5</vt:i4>
      </vt:variant>
      <vt:variant>
        <vt:lpwstr>mailto:helen.arnesson@gronklittsgruppen.se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pernilla.thalin</dc:creator>
  <cp:keywords/>
  <cp:lastModifiedBy>Daniel Mäkinen</cp:lastModifiedBy>
  <cp:revision>2</cp:revision>
  <cp:lastPrinted>2016-01-27T13:46:00Z</cp:lastPrinted>
  <dcterms:created xsi:type="dcterms:W3CDTF">2016-03-21T19:36:00Z</dcterms:created>
  <dcterms:modified xsi:type="dcterms:W3CDTF">2016-03-21T19:36:00Z</dcterms:modified>
</cp:coreProperties>
</file>