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E2" w:rsidRDefault="00F13EE2">
      <w:pPr>
        <w:spacing w:line="360" w:lineRule="auto"/>
        <w:ind w:right="2409"/>
        <w:rPr>
          <w:rFonts w:ascii="Helvetica" w:hAnsi="Helvetica"/>
          <w:b/>
          <w:color w:val="000000"/>
          <w:sz w:val="22"/>
          <w:szCs w:val="24"/>
          <w:lang w:val="en-US"/>
        </w:rPr>
      </w:pPr>
    </w:p>
    <w:p w:rsidR="00927511" w:rsidRPr="00927511" w:rsidRDefault="00927511">
      <w:pPr>
        <w:spacing w:line="360" w:lineRule="auto"/>
        <w:ind w:right="1701"/>
        <w:rPr>
          <w:rFonts w:ascii="Helvetica" w:hAnsi="Helvetica"/>
          <w:color w:val="000000"/>
          <w:szCs w:val="24"/>
          <w:lang w:val="da-DK"/>
        </w:rPr>
      </w:pPr>
      <w:r w:rsidRPr="00927511">
        <w:rPr>
          <w:rFonts w:ascii="Helvetica" w:hAnsi="Helvetica"/>
          <w:b/>
          <w:sz w:val="22"/>
          <w:szCs w:val="24"/>
          <w:lang w:val="da-DK"/>
        </w:rPr>
        <w:t xml:space="preserve">Intelligent opstart og enkel </w:t>
      </w:r>
      <w:proofErr w:type="spellStart"/>
      <w:r w:rsidRPr="00927511">
        <w:rPr>
          <w:rFonts w:ascii="Helvetica" w:hAnsi="Helvetica"/>
          <w:b/>
          <w:sz w:val="22"/>
          <w:szCs w:val="24"/>
          <w:lang w:val="da-DK"/>
        </w:rPr>
        <w:t>fortrådning</w:t>
      </w:r>
      <w:proofErr w:type="spellEnd"/>
      <w:r w:rsidRPr="00927511">
        <w:rPr>
          <w:rFonts w:ascii="Helvetica" w:hAnsi="Helvetica"/>
          <w:b/>
          <w:sz w:val="22"/>
          <w:szCs w:val="24"/>
          <w:lang w:val="da-DK"/>
        </w:rPr>
        <w:t xml:space="preserve"> af motorer</w:t>
      </w:r>
    </w:p>
    <w:p w:rsidR="00F13EE2" w:rsidRPr="00927511" w:rsidRDefault="00F13EE2">
      <w:pPr>
        <w:spacing w:line="360" w:lineRule="auto"/>
        <w:ind w:right="1701"/>
        <w:rPr>
          <w:rFonts w:ascii="Helvetica" w:hAnsi="Helvetica"/>
          <w:color w:val="000000"/>
          <w:szCs w:val="24"/>
          <w:lang w:val="da-DK"/>
        </w:rPr>
      </w:pPr>
    </w:p>
    <w:p w:rsidR="00927511" w:rsidRDefault="00927511" w:rsidP="00927511">
      <w:pPr>
        <w:tabs>
          <w:tab w:val="left" w:pos="4631"/>
        </w:tabs>
        <w:spacing w:line="360" w:lineRule="auto"/>
        <w:ind w:right="1701"/>
        <w:rPr>
          <w:rFonts w:ascii="Helvetica" w:hAnsi="Helvetica"/>
          <w:szCs w:val="24"/>
          <w:lang w:val="da-DK"/>
        </w:rPr>
      </w:pPr>
      <w:r>
        <w:rPr>
          <w:rFonts w:ascii="Helvetica" w:hAnsi="Helvetica"/>
          <w:szCs w:val="24"/>
          <w:lang w:val="da-DK"/>
        </w:rPr>
        <w:t xml:space="preserve">Med hybride motorstartere fra Phoenix Contact kan motorer startes og reverseres hurtigt og pålideligt. </w:t>
      </w:r>
      <w:proofErr w:type="spellStart"/>
      <w:r>
        <w:rPr>
          <w:rFonts w:ascii="Helvetica" w:hAnsi="Helvetica"/>
          <w:szCs w:val="24"/>
          <w:lang w:val="da-DK"/>
        </w:rPr>
        <w:t>Contactron</w:t>
      </w:r>
      <w:proofErr w:type="spellEnd"/>
      <w:r>
        <w:rPr>
          <w:rFonts w:ascii="Helvetica" w:hAnsi="Helvetica"/>
          <w:szCs w:val="24"/>
          <w:lang w:val="da-DK"/>
        </w:rPr>
        <w:t xml:space="preserve"> </w:t>
      </w:r>
      <w:r w:rsidR="00080C7B">
        <w:rPr>
          <w:rFonts w:ascii="Helvetica" w:hAnsi="Helvetica"/>
          <w:szCs w:val="24"/>
          <w:lang w:val="da-DK"/>
        </w:rPr>
        <w:t>koblings</w:t>
      </w:r>
      <w:r>
        <w:rPr>
          <w:rFonts w:ascii="Helvetica" w:hAnsi="Helvetica"/>
          <w:szCs w:val="24"/>
          <w:lang w:val="da-DK"/>
        </w:rPr>
        <w:t xml:space="preserve">teknologi muliggør problemfri opstart og </w:t>
      </w:r>
      <w:r w:rsidR="00244A60">
        <w:rPr>
          <w:rFonts w:ascii="Helvetica" w:hAnsi="Helvetica"/>
          <w:szCs w:val="24"/>
          <w:lang w:val="da-DK"/>
        </w:rPr>
        <w:t>reducerer belastningen på relækontakter. Hybride motorstartere holder derfor op til 10 gange</w:t>
      </w:r>
      <w:bookmarkStart w:id="0" w:name="_GoBack"/>
      <w:bookmarkEnd w:id="0"/>
      <w:r w:rsidR="00244A60">
        <w:rPr>
          <w:rFonts w:ascii="Helvetica" w:hAnsi="Helvetica"/>
          <w:szCs w:val="24"/>
          <w:lang w:val="da-DK"/>
        </w:rPr>
        <w:t xml:space="preserve"> længere end rent mekaniske kontakter.</w:t>
      </w:r>
    </w:p>
    <w:p w:rsidR="00F13EE2" w:rsidRPr="00B3429C" w:rsidRDefault="00F13EE2">
      <w:pPr>
        <w:spacing w:line="360" w:lineRule="auto"/>
        <w:ind w:right="1701"/>
        <w:rPr>
          <w:rFonts w:ascii="Helvetica" w:hAnsi="Helvetica"/>
          <w:szCs w:val="24"/>
          <w:lang w:val="da-DK"/>
        </w:rPr>
      </w:pPr>
    </w:p>
    <w:p w:rsidR="00244A60" w:rsidRDefault="00244A60">
      <w:pPr>
        <w:spacing w:line="360" w:lineRule="auto"/>
        <w:ind w:right="1701"/>
        <w:rPr>
          <w:rFonts w:ascii="Helvetica" w:hAnsi="Helvetica"/>
          <w:szCs w:val="24"/>
          <w:lang w:val="da-DK"/>
        </w:rPr>
      </w:pPr>
      <w:r w:rsidRPr="00244A60">
        <w:rPr>
          <w:rFonts w:ascii="Helvetica" w:hAnsi="Helvetica"/>
          <w:szCs w:val="24"/>
          <w:lang w:val="da-DK"/>
        </w:rPr>
        <w:t xml:space="preserve">For motorer op til 4 kW </w:t>
      </w:r>
      <w:r>
        <w:rPr>
          <w:rFonts w:ascii="Helvetica" w:hAnsi="Helvetica"/>
          <w:szCs w:val="24"/>
          <w:lang w:val="da-DK"/>
        </w:rPr>
        <w:t xml:space="preserve">giver hybride motorstartere </w:t>
      </w:r>
      <w:r w:rsidR="00080C7B" w:rsidRPr="00244A60">
        <w:rPr>
          <w:rFonts w:ascii="Helvetica" w:hAnsi="Helvetica"/>
          <w:szCs w:val="24"/>
          <w:lang w:val="da-DK"/>
        </w:rPr>
        <w:t xml:space="preserve">på </w:t>
      </w:r>
      <w:smartTag w:uri="urn:schemas-microsoft-com:office:smarttags" w:element="metricconverter">
        <w:smartTagPr>
          <w:attr w:name="ProductID" w:val="22,5 mm"/>
        </w:smartTagPr>
        <w:r w:rsidR="00080C7B">
          <w:rPr>
            <w:rFonts w:ascii="Helvetica" w:hAnsi="Helvetica"/>
            <w:szCs w:val="24"/>
            <w:lang w:val="da-DK"/>
          </w:rPr>
          <w:t>22,5 mm</w:t>
        </w:r>
      </w:smartTag>
      <w:r w:rsidR="00080C7B">
        <w:rPr>
          <w:rFonts w:ascii="Helvetica" w:hAnsi="Helvetica"/>
          <w:szCs w:val="24"/>
          <w:lang w:val="da-DK"/>
        </w:rPr>
        <w:t xml:space="preserve"> </w:t>
      </w:r>
      <w:r>
        <w:rPr>
          <w:rFonts w:ascii="Helvetica" w:hAnsi="Helvetica"/>
          <w:szCs w:val="24"/>
          <w:lang w:val="da-DK"/>
        </w:rPr>
        <w:t xml:space="preserve">alle funktioner fra et klassisk reverseringskredsløb, inklusiv sikkerhedsfunktioner, i en enhed. Intern belastning og </w:t>
      </w:r>
      <w:r w:rsidR="00080C7B">
        <w:rPr>
          <w:rFonts w:ascii="Helvetica" w:hAnsi="Helvetica"/>
          <w:szCs w:val="24"/>
          <w:lang w:val="da-DK"/>
        </w:rPr>
        <w:t xml:space="preserve">spærringskredsløb </w:t>
      </w:r>
      <w:r>
        <w:rPr>
          <w:rFonts w:ascii="Helvetica" w:hAnsi="Helvetica"/>
          <w:szCs w:val="24"/>
          <w:lang w:val="da-DK"/>
        </w:rPr>
        <w:t xml:space="preserve">minimerer </w:t>
      </w:r>
      <w:proofErr w:type="spellStart"/>
      <w:r>
        <w:rPr>
          <w:rFonts w:ascii="Helvetica" w:hAnsi="Helvetica"/>
          <w:szCs w:val="24"/>
          <w:lang w:val="da-DK"/>
        </w:rPr>
        <w:t>fortrådningsomkostninger</w:t>
      </w:r>
      <w:proofErr w:type="spellEnd"/>
      <w:r>
        <w:rPr>
          <w:rFonts w:ascii="Helvetica" w:hAnsi="Helvetica"/>
          <w:szCs w:val="24"/>
          <w:lang w:val="da-DK"/>
        </w:rPr>
        <w:t xml:space="preserve"> med op til </w:t>
      </w:r>
      <w:proofErr w:type="gramStart"/>
      <w:r>
        <w:rPr>
          <w:rFonts w:ascii="Helvetica" w:hAnsi="Helvetica"/>
          <w:szCs w:val="24"/>
          <w:lang w:val="da-DK"/>
        </w:rPr>
        <w:t>75%</w:t>
      </w:r>
      <w:proofErr w:type="gramEnd"/>
      <w:r>
        <w:rPr>
          <w:rFonts w:ascii="Helvetica" w:hAnsi="Helvetica"/>
          <w:szCs w:val="24"/>
          <w:lang w:val="da-DK"/>
        </w:rPr>
        <w:t>.</w:t>
      </w:r>
    </w:p>
    <w:p w:rsidR="00244A60" w:rsidRDefault="00244A60">
      <w:pPr>
        <w:spacing w:line="360" w:lineRule="auto"/>
        <w:ind w:right="1701"/>
        <w:rPr>
          <w:rFonts w:ascii="Helvetica" w:hAnsi="Helvetica"/>
          <w:szCs w:val="24"/>
          <w:lang w:val="da-DK"/>
        </w:rPr>
      </w:pPr>
    </w:p>
    <w:p w:rsidR="00244A60" w:rsidRPr="00244A60" w:rsidRDefault="00244A60">
      <w:pPr>
        <w:spacing w:line="360" w:lineRule="auto"/>
        <w:ind w:right="1701"/>
        <w:rPr>
          <w:rFonts w:ascii="Helvetica" w:hAnsi="Helvetica"/>
          <w:szCs w:val="24"/>
          <w:lang w:val="da-DK"/>
        </w:rPr>
      </w:pPr>
      <w:r>
        <w:rPr>
          <w:rFonts w:ascii="Helvetica" w:hAnsi="Helvetica"/>
          <w:szCs w:val="24"/>
          <w:lang w:val="da-DK"/>
        </w:rPr>
        <w:t xml:space="preserve">Det effektive </w:t>
      </w:r>
      <w:proofErr w:type="spellStart"/>
      <w:r>
        <w:rPr>
          <w:rFonts w:ascii="Helvetica" w:hAnsi="Helvetica"/>
          <w:szCs w:val="24"/>
          <w:lang w:val="da-DK"/>
        </w:rPr>
        <w:t>fortrådningsdesign</w:t>
      </w:r>
      <w:proofErr w:type="spellEnd"/>
      <w:r>
        <w:rPr>
          <w:rFonts w:ascii="Helvetica" w:hAnsi="Helvetica"/>
          <w:szCs w:val="24"/>
          <w:lang w:val="da-DK"/>
        </w:rPr>
        <w:t xml:space="preserve"> fortsætter med tilslutningen af motorstarteren til </w:t>
      </w:r>
      <w:proofErr w:type="spellStart"/>
      <w:r>
        <w:rPr>
          <w:rFonts w:ascii="Helvetica" w:hAnsi="Helvetica"/>
          <w:szCs w:val="24"/>
          <w:lang w:val="da-DK"/>
        </w:rPr>
        <w:t>SmartWire</w:t>
      </w:r>
      <w:proofErr w:type="spellEnd"/>
      <w:r>
        <w:rPr>
          <w:rFonts w:ascii="Helvetica" w:hAnsi="Helvetica"/>
          <w:szCs w:val="24"/>
          <w:lang w:val="da-DK"/>
        </w:rPr>
        <w:t xml:space="preserve"> DT kommunikationssystemet. I praksis eliminerer dette kompleks parallel kabling i kontrollerne og signalniveauer for større systemer med et højt antal forbrugere. Hybride motorstartere såvel som kommando- og rapporteringsenheder tilsluttes nemt og enkelt til </w:t>
      </w:r>
      <w:proofErr w:type="spellStart"/>
      <w:r>
        <w:rPr>
          <w:rFonts w:ascii="Helvetica" w:hAnsi="Helvetica"/>
          <w:szCs w:val="24"/>
          <w:lang w:val="da-DK"/>
        </w:rPr>
        <w:t>SmartWire</w:t>
      </w:r>
      <w:proofErr w:type="spellEnd"/>
      <w:r>
        <w:rPr>
          <w:rFonts w:ascii="Helvetica" w:hAnsi="Helvetica"/>
          <w:szCs w:val="24"/>
          <w:lang w:val="da-DK"/>
        </w:rPr>
        <w:t xml:space="preserve"> DT og kan også integreres ind i fieldbus systemer ved at anvende </w:t>
      </w:r>
      <w:r w:rsidR="00080C7B">
        <w:rPr>
          <w:rFonts w:ascii="Helvetica" w:hAnsi="Helvetica"/>
          <w:szCs w:val="24"/>
          <w:lang w:val="da-DK"/>
        </w:rPr>
        <w:t xml:space="preserve">et </w:t>
      </w:r>
      <w:r>
        <w:rPr>
          <w:rFonts w:ascii="Helvetica" w:hAnsi="Helvetica"/>
          <w:szCs w:val="24"/>
          <w:lang w:val="da-DK"/>
        </w:rPr>
        <w:t>gateway.</w:t>
      </w:r>
    </w:p>
    <w:p w:rsidR="00244A60" w:rsidRPr="00244A60" w:rsidRDefault="00244A60">
      <w:pPr>
        <w:spacing w:line="360" w:lineRule="auto"/>
        <w:ind w:right="1701"/>
        <w:rPr>
          <w:rFonts w:ascii="Helvetica" w:hAnsi="Helvetica"/>
          <w:szCs w:val="24"/>
          <w:lang w:val="da-DK"/>
        </w:rPr>
      </w:pPr>
    </w:p>
    <w:p w:rsidR="00F13EE2" w:rsidRPr="00244A60" w:rsidRDefault="00244A60">
      <w:pPr>
        <w:spacing w:line="360" w:lineRule="auto"/>
        <w:ind w:right="1701"/>
        <w:rPr>
          <w:rFonts w:ascii="Helvetica" w:hAnsi="Helvetica"/>
          <w:color w:val="000000"/>
          <w:szCs w:val="24"/>
          <w:lang w:val="da-DK"/>
        </w:rPr>
      </w:pPr>
      <w:r w:rsidRPr="00244A60">
        <w:rPr>
          <w:rFonts w:ascii="Helvetica" w:hAnsi="Helvetica"/>
          <w:szCs w:val="24"/>
          <w:lang w:val="da-DK"/>
        </w:rPr>
        <w:t xml:space="preserve">En anden ny model er den hybride motorstarter med integrerede sikringer. </w:t>
      </w:r>
      <w:r>
        <w:rPr>
          <w:rFonts w:ascii="Helvetica" w:hAnsi="Helvetica"/>
          <w:szCs w:val="24"/>
          <w:lang w:val="da-DK"/>
        </w:rPr>
        <w:t xml:space="preserve">Disse sikringer opfylder klassifikation Type 2 i overensstemmelse med IEC/EN </w:t>
      </w:r>
      <w:proofErr w:type="gramStart"/>
      <w:r>
        <w:rPr>
          <w:rFonts w:ascii="Helvetica" w:hAnsi="Helvetica"/>
          <w:szCs w:val="24"/>
          <w:lang w:val="da-DK"/>
        </w:rPr>
        <w:t>60947</w:t>
      </w:r>
      <w:proofErr w:type="gramEnd"/>
      <w:r>
        <w:rPr>
          <w:rFonts w:ascii="Helvetica" w:hAnsi="Helvetica"/>
          <w:szCs w:val="24"/>
          <w:lang w:val="da-DK"/>
        </w:rPr>
        <w:t>-3-4. Det betyder beskyttelse for mennesker, maskiner og systemer, selv i tilfælde af en kortslutning. For at fortsætte driften skal sikringerne blot udskiftes og den hybride motorstarter er klar igen.</w:t>
      </w:r>
    </w:p>
    <w:p w:rsidR="00F13EE2" w:rsidRPr="00244A60" w:rsidRDefault="00F13EE2">
      <w:pPr>
        <w:spacing w:line="360" w:lineRule="auto"/>
        <w:ind w:right="1701"/>
        <w:rPr>
          <w:rFonts w:ascii="Helvetica" w:hAnsi="Helvetica"/>
          <w:color w:val="000000"/>
          <w:szCs w:val="24"/>
          <w:lang w:val="da-DK"/>
        </w:rPr>
      </w:pPr>
    </w:p>
    <w:p w:rsidR="00F13EE2" w:rsidRPr="00244A60" w:rsidRDefault="00244A60">
      <w:pPr>
        <w:spacing w:line="360" w:lineRule="auto"/>
        <w:rPr>
          <w:rFonts w:ascii="Helvetica" w:hAnsi="Helvetica"/>
          <w:szCs w:val="24"/>
          <w:lang w:val="da-DK"/>
        </w:rPr>
      </w:pPr>
      <w:r w:rsidRPr="00244A60">
        <w:rPr>
          <w:rFonts w:ascii="Helvetica" w:hAnsi="Helvetica"/>
          <w:szCs w:val="24"/>
          <w:lang w:val="da-DK"/>
        </w:rPr>
        <w:t>For yderligere information kontakt Product Manager Brian Lumby, blumby@phoenixcontact.dk</w:t>
      </w:r>
    </w:p>
    <w:p w:rsidR="00F13EE2" w:rsidRPr="00244A60" w:rsidRDefault="00F13EE2">
      <w:pPr>
        <w:overflowPunct/>
        <w:spacing w:line="360" w:lineRule="auto"/>
        <w:ind w:right="992"/>
        <w:textAlignment w:val="auto"/>
        <w:rPr>
          <w:rFonts w:ascii="Helvetica" w:hAnsi="Helvetica"/>
          <w:szCs w:val="24"/>
          <w:lang w:val="da-DK"/>
        </w:rPr>
      </w:pPr>
    </w:p>
    <w:sectPr w:rsidR="00F13EE2" w:rsidRPr="00244A60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035" w:rsidRDefault="008D7035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endnote>
  <w:endnote w:type="continuationSeparator" w:id="0">
    <w:p w:rsidR="008D7035" w:rsidRDefault="008D7035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xC GillAltOneMT">
    <w:panose1 w:val="00000000000000000000"/>
    <w:charset w:val="00"/>
    <w:family w:val="swiss"/>
    <w:notTrueType/>
    <w:pitch w:val="variable"/>
    <w:sig w:usb0="A00002AF" w:usb1="5000205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E2" w:rsidRDefault="00F13EE2">
    <w:pPr>
      <w:pStyle w:val="Sidefod"/>
      <w:jc w:val="center"/>
      <w:rPr>
        <w:rFonts w:ascii="Helvetica" w:hAnsi="Helvetica"/>
        <w:sz w:val="22"/>
        <w:szCs w:val="24"/>
        <w:lang w:val="en-US"/>
      </w:rPr>
    </w:pPr>
    <w:r>
      <w:rPr>
        <w:rFonts w:ascii="Helvetica" w:hAnsi="Helvetica"/>
        <w:b/>
        <w:sz w:val="22"/>
        <w:szCs w:val="24"/>
        <w:lang w:val="en-US"/>
      </w:rPr>
      <w:t xml:space="preserve">Phoenix Contact </w:t>
    </w:r>
    <w:r>
      <w:rPr>
        <w:rFonts w:ascii="Helvetica" w:hAnsi="Helvetica"/>
        <w:b/>
        <w:sz w:val="22"/>
        <w:szCs w:val="22"/>
        <w:lang w:val="en-US"/>
      </w:rPr>
      <w:sym w:font="Symbol" w:char="F0B7"/>
    </w:r>
    <w:r>
      <w:rPr>
        <w:rFonts w:ascii="Helvetica" w:hAnsi="Helvetica"/>
        <w:b/>
        <w:sz w:val="22"/>
        <w:szCs w:val="24"/>
        <w:lang w:val="en-US"/>
      </w:rPr>
      <w:t xml:space="preserve"> Public Relations </w:t>
    </w:r>
    <w:r>
      <w:rPr>
        <w:rFonts w:ascii="Helvetica" w:hAnsi="Helvetica"/>
        <w:b/>
        <w:sz w:val="22"/>
        <w:szCs w:val="22"/>
        <w:lang w:val="en-US"/>
      </w:rPr>
      <w:sym w:font="Symbol" w:char="F0B7"/>
    </w:r>
    <w:r>
      <w:rPr>
        <w:rFonts w:ascii="Helvetica" w:hAnsi="Helvetica"/>
        <w:b/>
        <w:sz w:val="22"/>
        <w:szCs w:val="24"/>
        <w:lang w:val="en-US"/>
      </w:rPr>
      <w:t xml:space="preserve"> E. von der </w:t>
    </w:r>
    <w:proofErr w:type="spellStart"/>
    <w:r>
      <w:rPr>
        <w:rFonts w:ascii="Helvetica" w:hAnsi="Helvetica"/>
        <w:b/>
        <w:sz w:val="22"/>
        <w:szCs w:val="24"/>
        <w:lang w:val="en-US"/>
      </w:rPr>
      <w:t>Weppen</w:t>
    </w:r>
    <w:proofErr w:type="spellEnd"/>
    <w:r>
      <w:rPr>
        <w:rFonts w:ascii="Helvetica" w:hAnsi="Helvetica"/>
        <w:b/>
        <w:sz w:val="22"/>
        <w:szCs w:val="24"/>
        <w:lang w:val="en-US"/>
      </w:rPr>
      <w:t xml:space="preserve"> M.A.</w:t>
    </w:r>
  </w:p>
  <w:p w:rsidR="00F13EE2" w:rsidRDefault="00F13EE2">
    <w:pPr>
      <w:pStyle w:val="Sidefod"/>
      <w:jc w:val="center"/>
      <w:rPr>
        <w:rFonts w:ascii="Helvetica" w:hAnsi="Helvetica"/>
        <w:sz w:val="22"/>
        <w:szCs w:val="24"/>
        <w:lang w:val="en-US"/>
      </w:rPr>
    </w:pPr>
    <w:r>
      <w:rPr>
        <w:rFonts w:ascii="Helvetica" w:hAnsi="Helvetica"/>
        <w:b/>
        <w:sz w:val="22"/>
        <w:szCs w:val="24"/>
        <w:lang w:val="en-US"/>
      </w:rPr>
      <w:t xml:space="preserve">E-mail:eweppen@phoenixcontact.com </w:t>
    </w:r>
    <w:r>
      <w:rPr>
        <w:rFonts w:ascii="Helvetica" w:hAnsi="Helvetica"/>
        <w:b/>
        <w:sz w:val="22"/>
        <w:szCs w:val="22"/>
        <w:lang w:val="en-US"/>
      </w:rPr>
      <w:sym w:font="Symbol" w:char="F0B7"/>
    </w:r>
    <w:r>
      <w:rPr>
        <w:rFonts w:ascii="Helvetica" w:hAnsi="Helvetica"/>
        <w:b/>
        <w:sz w:val="22"/>
        <w:szCs w:val="24"/>
        <w:lang w:val="en-US"/>
      </w:rPr>
      <w:t xml:space="preserve"> Phone +49 (0) 52 35 / 3-41713 </w:t>
    </w:r>
    <w:r>
      <w:rPr>
        <w:rFonts w:ascii="Helvetica" w:hAnsi="Helvetica"/>
        <w:b/>
        <w:sz w:val="22"/>
        <w:szCs w:val="22"/>
        <w:lang w:val="en-US"/>
      </w:rPr>
      <w:sym w:font="Symbol" w:char="F0B7"/>
    </w:r>
    <w:r>
      <w:rPr>
        <w:rFonts w:ascii="Helvetica" w:hAnsi="Helvetica"/>
        <w:b/>
        <w:sz w:val="22"/>
        <w:szCs w:val="24"/>
        <w:lang w:val="en-US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035" w:rsidRDefault="008D7035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footnote>
  <w:footnote w:type="continuationSeparator" w:id="0">
    <w:p w:rsidR="008D7035" w:rsidRDefault="008D7035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E2" w:rsidRDefault="00A05CD8">
    <w:pPr>
      <w:rPr>
        <w:rFonts w:ascii="Bookman" w:hAnsi="Bookman"/>
        <w:szCs w:val="24"/>
        <w:lang w:val="en-US"/>
      </w:rPr>
    </w:pPr>
    <w:r>
      <w:rPr>
        <w:noProof/>
        <w:snapToGrid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3EE2">
      <w:rPr>
        <w:rFonts w:ascii="Helvetica" w:hAnsi="Helvetica"/>
        <w:b/>
        <w:i/>
        <w:spacing w:val="80"/>
        <w:sz w:val="40"/>
        <w:szCs w:val="24"/>
        <w:lang w:val="en-US"/>
      </w:rPr>
      <w:t>Press Release</w:t>
    </w:r>
    <w:r w:rsidR="00F13EE2">
      <w:rPr>
        <w:rFonts w:ascii="Helvetica" w:hAnsi="Helvetica"/>
        <w:b/>
        <w:i/>
        <w:spacing w:val="80"/>
        <w:sz w:val="40"/>
        <w:szCs w:val="24"/>
        <w:lang w:val="en-US"/>
      </w:rPr>
      <w:tab/>
    </w:r>
    <w:r w:rsidR="00F13EE2">
      <w:rPr>
        <w:rFonts w:ascii="Helvetica" w:hAnsi="Helvetica"/>
        <w:b/>
        <w:i/>
        <w:spacing w:val="80"/>
        <w:sz w:val="40"/>
        <w:szCs w:val="24"/>
        <w:lang w:val="en-US"/>
      </w:rPr>
      <w:tab/>
    </w:r>
  </w:p>
  <w:p w:rsidR="00F13EE2" w:rsidRDefault="00F13EE2">
    <w:pPr>
      <w:pStyle w:val="Sidehoved"/>
      <w:rPr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40BF"/>
    <w:multiLevelType w:val="hybridMultilevel"/>
    <w:tmpl w:val="2A8A5956"/>
    <w:lvl w:ilvl="0" w:tplc="DF72B20E">
      <w:numFmt w:val="bullet"/>
      <w:lvlText w:val="-"/>
      <w:lvlJc w:val="left"/>
      <w:pPr>
        <w:ind w:left="1080" w:hanging="360"/>
      </w:pPr>
      <w:rPr>
        <w:rFonts w:ascii="PxC GillAltOneMT" w:eastAsia="Times New Roman" w:hAnsi="PxC GillAltOne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CA"/>
    <w:rsid w:val="00080C7B"/>
    <w:rsid w:val="00141CFB"/>
    <w:rsid w:val="00244A60"/>
    <w:rsid w:val="00302987"/>
    <w:rsid w:val="00526C72"/>
    <w:rsid w:val="00560DF8"/>
    <w:rsid w:val="00634F34"/>
    <w:rsid w:val="00682695"/>
    <w:rsid w:val="0071383B"/>
    <w:rsid w:val="0073260E"/>
    <w:rsid w:val="00844DCA"/>
    <w:rsid w:val="008D7035"/>
    <w:rsid w:val="00927511"/>
    <w:rsid w:val="009C0727"/>
    <w:rsid w:val="00A05CD8"/>
    <w:rsid w:val="00B3429C"/>
    <w:rsid w:val="00CB04DE"/>
    <w:rsid w:val="00F13EE2"/>
    <w:rsid w:val="00F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zh-CN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 w:cs="Times New Roman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semiHidden/>
    <w:locked/>
    <w:rPr>
      <w:rFonts w:cs="Times New Roman"/>
      <w:lang w:val="de-DE"/>
    </w:rPr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locked/>
    <w:rPr>
      <w:rFonts w:cs="Times New Roman"/>
      <w:lang w:val="de-DE"/>
    </w:rPr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link w:val="Brdtekst"/>
    <w:uiPriority w:val="99"/>
    <w:semiHidden/>
    <w:locked/>
    <w:rPr>
      <w:rFonts w:cs="Times New Roman"/>
      <w:lang w:val="de-DE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locked/>
    <w:rPr>
      <w:rFonts w:ascii="Cambria" w:hAnsi="Cambria" w:cs="Times New Roman"/>
      <w:sz w:val="24"/>
      <w:szCs w:val="24"/>
      <w:lang w:val="de-DE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rFonts w:cs="Times New Roman"/>
      <w:sz w:val="16"/>
    </w:rPr>
  </w:style>
  <w:style w:type="paragraph" w:styleId="Brdtekst2">
    <w:name w:val="Body Text 2"/>
    <w:basedOn w:val="Normal"/>
    <w:link w:val="Brdtekst2Tegn"/>
    <w:uiPriority w:val="9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zh-CN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 w:cs="Times New Roman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semiHidden/>
    <w:locked/>
    <w:rPr>
      <w:rFonts w:cs="Times New Roman"/>
      <w:lang w:val="de-DE"/>
    </w:rPr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locked/>
    <w:rPr>
      <w:rFonts w:cs="Times New Roman"/>
      <w:lang w:val="de-DE"/>
    </w:rPr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link w:val="Brdtekst"/>
    <w:uiPriority w:val="99"/>
    <w:semiHidden/>
    <w:locked/>
    <w:rPr>
      <w:rFonts w:cs="Times New Roman"/>
      <w:lang w:val="de-DE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locked/>
    <w:rPr>
      <w:rFonts w:ascii="Cambria" w:hAnsi="Cambria" w:cs="Times New Roman"/>
      <w:sz w:val="24"/>
      <w:szCs w:val="24"/>
      <w:lang w:val="de-DE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rFonts w:cs="Times New Roman"/>
      <w:sz w:val="16"/>
    </w:rPr>
  </w:style>
  <w:style w:type="paragraph" w:styleId="Brdtekst2">
    <w:name w:val="Body Text 2"/>
    <w:basedOn w:val="Normal"/>
    <w:link w:val="Brdtekst2Tegn"/>
    <w:uiPriority w:val="9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W-DOT\BENUTZE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BENUTZER</Template>
  <TotalTime>0</TotalTime>
  <Pages>1</Pages>
  <Words>195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2</cp:revision>
  <cp:lastPrinted>2012-01-05T09:15:00Z</cp:lastPrinted>
  <dcterms:created xsi:type="dcterms:W3CDTF">2012-05-10T07:24:00Z</dcterms:created>
  <dcterms:modified xsi:type="dcterms:W3CDTF">2012-05-10T07:24:00Z</dcterms:modified>
</cp:coreProperties>
</file>