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6007B5">
        <w:rPr>
          <w:sz w:val="17"/>
          <w:szCs w:val="17"/>
        </w:rPr>
        <w:t>20</w:t>
      </w:r>
      <w:r w:rsidR="00855BA8" w:rsidRPr="006007B5">
        <w:rPr>
          <w:sz w:val="17"/>
          <w:szCs w:val="17"/>
        </w:rPr>
        <w:t>1</w:t>
      </w:r>
      <w:r w:rsidR="008A71FA">
        <w:rPr>
          <w:sz w:val="17"/>
          <w:szCs w:val="17"/>
        </w:rPr>
        <w:t>6</w:t>
      </w:r>
      <w:r w:rsidRPr="006007B5">
        <w:rPr>
          <w:sz w:val="17"/>
          <w:szCs w:val="17"/>
        </w:rPr>
        <w:t>-</w:t>
      </w:r>
      <w:r w:rsidR="00B962B3">
        <w:rPr>
          <w:sz w:val="17"/>
          <w:szCs w:val="17"/>
        </w:rPr>
        <w:t>07-12</w:t>
      </w:r>
      <w:bookmarkStart w:id="0" w:name="_GoBack"/>
      <w:bookmarkEnd w:id="0"/>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64610E" w:rsidRDefault="0064610E" w:rsidP="00B22074">
      <w:pPr>
        <w:spacing w:after="200" w:line="276" w:lineRule="auto"/>
        <w:rPr>
          <w:rFonts w:ascii="Calibri" w:eastAsia="Calibri" w:hAnsi="Calibri"/>
          <w:b/>
          <w:sz w:val="28"/>
          <w:szCs w:val="28"/>
          <w:lang w:eastAsia="en-US"/>
        </w:rPr>
      </w:pPr>
    </w:p>
    <w:p w:rsidR="009716E5" w:rsidRPr="009716E5" w:rsidRDefault="009716E5" w:rsidP="009716E5">
      <w:pPr>
        <w:rPr>
          <w:rFonts w:ascii="Calibri" w:eastAsia="Calibri" w:hAnsi="Calibri"/>
          <w:b/>
          <w:sz w:val="36"/>
          <w:szCs w:val="36"/>
          <w:lang w:eastAsia="en-US"/>
        </w:rPr>
      </w:pPr>
      <w:r w:rsidRPr="009716E5">
        <w:rPr>
          <w:rFonts w:ascii="Calibri" w:eastAsia="Calibri" w:hAnsi="Calibri"/>
          <w:b/>
          <w:sz w:val="36"/>
          <w:szCs w:val="36"/>
          <w:lang w:eastAsia="en-US"/>
        </w:rPr>
        <w:t>Fortsatt hög investeringstakt i infrastruktur i Umeå</w:t>
      </w:r>
    </w:p>
    <w:p w:rsidR="009716E5" w:rsidRPr="009716E5" w:rsidRDefault="009716E5" w:rsidP="009716E5">
      <w:pPr>
        <w:rPr>
          <w:rFonts w:ascii="Calibri" w:eastAsia="Calibri" w:hAnsi="Calibri"/>
          <w:b/>
          <w:sz w:val="28"/>
          <w:szCs w:val="28"/>
          <w:lang w:eastAsia="en-US"/>
        </w:rPr>
      </w:pPr>
    </w:p>
    <w:p w:rsidR="009716E5" w:rsidRPr="009716E5" w:rsidRDefault="009716E5" w:rsidP="009716E5">
      <w:pPr>
        <w:widowControl w:val="0"/>
        <w:autoSpaceDE w:val="0"/>
        <w:autoSpaceDN w:val="0"/>
        <w:adjustRightInd w:val="0"/>
        <w:spacing w:line="280" w:lineRule="atLeast"/>
        <w:rPr>
          <w:rFonts w:ascii="Calibri" w:eastAsia="Calibri" w:hAnsi="Calibri"/>
          <w:b/>
          <w:sz w:val="22"/>
          <w:szCs w:val="22"/>
          <w:lang w:eastAsia="en-US"/>
        </w:rPr>
      </w:pPr>
      <w:r w:rsidRPr="009716E5">
        <w:rPr>
          <w:rFonts w:ascii="Calibri" w:eastAsia="Calibri" w:hAnsi="Calibri"/>
          <w:b/>
          <w:sz w:val="22"/>
          <w:szCs w:val="22"/>
          <w:lang w:eastAsia="en-US"/>
        </w:rPr>
        <w:t>Under den tjälfria perioden arbetar Umeå Energi intensivt med utbyggnad och underhåll av näten för el, fjärrvärme och fjärrkyla samt bredband. Under föregående år uppgick investeringar till ca 190 miljoner och i år är investeringstakten fortsatt hög.</w:t>
      </w: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r w:rsidRPr="009716E5">
        <w:rPr>
          <w:rFonts w:ascii="Calibri" w:eastAsia="Calibri" w:hAnsi="Calibri"/>
          <w:b/>
          <w:sz w:val="22"/>
          <w:szCs w:val="22"/>
          <w:lang w:eastAsia="en-US"/>
        </w:rPr>
        <w:br/>
      </w:r>
      <w:r w:rsidR="0094022B" w:rsidRPr="009716E5">
        <w:rPr>
          <w:rFonts w:ascii="Calibri" w:eastAsia="Calibri" w:hAnsi="Calibri"/>
          <w:sz w:val="22"/>
          <w:szCs w:val="22"/>
          <w:lang w:eastAsia="en-US"/>
        </w:rPr>
        <w:t>– Tillväxttakten</w:t>
      </w:r>
      <w:r w:rsidRPr="009716E5">
        <w:rPr>
          <w:rFonts w:ascii="Calibri" w:eastAsia="Calibri" w:hAnsi="Calibri"/>
          <w:sz w:val="22"/>
          <w:szCs w:val="22"/>
          <w:lang w:eastAsia="en-US"/>
        </w:rPr>
        <w:t xml:space="preserve"> i Umeå är hög och kraven på kapacitet och tillgänglighet i näten ökar ständigt. </w:t>
      </w:r>
      <w:r w:rsidR="0094022B" w:rsidRPr="009716E5">
        <w:rPr>
          <w:rFonts w:ascii="Calibri" w:eastAsia="Calibri" w:hAnsi="Calibri"/>
          <w:sz w:val="22"/>
          <w:szCs w:val="22"/>
          <w:lang w:eastAsia="en-US"/>
        </w:rPr>
        <w:t>Samtliga av våra verksamheter är kritiska för samhället</w:t>
      </w:r>
      <w:r w:rsidR="005E666D">
        <w:rPr>
          <w:rFonts w:ascii="Calibri" w:eastAsia="Calibri" w:hAnsi="Calibri"/>
          <w:sz w:val="22"/>
          <w:szCs w:val="22"/>
          <w:lang w:eastAsia="en-US"/>
        </w:rPr>
        <w:t>. Det</w:t>
      </w:r>
      <w:r w:rsidR="0094022B" w:rsidRPr="009716E5">
        <w:rPr>
          <w:rFonts w:ascii="Calibri" w:eastAsia="Calibri" w:hAnsi="Calibri"/>
          <w:sz w:val="22"/>
          <w:szCs w:val="22"/>
          <w:lang w:eastAsia="en-US"/>
        </w:rPr>
        <w:t xml:space="preserve"> är funktioner</w:t>
      </w:r>
      <w:r w:rsidR="005E666D">
        <w:rPr>
          <w:rFonts w:ascii="Calibri" w:eastAsia="Calibri" w:hAnsi="Calibri"/>
          <w:sz w:val="22"/>
          <w:szCs w:val="22"/>
          <w:lang w:eastAsia="en-US"/>
        </w:rPr>
        <w:t xml:space="preserve"> som helt enkelt måste fungera och e</w:t>
      </w:r>
      <w:r w:rsidRPr="009716E5">
        <w:rPr>
          <w:rFonts w:ascii="Calibri" w:eastAsia="Calibri" w:hAnsi="Calibri"/>
          <w:sz w:val="22"/>
          <w:szCs w:val="22"/>
          <w:lang w:eastAsia="en-US"/>
        </w:rPr>
        <w:t>ftersom vi löpande har investerat i våra nät ha</w:t>
      </w:r>
      <w:r w:rsidR="005E666D">
        <w:rPr>
          <w:rFonts w:ascii="Calibri" w:eastAsia="Calibri" w:hAnsi="Calibri"/>
          <w:sz w:val="22"/>
          <w:szCs w:val="22"/>
          <w:lang w:eastAsia="en-US"/>
        </w:rPr>
        <w:t>r vi en hög leveranssäkerhet. S</w:t>
      </w:r>
      <w:r w:rsidRPr="009716E5">
        <w:rPr>
          <w:rFonts w:ascii="Calibri" w:eastAsia="Calibri" w:hAnsi="Calibri"/>
          <w:sz w:val="22"/>
          <w:szCs w:val="22"/>
          <w:lang w:eastAsia="en-US"/>
        </w:rPr>
        <w:t>å ska det fortsätta att vara, säger Göran Ernstson, vd på Umeå Energi.</w:t>
      </w: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r w:rsidRPr="009716E5">
        <w:rPr>
          <w:rFonts w:ascii="Calibri" w:eastAsia="Calibri" w:hAnsi="Calibri"/>
          <w:sz w:val="22"/>
          <w:szCs w:val="22"/>
          <w:lang w:eastAsia="en-US"/>
        </w:rPr>
        <w:t xml:space="preserve">Under sommaren utför Umeå Energi grävarbeten i centrala Umeå med omnejd. </w:t>
      </w:r>
      <w:r w:rsidR="00636220">
        <w:rPr>
          <w:rFonts w:ascii="Calibri" w:eastAsia="Calibri" w:hAnsi="Calibri"/>
          <w:sz w:val="22"/>
          <w:szCs w:val="22"/>
          <w:lang w:eastAsia="en-US"/>
        </w:rPr>
        <w:t xml:space="preserve">På bifogad karta framgår </w:t>
      </w:r>
      <w:r w:rsidRPr="009716E5">
        <w:rPr>
          <w:rFonts w:ascii="Calibri" w:eastAsia="Calibri" w:hAnsi="Calibri"/>
          <w:sz w:val="22"/>
          <w:szCs w:val="22"/>
          <w:lang w:eastAsia="en-US"/>
        </w:rPr>
        <w:t xml:space="preserve">vilka områden som berörs. </w:t>
      </w: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p>
    <w:p w:rsidR="009716E5" w:rsidRPr="00636220" w:rsidRDefault="009716E5" w:rsidP="009716E5">
      <w:pPr>
        <w:widowControl w:val="0"/>
        <w:autoSpaceDE w:val="0"/>
        <w:autoSpaceDN w:val="0"/>
        <w:adjustRightInd w:val="0"/>
        <w:spacing w:line="280" w:lineRule="atLeast"/>
        <w:rPr>
          <w:rFonts w:ascii="Calibri" w:eastAsia="Calibri" w:hAnsi="Calibri"/>
          <w:b/>
          <w:sz w:val="22"/>
          <w:szCs w:val="22"/>
          <w:lang w:eastAsia="en-US"/>
        </w:rPr>
      </w:pPr>
      <w:r w:rsidRPr="00636220">
        <w:rPr>
          <w:rFonts w:ascii="Calibri" w:eastAsia="Calibri" w:hAnsi="Calibri"/>
          <w:b/>
          <w:sz w:val="22"/>
          <w:szCs w:val="22"/>
          <w:lang w:eastAsia="en-US"/>
        </w:rPr>
        <w:t>Hjälp med ledningsanvisningar vid eget grävarbete</w:t>
      </w: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r w:rsidRPr="009716E5">
        <w:rPr>
          <w:rFonts w:ascii="Calibri" w:eastAsia="Calibri" w:hAnsi="Calibri"/>
          <w:sz w:val="22"/>
          <w:szCs w:val="22"/>
          <w:lang w:eastAsia="en-US"/>
        </w:rPr>
        <w:t xml:space="preserve">Vid grävarbeten på egen fastighet behöver man veta var de olika ledningar ligger annars är risken för grävskador på kablar stor. </w:t>
      </w:r>
      <w:r w:rsidR="00671A31">
        <w:rPr>
          <w:rFonts w:ascii="Calibri" w:eastAsia="Calibri" w:hAnsi="Calibri"/>
          <w:sz w:val="22"/>
          <w:szCs w:val="22"/>
          <w:lang w:eastAsia="en-US"/>
        </w:rPr>
        <w:t xml:space="preserve">På </w:t>
      </w:r>
      <w:hyperlink r:id="rId6" w:history="1">
        <w:r w:rsidRPr="009716E5">
          <w:rPr>
            <w:rStyle w:val="Hyperlnk"/>
            <w:rFonts w:ascii="Calibri" w:eastAsia="Calibri" w:hAnsi="Calibri"/>
            <w:sz w:val="22"/>
            <w:szCs w:val="22"/>
            <w:lang w:eastAsia="en-US"/>
          </w:rPr>
          <w:t>https://www.ledningskollen.se/</w:t>
        </w:r>
      </w:hyperlink>
      <w:r w:rsidRPr="009716E5">
        <w:rPr>
          <w:rFonts w:ascii="Calibri" w:eastAsia="Calibri" w:hAnsi="Calibri"/>
          <w:sz w:val="22"/>
          <w:szCs w:val="22"/>
          <w:lang w:eastAsia="en-US"/>
        </w:rPr>
        <w:t xml:space="preserve"> som drivs av Post- och tel</w:t>
      </w:r>
      <w:r w:rsidR="0054210F">
        <w:rPr>
          <w:rFonts w:ascii="Calibri" w:eastAsia="Calibri" w:hAnsi="Calibri"/>
          <w:sz w:val="22"/>
          <w:szCs w:val="22"/>
          <w:lang w:eastAsia="en-US"/>
        </w:rPr>
        <w:t xml:space="preserve">estyrelsen </w:t>
      </w:r>
      <w:r w:rsidR="008F2D6B">
        <w:rPr>
          <w:rFonts w:ascii="Calibri" w:eastAsia="Calibri" w:hAnsi="Calibri"/>
          <w:sz w:val="22"/>
          <w:szCs w:val="22"/>
          <w:lang w:eastAsia="en-US"/>
        </w:rPr>
        <w:t xml:space="preserve">finns </w:t>
      </w:r>
      <w:r w:rsidRPr="009716E5">
        <w:rPr>
          <w:rFonts w:ascii="Calibri" w:eastAsia="Calibri" w:hAnsi="Calibri"/>
          <w:sz w:val="22"/>
          <w:szCs w:val="22"/>
          <w:lang w:eastAsia="en-US"/>
        </w:rPr>
        <w:t xml:space="preserve">information för privatpersoner som ska utföra grävarbeten. </w:t>
      </w: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p>
    <w:p w:rsidR="009716E5" w:rsidRPr="009716E5" w:rsidRDefault="009716E5" w:rsidP="009716E5">
      <w:pPr>
        <w:widowControl w:val="0"/>
        <w:autoSpaceDE w:val="0"/>
        <w:autoSpaceDN w:val="0"/>
        <w:adjustRightInd w:val="0"/>
        <w:spacing w:line="280" w:lineRule="atLeast"/>
        <w:rPr>
          <w:rFonts w:ascii="Calibri" w:eastAsia="Calibri" w:hAnsi="Calibri"/>
          <w:sz w:val="22"/>
          <w:szCs w:val="22"/>
          <w:lang w:eastAsia="en-US"/>
        </w:rPr>
      </w:pPr>
      <w:r w:rsidRPr="009716E5">
        <w:rPr>
          <w:rFonts w:ascii="Calibri" w:eastAsia="Calibri" w:hAnsi="Calibri"/>
          <w:sz w:val="22"/>
          <w:szCs w:val="22"/>
          <w:lang w:eastAsia="en-US"/>
        </w:rPr>
        <w:t xml:space="preserve">Man kan också kontakta Umeå Energi för hjälp med ledningsanvisningar. Beställer du tjänsten tre dagar i förväg är den kostnadsfri. Vid kortare varsel tar vi ut en avgift. Läs mer om ledningsanvisning här </w:t>
      </w:r>
      <w:hyperlink r:id="rId7" w:history="1">
        <w:r w:rsidRPr="009716E5">
          <w:rPr>
            <w:rStyle w:val="Hyperlnk"/>
            <w:rFonts w:ascii="Calibri" w:eastAsia="Calibri" w:hAnsi="Calibri"/>
            <w:sz w:val="22"/>
            <w:szCs w:val="22"/>
            <w:lang w:eastAsia="en-US"/>
          </w:rPr>
          <w:t>http://www.umeaenergi.se/kundservice/ledningsanvisning</w:t>
        </w:r>
      </w:hyperlink>
    </w:p>
    <w:p w:rsidR="009716E5" w:rsidRPr="009716E5" w:rsidRDefault="009716E5" w:rsidP="009716E5">
      <w:pPr>
        <w:widowControl w:val="0"/>
        <w:autoSpaceDE w:val="0"/>
        <w:autoSpaceDN w:val="0"/>
        <w:adjustRightInd w:val="0"/>
        <w:spacing w:line="280" w:lineRule="atLeast"/>
        <w:rPr>
          <w:rFonts w:ascii="Calibri" w:eastAsia="Calibri" w:hAnsi="Calibri"/>
          <w:b/>
          <w:sz w:val="22"/>
          <w:szCs w:val="22"/>
          <w:lang w:eastAsia="en-US"/>
        </w:rPr>
      </w:pPr>
    </w:p>
    <w:p w:rsidR="00DE1856" w:rsidRPr="0064610E" w:rsidRDefault="00DE1856" w:rsidP="004C0036">
      <w:pPr>
        <w:widowControl w:val="0"/>
        <w:autoSpaceDE w:val="0"/>
        <w:autoSpaceDN w:val="0"/>
        <w:adjustRightInd w:val="0"/>
        <w:spacing w:line="280" w:lineRule="atLeast"/>
        <w:rPr>
          <w:rFonts w:ascii="Calibri" w:eastAsia="Calibri" w:hAnsi="Calibri"/>
          <w:sz w:val="22"/>
          <w:szCs w:val="22"/>
          <w:lang w:eastAsia="en-US"/>
        </w:rPr>
      </w:pPr>
      <w:proofErr w:type="gramStart"/>
      <w:r w:rsidRPr="0064610E">
        <w:rPr>
          <w:rFonts w:ascii="Calibri" w:eastAsia="Calibri" w:hAnsi="Calibri"/>
          <w:sz w:val="22"/>
          <w:szCs w:val="22"/>
          <w:lang w:eastAsia="en-US"/>
        </w:rPr>
        <w:t>…………………………………………………………………………………………….................</w:t>
      </w:r>
      <w:proofErr w:type="gramEnd"/>
    </w:p>
    <w:p w:rsidR="00F64C55" w:rsidRPr="005124EB" w:rsidRDefault="00DE1856" w:rsidP="00F64C55">
      <w:pPr>
        <w:tabs>
          <w:tab w:val="left" w:pos="-1980"/>
          <w:tab w:val="left" w:pos="540"/>
          <w:tab w:val="left" w:pos="1620"/>
          <w:tab w:val="left" w:pos="9214"/>
        </w:tabs>
        <w:spacing w:line="360" w:lineRule="auto"/>
        <w:ind w:right="-569"/>
        <w:rPr>
          <w:rFonts w:ascii="Calibri" w:eastAsia="Calibri" w:hAnsi="Calibri"/>
          <w:b/>
          <w:sz w:val="22"/>
          <w:szCs w:val="22"/>
          <w:lang w:eastAsia="en-US"/>
        </w:rPr>
      </w:pPr>
      <w:r w:rsidRPr="0064610E">
        <w:rPr>
          <w:rFonts w:ascii="Calibri" w:eastAsia="Calibri" w:hAnsi="Calibri"/>
          <w:b/>
          <w:sz w:val="22"/>
          <w:szCs w:val="22"/>
          <w:lang w:eastAsia="en-US"/>
        </w:rPr>
        <w:t>För mer information, kontakta:</w:t>
      </w:r>
      <w:r w:rsidR="005124EB">
        <w:rPr>
          <w:rFonts w:ascii="Calibri" w:eastAsia="Calibri" w:hAnsi="Calibri"/>
          <w:b/>
          <w:sz w:val="22"/>
          <w:szCs w:val="22"/>
          <w:lang w:eastAsia="en-US"/>
        </w:rPr>
        <w:br/>
      </w:r>
      <w:r w:rsidR="005124EB">
        <w:rPr>
          <w:rFonts w:ascii="Calibri" w:eastAsia="Calibri" w:hAnsi="Calibri"/>
          <w:sz w:val="22"/>
          <w:szCs w:val="22"/>
          <w:lang w:eastAsia="en-US"/>
        </w:rPr>
        <w:t>J</w:t>
      </w:r>
      <w:r w:rsidR="00F64C55" w:rsidRPr="0064610E">
        <w:rPr>
          <w:rFonts w:ascii="Calibri" w:eastAsia="Calibri" w:hAnsi="Calibri"/>
          <w:sz w:val="22"/>
          <w:szCs w:val="22"/>
          <w:lang w:eastAsia="en-US"/>
        </w:rPr>
        <w:t>ohanna Mattsson, pressansvarig Umeå Energi 070-633 17 07</w:t>
      </w:r>
      <w:r w:rsidR="005124EB">
        <w:rPr>
          <w:rFonts w:ascii="Calibri" w:eastAsia="Calibri" w:hAnsi="Calibri"/>
          <w:sz w:val="22"/>
          <w:szCs w:val="22"/>
          <w:lang w:eastAsia="en-US"/>
        </w:rPr>
        <w:br/>
        <w:t>Göran Ernstson, vd Umeå Energi</w:t>
      </w:r>
      <w:r w:rsidR="00CC1919">
        <w:rPr>
          <w:rFonts w:ascii="Calibri" w:eastAsia="Calibri" w:hAnsi="Calibri"/>
          <w:sz w:val="22"/>
          <w:szCs w:val="22"/>
          <w:lang w:eastAsia="en-US"/>
        </w:rPr>
        <w:t xml:space="preserve"> 070-650 13 97</w:t>
      </w:r>
    </w:p>
    <w:p w:rsidR="0064610E" w:rsidRPr="0064610E" w:rsidRDefault="0064610E" w:rsidP="0064610E">
      <w:pPr>
        <w:widowControl w:val="0"/>
        <w:autoSpaceDE w:val="0"/>
        <w:autoSpaceDN w:val="0"/>
        <w:adjustRightInd w:val="0"/>
        <w:spacing w:line="280" w:lineRule="atLeast"/>
        <w:rPr>
          <w:rFonts w:ascii="Calibri" w:eastAsia="Calibri" w:hAnsi="Calibri"/>
          <w:sz w:val="22"/>
          <w:szCs w:val="22"/>
          <w:lang w:eastAsia="en-US"/>
        </w:rPr>
      </w:pPr>
      <w:proofErr w:type="gramStart"/>
      <w:r w:rsidRPr="0064610E">
        <w:rPr>
          <w:rFonts w:ascii="Calibri" w:eastAsia="Calibri" w:hAnsi="Calibri"/>
          <w:sz w:val="22"/>
          <w:szCs w:val="22"/>
          <w:lang w:eastAsia="en-US"/>
        </w:rPr>
        <w:t>…………………………………………………………………………………………….................</w:t>
      </w:r>
      <w:proofErr w:type="gramEnd"/>
    </w:p>
    <w:p w:rsidR="00DE1856" w:rsidRPr="00414549" w:rsidRDefault="00DE1856" w:rsidP="00DE1856">
      <w:pPr>
        <w:tabs>
          <w:tab w:val="left" w:pos="-1980"/>
        </w:tabs>
        <w:ind w:right="-569"/>
        <w:rPr>
          <w:sz w:val="17"/>
          <w:szCs w:val="17"/>
        </w:rPr>
      </w:pPr>
    </w:p>
    <w:p w:rsidR="00411728" w:rsidRPr="00411728" w:rsidRDefault="00411728" w:rsidP="00411728">
      <w:pPr>
        <w:tabs>
          <w:tab w:val="left" w:pos="-1980"/>
        </w:tabs>
        <w:ind w:right="-569"/>
        <w:rPr>
          <w:b/>
          <w:sz w:val="17"/>
          <w:szCs w:val="17"/>
        </w:rPr>
      </w:pPr>
    </w:p>
    <w:p w:rsidR="00411728" w:rsidRPr="00411728" w:rsidRDefault="00411728" w:rsidP="00411728">
      <w:pPr>
        <w:rPr>
          <w:rFonts w:ascii="Calibri" w:eastAsia="Calibri" w:hAnsi="Calibri"/>
          <w:sz w:val="22"/>
          <w:szCs w:val="22"/>
          <w:lang w:eastAsia="en-US"/>
        </w:rPr>
      </w:pPr>
      <w:r w:rsidRPr="00411728">
        <w:rPr>
          <w:rFonts w:ascii="Calibri" w:eastAsia="Calibri" w:hAnsi="Calibri"/>
          <w:b/>
          <w:sz w:val="22"/>
          <w:szCs w:val="22"/>
          <w:lang w:eastAsia="en-US"/>
        </w:rPr>
        <w:t>Umeå Energi</w:t>
      </w:r>
      <w:r w:rsidRPr="00411728">
        <w:rPr>
          <w:rFonts w:ascii="Calibri" w:eastAsia="Calibri" w:hAnsi="Calibri"/>
          <w:sz w:val="22"/>
          <w:szCs w:val="22"/>
          <w:lang w:eastAsia="en-US"/>
        </w:rPr>
        <w:t xml:space="preserve"> är ett väl sammanhållet energi- och kommunikationsföretag. Vår vision är en enklare vardag för våra kunder och en hållbar framtid för regionen. Vi erbjuder 100 % förnybar el, ett framtidssäkrat nät för el och bredband samt driftsäker, bekväm fjärrvärme och fjärrkyla. Vi omsätter ca 1,</w:t>
      </w:r>
      <w:r w:rsidR="00B46F3C">
        <w:rPr>
          <w:rFonts w:ascii="Calibri" w:eastAsia="Calibri" w:hAnsi="Calibri"/>
          <w:sz w:val="22"/>
          <w:szCs w:val="22"/>
          <w:lang w:eastAsia="en-US"/>
        </w:rPr>
        <w:t>4 miljarder kronor, har drygt 37</w:t>
      </w:r>
      <w:r w:rsidRPr="00411728">
        <w:rPr>
          <w:rFonts w:ascii="Calibri" w:eastAsia="Calibri" w:hAnsi="Calibri"/>
          <w:sz w:val="22"/>
          <w:szCs w:val="22"/>
          <w:lang w:eastAsia="en-US"/>
        </w:rPr>
        <w:t>0 medarbetare och är både miljö- och arbetsmiljöcertifierade. </w:t>
      </w:r>
      <w:r>
        <w:rPr>
          <w:rFonts w:ascii="Calibri" w:eastAsia="Calibri" w:hAnsi="Calibri"/>
          <w:sz w:val="22"/>
          <w:szCs w:val="22"/>
          <w:lang w:eastAsia="en-US"/>
        </w:rPr>
        <w:t xml:space="preserve"> </w:t>
      </w:r>
      <w:hyperlink r:id="rId8" w:history="1">
        <w:r w:rsidRPr="00411728">
          <w:rPr>
            <w:rFonts w:ascii="Calibri" w:eastAsia="Calibri" w:hAnsi="Calibri"/>
            <w:sz w:val="22"/>
            <w:szCs w:val="22"/>
            <w:lang w:eastAsia="en-US"/>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82048"/>
    <w:rsid w:val="000A339D"/>
    <w:rsid w:val="000D1E09"/>
    <w:rsid w:val="000D68CB"/>
    <w:rsid w:val="00120B51"/>
    <w:rsid w:val="001505A0"/>
    <w:rsid w:val="001A0D41"/>
    <w:rsid w:val="001C693D"/>
    <w:rsid w:val="001E1B12"/>
    <w:rsid w:val="00261DFE"/>
    <w:rsid w:val="00287561"/>
    <w:rsid w:val="00294EB5"/>
    <w:rsid w:val="002A69FE"/>
    <w:rsid w:val="002B3B74"/>
    <w:rsid w:val="002F27B7"/>
    <w:rsid w:val="00317ECE"/>
    <w:rsid w:val="003A31A7"/>
    <w:rsid w:val="003D1CD4"/>
    <w:rsid w:val="00405915"/>
    <w:rsid w:val="00411728"/>
    <w:rsid w:val="00414549"/>
    <w:rsid w:val="004A534B"/>
    <w:rsid w:val="004C0036"/>
    <w:rsid w:val="004D4D7C"/>
    <w:rsid w:val="004E5C6B"/>
    <w:rsid w:val="005124EB"/>
    <w:rsid w:val="005406B6"/>
    <w:rsid w:val="0054210F"/>
    <w:rsid w:val="00561261"/>
    <w:rsid w:val="005642F0"/>
    <w:rsid w:val="0058186E"/>
    <w:rsid w:val="005E666D"/>
    <w:rsid w:val="006007B5"/>
    <w:rsid w:val="006121F4"/>
    <w:rsid w:val="006220DC"/>
    <w:rsid w:val="006266B8"/>
    <w:rsid w:val="00626832"/>
    <w:rsid w:val="00636055"/>
    <w:rsid w:val="00636220"/>
    <w:rsid w:val="0064224A"/>
    <w:rsid w:val="0064610E"/>
    <w:rsid w:val="00671A31"/>
    <w:rsid w:val="006D69A5"/>
    <w:rsid w:val="00741EA9"/>
    <w:rsid w:val="0074492B"/>
    <w:rsid w:val="00767C60"/>
    <w:rsid w:val="00805F84"/>
    <w:rsid w:val="008361BF"/>
    <w:rsid w:val="00855BA8"/>
    <w:rsid w:val="008564A1"/>
    <w:rsid w:val="00883903"/>
    <w:rsid w:val="008A52BD"/>
    <w:rsid w:val="008A71FA"/>
    <w:rsid w:val="008B65BF"/>
    <w:rsid w:val="008D65B2"/>
    <w:rsid w:val="008F2D6B"/>
    <w:rsid w:val="008F2EEC"/>
    <w:rsid w:val="00906388"/>
    <w:rsid w:val="00934862"/>
    <w:rsid w:val="009379EA"/>
    <w:rsid w:val="0094022B"/>
    <w:rsid w:val="00940E12"/>
    <w:rsid w:val="00961038"/>
    <w:rsid w:val="00965138"/>
    <w:rsid w:val="009716E5"/>
    <w:rsid w:val="009B0257"/>
    <w:rsid w:val="009E7334"/>
    <w:rsid w:val="00A23C28"/>
    <w:rsid w:val="00A46465"/>
    <w:rsid w:val="00AA693A"/>
    <w:rsid w:val="00B22074"/>
    <w:rsid w:val="00B25124"/>
    <w:rsid w:val="00B46F3C"/>
    <w:rsid w:val="00B52304"/>
    <w:rsid w:val="00B52756"/>
    <w:rsid w:val="00B6538E"/>
    <w:rsid w:val="00B66C7B"/>
    <w:rsid w:val="00B962B3"/>
    <w:rsid w:val="00B96FC0"/>
    <w:rsid w:val="00BA5739"/>
    <w:rsid w:val="00C01AB8"/>
    <w:rsid w:val="00C11565"/>
    <w:rsid w:val="00C22DE7"/>
    <w:rsid w:val="00C70387"/>
    <w:rsid w:val="00C74DD6"/>
    <w:rsid w:val="00C804A3"/>
    <w:rsid w:val="00C90919"/>
    <w:rsid w:val="00C96A30"/>
    <w:rsid w:val="00CC1919"/>
    <w:rsid w:val="00CC618D"/>
    <w:rsid w:val="00D015D6"/>
    <w:rsid w:val="00D04597"/>
    <w:rsid w:val="00D15DD0"/>
    <w:rsid w:val="00D334C9"/>
    <w:rsid w:val="00D430FA"/>
    <w:rsid w:val="00D574B5"/>
    <w:rsid w:val="00D57A5C"/>
    <w:rsid w:val="00D77026"/>
    <w:rsid w:val="00DC51BA"/>
    <w:rsid w:val="00DE1856"/>
    <w:rsid w:val="00DF593E"/>
    <w:rsid w:val="00E75B02"/>
    <w:rsid w:val="00E75B19"/>
    <w:rsid w:val="00EA34F8"/>
    <w:rsid w:val="00EA60D1"/>
    <w:rsid w:val="00EB086A"/>
    <w:rsid w:val="00EC1781"/>
    <w:rsid w:val="00EF3DA4"/>
    <w:rsid w:val="00F30D88"/>
    <w:rsid w:val="00F46194"/>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E5CB-0D5E-4C6C-8582-FF0F7BF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semiHidden/>
    <w:unhideWhenUsed/>
    <w:rsid w:val="00EA60D1"/>
    <w:rPr>
      <w:rFonts w:ascii="Segoe UI" w:hAnsi="Segoe UI" w:cs="Segoe UI"/>
      <w:sz w:val="18"/>
      <w:szCs w:val="18"/>
    </w:rPr>
  </w:style>
  <w:style w:type="character" w:customStyle="1" w:styleId="BallongtextChar">
    <w:name w:val="Ballongtext Char"/>
    <w:basedOn w:val="Standardstycketeckensnitt"/>
    <w:link w:val="Ballongtext"/>
    <w:semiHidden/>
    <w:rsid w:val="00EA60D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aenergi.se" TargetMode="External"/><Relationship Id="rId3" Type="http://schemas.openxmlformats.org/officeDocument/2006/relationships/settings" Target="settings.xml"/><Relationship Id="rId7" Type="http://schemas.openxmlformats.org/officeDocument/2006/relationships/hyperlink" Target="http://www.umeaenergi.se/kundservice/ledningsanvis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dningskollen.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F0339766</Template>
  <TotalTime>27</TotalTime>
  <Pages>1</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13</cp:revision>
  <cp:lastPrinted>2016-07-08T09:45:00Z</cp:lastPrinted>
  <dcterms:created xsi:type="dcterms:W3CDTF">2016-07-08T09:43:00Z</dcterms:created>
  <dcterms:modified xsi:type="dcterms:W3CDTF">2016-07-11T09:43:00Z</dcterms:modified>
</cp:coreProperties>
</file>