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8BFE3" w14:textId="4B2AB0D2" w:rsidR="007479B6" w:rsidRPr="007479B6" w:rsidRDefault="001B42E7">
      <w:pPr>
        <w:rPr>
          <w:rFonts w:ascii="Arial" w:hAnsi="Arial" w:cs="Arial"/>
          <w:color w:val="2C2E87" w:themeColor="text1"/>
        </w:rPr>
      </w:pPr>
      <w:r>
        <w:rPr>
          <w:rFonts w:ascii="Arial" w:hAnsi="Arial" w:cs="Arial"/>
          <w:noProof/>
          <w:color w:val="2C2E87" w:themeColor="text1"/>
          <w:sz w:val="20"/>
          <w:szCs w:val="20"/>
        </w:rPr>
        <mc:AlternateContent>
          <mc:Choice Requires="wps">
            <w:drawing>
              <wp:anchor distT="0" distB="0" distL="114300" distR="114300" simplePos="0" relativeHeight="251658752" behindDoc="0" locked="0" layoutInCell="1" allowOverlap="1" wp14:anchorId="73AF5502" wp14:editId="7EC2742C">
                <wp:simplePos x="0" y="0"/>
                <wp:positionH relativeFrom="page">
                  <wp:align>left</wp:align>
                </wp:positionH>
                <wp:positionV relativeFrom="paragraph">
                  <wp:posOffset>36831</wp:posOffset>
                </wp:positionV>
                <wp:extent cx="7745730" cy="8489950"/>
                <wp:effectExtent l="0" t="0" r="7620" b="6350"/>
                <wp:wrapNone/>
                <wp:docPr id="11" name="Zone de texte 11"/>
                <wp:cNvGraphicFramePr/>
                <a:graphic xmlns:a="http://schemas.openxmlformats.org/drawingml/2006/main">
                  <a:graphicData uri="http://schemas.microsoft.com/office/word/2010/wordprocessingShape">
                    <wps:wsp>
                      <wps:cNvSpPr txBox="1"/>
                      <wps:spPr>
                        <a:xfrm>
                          <a:off x="0" y="0"/>
                          <a:ext cx="7745730" cy="8489950"/>
                        </a:xfrm>
                        <a:prstGeom prst="rect">
                          <a:avLst/>
                        </a:prstGeom>
                        <a:solidFill>
                          <a:schemeClr val="accent3">
                            <a:lumMod val="20000"/>
                            <a:lumOff val="80000"/>
                          </a:schemeClr>
                        </a:solidFill>
                        <a:ln w="6350">
                          <a:noFill/>
                        </a:ln>
                      </wps:spPr>
                      <wps:txbx>
                        <w:txbxContent>
                          <w:p w14:paraId="55DA85FD" w14:textId="77777777" w:rsidR="000C72D1" w:rsidRPr="000C72D1" w:rsidRDefault="000C72D1" w:rsidP="000C72D1">
                            <w:pPr>
                              <w:jc w:val="center"/>
                              <w:rPr>
                                <w:rFonts w:ascii="Arial" w:hAnsi="Arial" w:cs="Arial"/>
                                <w:color w:val="2C2E87" w:themeColor="accent1"/>
                                <w:sz w:val="40"/>
                                <w:szCs w:val="40"/>
                                <w:lang w:val="de-DE"/>
                              </w:rPr>
                            </w:pPr>
                            <w:r w:rsidRPr="000C72D1">
                              <w:rPr>
                                <w:rFonts w:ascii="Arial" w:hAnsi="Arial" w:cs="Arial"/>
                                <w:color w:val="2C2E87" w:themeColor="accent1"/>
                                <w:sz w:val="40"/>
                                <w:szCs w:val="40"/>
                                <w:lang w:val="de-DE"/>
                              </w:rPr>
                              <w:t>Lyreco erwirbt erfolgreich die Geschäftsaktivitäten von Staples Solutions</w:t>
                            </w:r>
                          </w:p>
                          <w:p w14:paraId="6191C29E" w14:textId="77777777" w:rsidR="000C72D1" w:rsidRPr="00CF3449" w:rsidRDefault="000C72D1" w:rsidP="000C72D1">
                            <w:pPr>
                              <w:jc w:val="center"/>
                              <w:rPr>
                                <w:rFonts w:ascii="Arial" w:hAnsi="Arial" w:cs="Arial"/>
                                <w:color w:val="2C2E87" w:themeColor="accent1"/>
                                <w:sz w:val="40"/>
                                <w:szCs w:val="40"/>
                                <w:lang w:val="de-DE"/>
                              </w:rPr>
                            </w:pPr>
                            <w:r w:rsidRPr="00CF3449">
                              <w:rPr>
                                <w:rFonts w:ascii="Arial" w:hAnsi="Arial" w:cs="Arial"/>
                                <w:color w:val="2C2E87" w:themeColor="accent1"/>
                                <w:sz w:val="40"/>
                                <w:szCs w:val="40"/>
                                <w:lang w:val="de-DE"/>
                              </w:rPr>
                              <w:t>in Zentral- und Nordeuropa</w:t>
                            </w:r>
                          </w:p>
                          <w:p w14:paraId="59B1593A" w14:textId="77777777" w:rsidR="000C72D1" w:rsidRPr="00693561" w:rsidRDefault="000C72D1" w:rsidP="000C72D1">
                            <w:pPr>
                              <w:jc w:val="center"/>
                              <w:rPr>
                                <w:rFonts w:ascii="Arial" w:hAnsi="Arial" w:cs="Arial"/>
                                <w:color w:val="2C2E87" w:themeColor="accent1"/>
                                <w:sz w:val="28"/>
                                <w:szCs w:val="28"/>
                                <w:lang w:val="de-DE"/>
                              </w:rPr>
                            </w:pPr>
                          </w:p>
                          <w:p w14:paraId="5E627D61" w14:textId="77777777" w:rsidR="00C971BF" w:rsidRPr="00693561" w:rsidRDefault="00C971BF" w:rsidP="00C971BF">
                            <w:pPr>
                              <w:autoSpaceDE w:val="0"/>
                              <w:autoSpaceDN w:val="0"/>
                              <w:adjustRightInd w:val="0"/>
                              <w:jc w:val="center"/>
                              <w:rPr>
                                <w:rFonts w:ascii="Arial" w:hAnsi="Arial" w:cs="Arial"/>
                                <w:b/>
                                <w:color w:val="2D2E87" w:themeColor="text2"/>
                                <w:sz w:val="20"/>
                                <w:szCs w:val="20"/>
                                <w:lang w:val="de-DE"/>
                              </w:rPr>
                            </w:pPr>
                            <w:r w:rsidRPr="00693561">
                              <w:rPr>
                                <w:rFonts w:ascii="Arial" w:hAnsi="Arial" w:cs="Arial"/>
                                <w:b/>
                                <w:color w:val="2D2E87" w:themeColor="text2"/>
                                <w:sz w:val="20"/>
                                <w:szCs w:val="20"/>
                                <w:lang w:val="de-DE"/>
                              </w:rPr>
                              <w:t xml:space="preserve">Die Übernahme umfasst das gesamte Geschäft in Norwegen, </w:t>
                            </w:r>
                          </w:p>
                          <w:p w14:paraId="787AA4B0" w14:textId="0370E003" w:rsidR="00A91605" w:rsidRPr="00693561" w:rsidRDefault="00C971BF" w:rsidP="00C971BF">
                            <w:pPr>
                              <w:autoSpaceDE w:val="0"/>
                              <w:autoSpaceDN w:val="0"/>
                              <w:adjustRightInd w:val="0"/>
                              <w:jc w:val="center"/>
                              <w:rPr>
                                <w:rFonts w:ascii="Arial" w:hAnsi="Arial" w:cs="Arial"/>
                                <w:b/>
                                <w:color w:val="2C2E87" w:themeColor="accent1"/>
                                <w:sz w:val="20"/>
                                <w:szCs w:val="20"/>
                                <w:lang w:val="de-DE"/>
                              </w:rPr>
                            </w:pPr>
                            <w:r w:rsidRPr="00693561">
                              <w:rPr>
                                <w:rFonts w:ascii="Arial" w:hAnsi="Arial" w:cs="Arial"/>
                                <w:b/>
                                <w:color w:val="2D2E87" w:themeColor="text2"/>
                                <w:sz w:val="20"/>
                                <w:szCs w:val="20"/>
                                <w:lang w:val="de-DE"/>
                              </w:rPr>
                              <w:t>Schweden, Dänemark, Deutschland, Österreich und Polen</w:t>
                            </w:r>
                          </w:p>
                          <w:p w14:paraId="5A9D255C" w14:textId="77777777" w:rsidR="004A4B06" w:rsidRPr="00693561" w:rsidRDefault="004A4B06" w:rsidP="009A00B6">
                            <w:pPr>
                              <w:autoSpaceDE w:val="0"/>
                              <w:autoSpaceDN w:val="0"/>
                              <w:adjustRightInd w:val="0"/>
                              <w:jc w:val="both"/>
                              <w:rPr>
                                <w:rFonts w:ascii="Arial" w:hAnsi="Arial" w:cs="Arial"/>
                                <w:b/>
                                <w:color w:val="2C2E87" w:themeColor="text1"/>
                                <w:sz w:val="20"/>
                                <w:szCs w:val="20"/>
                                <w:lang w:val="de-DE"/>
                              </w:rPr>
                            </w:pPr>
                          </w:p>
                          <w:p w14:paraId="03EA87F0" w14:textId="0B8102D4" w:rsidR="00A91605" w:rsidRDefault="00C971BF" w:rsidP="00616217">
                            <w:pPr>
                              <w:ind w:left="-284" w:right="-278"/>
                              <w:jc w:val="both"/>
                              <w:rPr>
                                <w:rFonts w:ascii="Arial" w:hAnsi="Arial" w:cs="Arial"/>
                                <w:color w:val="2C2E87" w:themeColor="text1"/>
                                <w:sz w:val="20"/>
                                <w:szCs w:val="20"/>
                                <w:lang w:val="de-DE"/>
                              </w:rPr>
                            </w:pPr>
                            <w:r w:rsidRPr="00C971BF">
                              <w:rPr>
                                <w:rFonts w:ascii="Arial" w:hAnsi="Arial" w:cs="Arial"/>
                                <w:b/>
                                <w:bCs/>
                                <w:color w:val="2C2E87" w:themeColor="text1"/>
                                <w:sz w:val="20"/>
                                <w:szCs w:val="20"/>
                                <w:lang w:val="de-DE"/>
                              </w:rPr>
                              <w:t>Marly, Frankreich</w:t>
                            </w:r>
                            <w:r w:rsidRPr="00C971BF">
                              <w:rPr>
                                <w:rFonts w:ascii="Arial" w:hAnsi="Arial" w:cs="Arial"/>
                                <w:color w:val="2C2E87" w:themeColor="text1"/>
                                <w:sz w:val="20"/>
                                <w:szCs w:val="20"/>
                                <w:lang w:val="de-DE"/>
                              </w:rPr>
                              <w:t xml:space="preserve"> - Lyreco, ein führender Anbieter von Arbeitsplatzprodukten und</w:t>
                            </w:r>
                            <w:r w:rsidR="009D5D54">
                              <w:rPr>
                                <w:rFonts w:ascii="Arial" w:hAnsi="Arial" w:cs="Arial"/>
                                <w:color w:val="2C2E87" w:themeColor="text1"/>
                                <w:sz w:val="20"/>
                                <w:szCs w:val="20"/>
                                <w:lang w:val="de-DE"/>
                              </w:rPr>
                              <w:t xml:space="preserve"> - </w:t>
                            </w:r>
                            <w:r w:rsidR="009D5D54" w:rsidRPr="00C971BF">
                              <w:rPr>
                                <w:rFonts w:ascii="Arial" w:hAnsi="Arial" w:cs="Arial"/>
                                <w:color w:val="2C2E87" w:themeColor="text1"/>
                                <w:sz w:val="20"/>
                                <w:szCs w:val="20"/>
                                <w:lang w:val="de-DE"/>
                              </w:rPr>
                              <w:t>Lösungen</w:t>
                            </w:r>
                            <w:r w:rsidRPr="00C971BF">
                              <w:rPr>
                                <w:rFonts w:ascii="Arial" w:hAnsi="Arial" w:cs="Arial"/>
                                <w:color w:val="2C2E87" w:themeColor="text1"/>
                                <w:sz w:val="20"/>
                                <w:szCs w:val="20"/>
                                <w:lang w:val="de-DE"/>
                              </w:rPr>
                              <w:t xml:space="preserve"> in Europa und weltweit, gibt heute die erfolgreiche Übernahme des gesamten Geschäftsbetriebs von Staples Solutions in Norwegen, Schweden, Dänemark, Deutschland, Österreich und Polen sowie der zentralen </w:t>
                            </w:r>
                            <w:proofErr w:type="spellStart"/>
                            <w:r w:rsidRPr="00C971BF">
                              <w:rPr>
                                <w:rFonts w:ascii="Arial" w:hAnsi="Arial" w:cs="Arial"/>
                                <w:color w:val="2C2E87" w:themeColor="text1"/>
                                <w:sz w:val="20"/>
                                <w:szCs w:val="20"/>
                                <w:lang w:val="de-DE"/>
                              </w:rPr>
                              <w:t>Shared</w:t>
                            </w:r>
                            <w:proofErr w:type="spellEnd"/>
                            <w:r w:rsidRPr="00C971BF">
                              <w:rPr>
                                <w:rFonts w:ascii="Arial" w:hAnsi="Arial" w:cs="Arial"/>
                                <w:color w:val="2C2E87" w:themeColor="text1"/>
                                <w:sz w:val="20"/>
                                <w:szCs w:val="20"/>
                                <w:lang w:val="de-DE"/>
                              </w:rPr>
                              <w:t xml:space="preserve"> Services von Staples Solutions (IT,</w:t>
                            </w:r>
                            <w:r w:rsidR="00CF3449">
                              <w:rPr>
                                <w:rFonts w:ascii="Arial" w:hAnsi="Arial" w:cs="Arial"/>
                                <w:color w:val="2C2E87" w:themeColor="text1"/>
                                <w:sz w:val="20"/>
                                <w:szCs w:val="20"/>
                                <w:lang w:val="de-DE"/>
                              </w:rPr>
                              <w:t xml:space="preserve"> </w:t>
                            </w:r>
                            <w:r w:rsidRPr="00C971BF">
                              <w:rPr>
                                <w:rFonts w:ascii="Arial" w:hAnsi="Arial" w:cs="Arial"/>
                                <w:color w:val="2C2E87" w:themeColor="text1"/>
                                <w:sz w:val="20"/>
                                <w:szCs w:val="20"/>
                                <w:lang w:val="de-DE"/>
                              </w:rPr>
                              <w:t>eCommerce,</w:t>
                            </w:r>
                            <w:r w:rsidR="00CF3449">
                              <w:rPr>
                                <w:rFonts w:ascii="Arial" w:hAnsi="Arial" w:cs="Arial"/>
                                <w:color w:val="2C2E87" w:themeColor="text1"/>
                                <w:sz w:val="20"/>
                                <w:szCs w:val="20"/>
                                <w:lang w:val="de-DE"/>
                              </w:rPr>
                              <w:t xml:space="preserve"> </w:t>
                            </w:r>
                            <w:r w:rsidRPr="00C971BF">
                              <w:rPr>
                                <w:rFonts w:ascii="Arial" w:hAnsi="Arial" w:cs="Arial"/>
                                <w:color w:val="2C2E87" w:themeColor="text1"/>
                                <w:sz w:val="20"/>
                                <w:szCs w:val="20"/>
                                <w:lang w:val="de-DE"/>
                              </w:rPr>
                              <w:t>Customer Experience, Merchandising,</w:t>
                            </w:r>
                            <w:r w:rsidR="00CF3449">
                              <w:rPr>
                                <w:rFonts w:ascii="Arial" w:hAnsi="Arial" w:cs="Arial"/>
                                <w:color w:val="2C2E87" w:themeColor="text1"/>
                                <w:sz w:val="20"/>
                                <w:szCs w:val="20"/>
                                <w:lang w:val="de-DE"/>
                              </w:rPr>
                              <w:t xml:space="preserve"> </w:t>
                            </w:r>
                            <w:r w:rsidRPr="00C971BF">
                              <w:rPr>
                                <w:rFonts w:ascii="Arial" w:hAnsi="Arial" w:cs="Arial"/>
                                <w:color w:val="2C2E87" w:themeColor="text1"/>
                                <w:sz w:val="20"/>
                                <w:szCs w:val="20"/>
                                <w:lang w:val="de-DE"/>
                              </w:rPr>
                              <w:t xml:space="preserve">Supply Chain </w:t>
                            </w:r>
                            <w:proofErr w:type="spellStart"/>
                            <w:r w:rsidRPr="00C971BF">
                              <w:rPr>
                                <w:rFonts w:ascii="Arial" w:hAnsi="Arial" w:cs="Arial"/>
                                <w:color w:val="2C2E87" w:themeColor="text1"/>
                                <w:sz w:val="20"/>
                                <w:szCs w:val="20"/>
                                <w:lang w:val="de-DE"/>
                              </w:rPr>
                              <w:t>Planning</w:t>
                            </w:r>
                            <w:proofErr w:type="spellEnd"/>
                            <w:r w:rsidRPr="00C971BF">
                              <w:rPr>
                                <w:rFonts w:ascii="Arial" w:hAnsi="Arial" w:cs="Arial"/>
                                <w:color w:val="2C2E87" w:themeColor="text1"/>
                                <w:sz w:val="20"/>
                                <w:szCs w:val="20"/>
                                <w:lang w:val="de-DE"/>
                              </w:rPr>
                              <w:t xml:space="preserve"> und Finan</w:t>
                            </w:r>
                            <w:r w:rsidR="00920726">
                              <w:rPr>
                                <w:rFonts w:ascii="Arial" w:hAnsi="Arial" w:cs="Arial"/>
                                <w:color w:val="2C2E87" w:themeColor="text1"/>
                                <w:sz w:val="20"/>
                                <w:szCs w:val="20"/>
                                <w:lang w:val="de-DE"/>
                              </w:rPr>
                              <w:t>ce</w:t>
                            </w:r>
                            <w:r w:rsidRPr="00C971BF">
                              <w:rPr>
                                <w:rFonts w:ascii="Arial" w:hAnsi="Arial" w:cs="Arial"/>
                                <w:color w:val="2C2E87" w:themeColor="text1"/>
                                <w:sz w:val="20"/>
                                <w:szCs w:val="20"/>
                                <w:lang w:val="de-DE"/>
                              </w:rPr>
                              <w:t xml:space="preserve">) mit Sitz in Polen und den Niederlanden bekannt. Durch die Übernahme werden fast 1.600 Mitarbeiter in verschiedenen Funktionen zu den Lyreco-Teams stoßen. </w:t>
                            </w:r>
                            <w:r w:rsidRPr="00CF3449">
                              <w:rPr>
                                <w:rFonts w:ascii="Arial" w:hAnsi="Arial" w:cs="Arial"/>
                                <w:color w:val="2C2E87" w:themeColor="text1"/>
                                <w:sz w:val="20"/>
                                <w:szCs w:val="20"/>
                                <w:lang w:val="de-DE"/>
                              </w:rPr>
                              <w:t>Der Verkauf wurde nach Zustimmung der lokalen Aufsichtsbehörden abgeschlossen.</w:t>
                            </w:r>
                          </w:p>
                          <w:p w14:paraId="305D7A10" w14:textId="0D208511" w:rsidR="00F13A14" w:rsidRDefault="00F13A14" w:rsidP="00616217">
                            <w:pPr>
                              <w:ind w:left="-284" w:right="-278"/>
                              <w:jc w:val="both"/>
                              <w:rPr>
                                <w:rFonts w:ascii="Arial" w:hAnsi="Arial" w:cs="Arial"/>
                                <w:color w:val="2C2E87" w:themeColor="text1"/>
                                <w:sz w:val="20"/>
                                <w:szCs w:val="20"/>
                                <w:lang w:val="de-DE"/>
                              </w:rPr>
                            </w:pPr>
                          </w:p>
                          <w:p w14:paraId="4052B65D" w14:textId="77777777" w:rsidR="00F13A14" w:rsidRDefault="00F13A14" w:rsidP="00616217">
                            <w:pPr>
                              <w:ind w:left="-284" w:right="-278"/>
                              <w:jc w:val="both"/>
                              <w:rPr>
                                <w:rFonts w:ascii="Arial" w:hAnsi="Arial" w:cs="Arial"/>
                                <w:i/>
                                <w:iCs/>
                                <w:color w:val="2C2E87" w:themeColor="text1"/>
                                <w:sz w:val="20"/>
                                <w:szCs w:val="20"/>
                                <w:lang w:val="de-DE"/>
                              </w:rPr>
                            </w:pPr>
                            <w:r w:rsidRPr="0048357C">
                              <w:rPr>
                                <w:rFonts w:ascii="Arial" w:hAnsi="Arial" w:cs="Arial"/>
                                <w:i/>
                                <w:iCs/>
                                <w:color w:val="2C2E87" w:themeColor="text1"/>
                                <w:sz w:val="20"/>
                                <w:szCs w:val="20"/>
                                <w:lang w:val="de-DE"/>
                              </w:rPr>
                              <w:t xml:space="preserve">"Dies ist ein großartiger Tag für alle beteiligten Parteien. Beide Organisationen teilen die gleichen Werte und die gleiche Leidenschaft, unsere Kunden zu begeistern. Gemeinsam werden wir stärker sein, um in den mittel- und nordeuropäischen Märkten ein hervorragendes Kundenerlebnis zu bieten", </w:t>
                            </w:r>
                            <w:r w:rsidRPr="0048357C">
                              <w:rPr>
                                <w:rFonts w:ascii="Arial" w:hAnsi="Arial" w:cs="Arial"/>
                                <w:color w:val="2C2E87" w:themeColor="text1"/>
                                <w:sz w:val="20"/>
                                <w:szCs w:val="20"/>
                                <w:lang w:val="de-DE"/>
                              </w:rPr>
                              <w:t xml:space="preserve">sagt Greg </w:t>
                            </w:r>
                            <w:proofErr w:type="spellStart"/>
                            <w:r w:rsidRPr="0048357C">
                              <w:rPr>
                                <w:rFonts w:ascii="Arial" w:hAnsi="Arial" w:cs="Arial"/>
                                <w:color w:val="2C2E87" w:themeColor="text1"/>
                                <w:sz w:val="20"/>
                                <w:szCs w:val="20"/>
                                <w:lang w:val="de-DE"/>
                              </w:rPr>
                              <w:t>Liénard</w:t>
                            </w:r>
                            <w:proofErr w:type="spellEnd"/>
                            <w:r w:rsidRPr="0048357C">
                              <w:rPr>
                                <w:rFonts w:ascii="Arial" w:hAnsi="Arial" w:cs="Arial"/>
                                <w:color w:val="2C2E87" w:themeColor="text1"/>
                                <w:sz w:val="20"/>
                                <w:szCs w:val="20"/>
                                <w:lang w:val="de-DE"/>
                              </w:rPr>
                              <w:t>, Chief Executive Officer bei Lyreco.</w:t>
                            </w:r>
                          </w:p>
                          <w:p w14:paraId="3FEA40A4" w14:textId="77777777" w:rsidR="00F13A14" w:rsidRPr="0048357C" w:rsidRDefault="00F13A14" w:rsidP="00616217">
                            <w:pPr>
                              <w:ind w:left="-284" w:right="-278"/>
                              <w:jc w:val="both"/>
                              <w:rPr>
                                <w:rFonts w:ascii="Arial" w:hAnsi="Arial" w:cs="Arial"/>
                                <w:color w:val="2C2E87" w:themeColor="text1"/>
                                <w:sz w:val="20"/>
                                <w:szCs w:val="20"/>
                                <w:lang w:val="de-DE"/>
                              </w:rPr>
                            </w:pPr>
                          </w:p>
                          <w:p w14:paraId="18BEA3AE" w14:textId="77777777" w:rsidR="00F13A14" w:rsidRDefault="00F13A14" w:rsidP="00616217">
                            <w:pPr>
                              <w:ind w:left="-284" w:right="-278"/>
                              <w:jc w:val="both"/>
                              <w:textAlignment w:val="center"/>
                              <w:rPr>
                                <w:rFonts w:ascii="Arial" w:hAnsi="Arial" w:cs="Arial"/>
                                <w:color w:val="2C2E87" w:themeColor="text1"/>
                                <w:sz w:val="20"/>
                                <w:szCs w:val="20"/>
                                <w:lang w:val="de-DE"/>
                              </w:rPr>
                            </w:pPr>
                            <w:r w:rsidRPr="004E0E5D">
                              <w:rPr>
                                <w:rFonts w:ascii="Arial" w:hAnsi="Arial" w:cs="Arial"/>
                                <w:color w:val="2C2E87" w:themeColor="text1"/>
                                <w:sz w:val="20"/>
                                <w:szCs w:val="20"/>
                                <w:lang w:val="de-DE"/>
                              </w:rPr>
                              <w:t>Als Global Player und lokaler Marktexperte hat sich Lyreco seiner Mission verschrieben, nachhaltig zu liefern, was jeder Arbeitsplatz b</w:t>
                            </w:r>
                            <w:r>
                              <w:rPr>
                                <w:rFonts w:ascii="Arial" w:hAnsi="Arial" w:cs="Arial"/>
                                <w:color w:val="2C2E87" w:themeColor="text1"/>
                                <w:sz w:val="20"/>
                                <w:szCs w:val="20"/>
                                <w:lang w:val="de-DE"/>
                              </w:rPr>
                              <w:t>enötigt</w:t>
                            </w:r>
                            <w:r w:rsidRPr="004E0E5D">
                              <w:rPr>
                                <w:rFonts w:ascii="Arial" w:hAnsi="Arial" w:cs="Arial"/>
                                <w:color w:val="2C2E87" w:themeColor="text1"/>
                                <w:sz w:val="20"/>
                                <w:szCs w:val="20"/>
                                <w:lang w:val="de-DE"/>
                              </w:rPr>
                              <w:t>. Mit der Übernahme von Staples Solutions beschleunigt das Unternehmen die Ausweitung seines Angebots</w:t>
                            </w:r>
                            <w:r>
                              <w:rPr>
                                <w:rFonts w:ascii="Arial" w:hAnsi="Arial" w:cs="Arial"/>
                                <w:color w:val="2C2E87" w:themeColor="text1"/>
                                <w:sz w:val="20"/>
                                <w:szCs w:val="20"/>
                                <w:lang w:val="de-DE"/>
                              </w:rPr>
                              <w:t xml:space="preserve"> </w:t>
                            </w:r>
                            <w:r w:rsidRPr="004E0E5D">
                              <w:rPr>
                                <w:rFonts w:ascii="Arial" w:hAnsi="Arial" w:cs="Arial"/>
                                <w:color w:val="2C2E87" w:themeColor="text1"/>
                                <w:sz w:val="20"/>
                                <w:szCs w:val="20"/>
                                <w:lang w:val="de-DE"/>
                              </w:rPr>
                              <w:t>durch die Kombination von branchenführendem Know-how in den Bereichen Bürobedarf, Drucklösungen, persönliche Schutzausrüstung, Hygiene, Kaffee und Catering und verbessert die Kundenerfahrung</w:t>
                            </w:r>
                            <w:r>
                              <w:rPr>
                                <w:rFonts w:ascii="Arial" w:hAnsi="Arial" w:cs="Arial"/>
                                <w:color w:val="2C2E87" w:themeColor="text1"/>
                                <w:sz w:val="20"/>
                                <w:szCs w:val="20"/>
                                <w:lang w:val="de-DE"/>
                              </w:rPr>
                              <w:t>,</w:t>
                            </w:r>
                            <w:r w:rsidRPr="004E0E5D">
                              <w:rPr>
                                <w:rFonts w:ascii="Arial" w:hAnsi="Arial" w:cs="Arial"/>
                                <w:color w:val="2C2E87" w:themeColor="text1"/>
                                <w:sz w:val="20"/>
                                <w:szCs w:val="20"/>
                                <w:lang w:val="de-DE"/>
                              </w:rPr>
                              <w:t xml:space="preserve"> sowohl im </w:t>
                            </w:r>
                            <w:r>
                              <w:rPr>
                                <w:rFonts w:ascii="Arial" w:hAnsi="Arial" w:cs="Arial"/>
                                <w:color w:val="2C2E87" w:themeColor="text1"/>
                                <w:sz w:val="20"/>
                                <w:szCs w:val="20"/>
                                <w:lang w:val="de-DE"/>
                              </w:rPr>
                              <w:t>Großkunden</w:t>
                            </w:r>
                            <w:r w:rsidRPr="004E0E5D">
                              <w:rPr>
                                <w:rFonts w:ascii="Arial" w:hAnsi="Arial" w:cs="Arial"/>
                                <w:color w:val="2C2E87" w:themeColor="text1"/>
                                <w:sz w:val="20"/>
                                <w:szCs w:val="20"/>
                                <w:lang w:val="de-DE"/>
                              </w:rPr>
                              <w:t>-</w:t>
                            </w:r>
                            <w:r>
                              <w:rPr>
                                <w:rFonts w:ascii="Arial" w:hAnsi="Arial" w:cs="Arial"/>
                                <w:color w:val="2C2E87" w:themeColor="text1"/>
                                <w:sz w:val="20"/>
                                <w:szCs w:val="20"/>
                                <w:lang w:val="de-DE"/>
                              </w:rPr>
                              <w:t xml:space="preserve"> als</w:t>
                            </w:r>
                            <w:r w:rsidRPr="004E0E5D">
                              <w:rPr>
                                <w:rFonts w:ascii="Arial" w:hAnsi="Arial" w:cs="Arial"/>
                                <w:color w:val="2C2E87" w:themeColor="text1"/>
                                <w:sz w:val="20"/>
                                <w:szCs w:val="20"/>
                                <w:lang w:val="de-DE"/>
                              </w:rPr>
                              <w:t xml:space="preserve"> auch im KMU-Segment</w:t>
                            </w:r>
                            <w:r>
                              <w:rPr>
                                <w:rFonts w:ascii="Arial" w:hAnsi="Arial" w:cs="Arial"/>
                                <w:color w:val="2C2E87" w:themeColor="text1"/>
                                <w:sz w:val="20"/>
                                <w:szCs w:val="20"/>
                                <w:lang w:val="de-DE"/>
                              </w:rPr>
                              <w:t>.</w:t>
                            </w:r>
                          </w:p>
                          <w:p w14:paraId="585E9796" w14:textId="77777777" w:rsidR="00F13A14" w:rsidRDefault="00F13A14" w:rsidP="00616217">
                            <w:pPr>
                              <w:ind w:left="-284" w:right="-278"/>
                              <w:jc w:val="both"/>
                              <w:rPr>
                                <w:rFonts w:ascii="Arial" w:hAnsi="Arial" w:cs="Arial"/>
                                <w:color w:val="2C2E87" w:themeColor="text1"/>
                                <w:sz w:val="20"/>
                                <w:szCs w:val="20"/>
                                <w:lang w:val="de-DE"/>
                              </w:rPr>
                            </w:pPr>
                          </w:p>
                          <w:p w14:paraId="270FBD86" w14:textId="4A118FE3" w:rsidR="008B19D6" w:rsidRPr="008B19D6" w:rsidRDefault="0060580D" w:rsidP="00616217">
                            <w:pPr>
                              <w:ind w:left="-284" w:right="-278"/>
                              <w:jc w:val="both"/>
                              <w:rPr>
                                <w:rFonts w:ascii="Arial" w:hAnsi="Arial" w:cs="Arial"/>
                                <w:color w:val="2C2E87" w:themeColor="text1"/>
                                <w:sz w:val="20"/>
                                <w:szCs w:val="20"/>
                                <w:lang w:val="de-DE"/>
                              </w:rPr>
                            </w:pPr>
                            <w:r>
                              <w:rPr>
                                <w:rFonts w:ascii="Arial" w:hAnsi="Arial" w:cs="Arial"/>
                                <w:color w:val="2C2E87" w:themeColor="text1"/>
                                <w:sz w:val="20"/>
                                <w:szCs w:val="20"/>
                                <w:lang w:val="de-DE"/>
                              </w:rPr>
                              <w:t>N</w:t>
                            </w:r>
                            <w:r w:rsidR="008B19D6" w:rsidRPr="008B19D6">
                              <w:rPr>
                                <w:rFonts w:ascii="Arial" w:hAnsi="Arial" w:cs="Arial"/>
                                <w:color w:val="2C2E87" w:themeColor="text1"/>
                                <w:sz w:val="20"/>
                                <w:szCs w:val="20"/>
                                <w:lang w:val="de-DE"/>
                              </w:rPr>
                              <w:t>achdem sich</w:t>
                            </w:r>
                            <w:r>
                              <w:rPr>
                                <w:rFonts w:ascii="Arial" w:hAnsi="Arial" w:cs="Arial"/>
                                <w:color w:val="2C2E87" w:themeColor="text1"/>
                                <w:sz w:val="20"/>
                                <w:szCs w:val="20"/>
                                <w:lang w:val="de-DE"/>
                              </w:rPr>
                              <w:t xml:space="preserve"> Staples Solutions</w:t>
                            </w:r>
                            <w:r w:rsidR="008B19D6" w:rsidRPr="008B19D6">
                              <w:rPr>
                                <w:rFonts w:ascii="Arial" w:hAnsi="Arial" w:cs="Arial"/>
                                <w:color w:val="2C2E87" w:themeColor="text1"/>
                                <w:sz w:val="20"/>
                                <w:szCs w:val="20"/>
                                <w:lang w:val="de-DE"/>
                              </w:rPr>
                              <w:t xml:space="preserve"> vor mehr als vier Jahren von seiner US-Muttergesellschaft getrennt hatte</w:t>
                            </w:r>
                            <w:r w:rsidR="00222E79">
                              <w:rPr>
                                <w:rFonts w:ascii="Arial" w:hAnsi="Arial" w:cs="Arial"/>
                                <w:color w:val="2C2E87" w:themeColor="text1"/>
                                <w:sz w:val="20"/>
                                <w:szCs w:val="20"/>
                                <w:lang w:val="de-DE"/>
                              </w:rPr>
                              <w:t>, stell</w:t>
                            </w:r>
                            <w:r w:rsidR="004E4A66">
                              <w:rPr>
                                <w:rFonts w:ascii="Arial" w:hAnsi="Arial" w:cs="Arial"/>
                                <w:color w:val="2C2E87" w:themeColor="text1"/>
                                <w:sz w:val="20"/>
                                <w:szCs w:val="20"/>
                                <w:lang w:val="de-DE"/>
                              </w:rPr>
                              <w:t>t</w:t>
                            </w:r>
                            <w:r w:rsidR="00EA795D">
                              <w:rPr>
                                <w:rFonts w:ascii="Arial" w:hAnsi="Arial" w:cs="Arial"/>
                                <w:color w:val="2C2E87" w:themeColor="text1"/>
                                <w:sz w:val="20"/>
                                <w:szCs w:val="20"/>
                                <w:lang w:val="de-DE"/>
                              </w:rPr>
                              <w:t>e</w:t>
                            </w:r>
                            <w:r w:rsidR="008B19D6" w:rsidRPr="008B19D6">
                              <w:rPr>
                                <w:rFonts w:ascii="Arial" w:hAnsi="Arial" w:cs="Arial"/>
                                <w:color w:val="2C2E87" w:themeColor="text1"/>
                                <w:sz w:val="20"/>
                                <w:szCs w:val="20"/>
                                <w:lang w:val="de-DE"/>
                              </w:rPr>
                              <w:t xml:space="preserve"> </w:t>
                            </w:r>
                            <w:r w:rsidR="00222E79">
                              <w:rPr>
                                <w:rFonts w:ascii="Arial" w:hAnsi="Arial" w:cs="Arial"/>
                                <w:color w:val="2C2E87" w:themeColor="text1"/>
                                <w:sz w:val="20"/>
                                <w:szCs w:val="20"/>
                                <w:lang w:val="de-DE"/>
                              </w:rPr>
                              <w:t>d</w:t>
                            </w:r>
                            <w:r w:rsidR="008B19D6" w:rsidRPr="008B19D6">
                              <w:rPr>
                                <w:rFonts w:ascii="Arial" w:hAnsi="Arial" w:cs="Arial"/>
                                <w:color w:val="2C2E87" w:themeColor="text1"/>
                                <w:sz w:val="20"/>
                                <w:szCs w:val="20"/>
                                <w:lang w:val="de-DE"/>
                              </w:rPr>
                              <w:t xml:space="preserve">as Unternehmen </w:t>
                            </w:r>
                            <w:r w:rsidR="00222E79">
                              <w:rPr>
                                <w:rFonts w:ascii="Arial" w:hAnsi="Arial" w:cs="Arial"/>
                                <w:color w:val="2C2E87" w:themeColor="text1"/>
                                <w:sz w:val="20"/>
                                <w:szCs w:val="20"/>
                                <w:lang w:val="de-DE"/>
                              </w:rPr>
                              <w:t xml:space="preserve">ihre </w:t>
                            </w:r>
                            <w:r w:rsidR="008B19D6" w:rsidRPr="008B19D6">
                              <w:rPr>
                                <w:rFonts w:ascii="Arial" w:hAnsi="Arial" w:cs="Arial"/>
                                <w:color w:val="2C2E87" w:themeColor="text1"/>
                                <w:sz w:val="20"/>
                                <w:szCs w:val="20"/>
                                <w:lang w:val="de-DE"/>
                              </w:rPr>
                              <w:t xml:space="preserve">Kunden in den Mittelpunkt </w:t>
                            </w:r>
                            <w:r w:rsidR="002F317E">
                              <w:rPr>
                                <w:rFonts w:ascii="Arial" w:hAnsi="Arial" w:cs="Arial"/>
                                <w:color w:val="2C2E87" w:themeColor="text1"/>
                                <w:sz w:val="20"/>
                                <w:szCs w:val="20"/>
                                <w:lang w:val="de-DE"/>
                              </w:rPr>
                              <w:t>seiner</w:t>
                            </w:r>
                            <w:r w:rsidR="008B19D6" w:rsidRPr="008B19D6">
                              <w:rPr>
                                <w:rFonts w:ascii="Arial" w:hAnsi="Arial" w:cs="Arial"/>
                                <w:color w:val="2C2E87" w:themeColor="text1"/>
                                <w:sz w:val="20"/>
                                <w:szCs w:val="20"/>
                                <w:lang w:val="de-DE"/>
                              </w:rPr>
                              <w:t xml:space="preserve"> Entscheidung</w:t>
                            </w:r>
                            <w:r w:rsidR="002F317E">
                              <w:rPr>
                                <w:rFonts w:ascii="Arial" w:hAnsi="Arial" w:cs="Arial"/>
                                <w:color w:val="2C2E87" w:themeColor="text1"/>
                                <w:sz w:val="20"/>
                                <w:szCs w:val="20"/>
                                <w:lang w:val="de-DE"/>
                              </w:rPr>
                              <w:t>en</w:t>
                            </w:r>
                            <w:r w:rsidR="008B19D6" w:rsidRPr="008B19D6">
                              <w:rPr>
                                <w:rFonts w:ascii="Arial" w:hAnsi="Arial" w:cs="Arial"/>
                                <w:color w:val="2C2E87" w:themeColor="text1"/>
                                <w:sz w:val="20"/>
                                <w:szCs w:val="20"/>
                                <w:lang w:val="de-DE"/>
                              </w:rPr>
                              <w:t>, erweiterte seine Arbeitsplatzlösungen</w:t>
                            </w:r>
                            <w:r w:rsidR="007B469E">
                              <w:rPr>
                                <w:rFonts w:ascii="Arial" w:hAnsi="Arial" w:cs="Arial"/>
                                <w:color w:val="2C2E87" w:themeColor="text1"/>
                                <w:sz w:val="20"/>
                                <w:szCs w:val="20"/>
                                <w:lang w:val="de-DE"/>
                              </w:rPr>
                              <w:t xml:space="preserve"> und </w:t>
                            </w:r>
                            <w:r w:rsidR="008B19D6" w:rsidRPr="008B19D6">
                              <w:rPr>
                                <w:rFonts w:ascii="Arial" w:hAnsi="Arial" w:cs="Arial"/>
                                <w:color w:val="2C2E87" w:themeColor="text1"/>
                                <w:sz w:val="20"/>
                                <w:szCs w:val="20"/>
                                <w:lang w:val="de-DE"/>
                              </w:rPr>
                              <w:t>lokalisierte seine Aktivitäten</w:t>
                            </w:r>
                            <w:r w:rsidR="007B469E">
                              <w:rPr>
                                <w:rFonts w:ascii="Arial" w:hAnsi="Arial" w:cs="Arial"/>
                                <w:color w:val="2C2E87" w:themeColor="text1"/>
                                <w:sz w:val="20"/>
                                <w:szCs w:val="20"/>
                                <w:lang w:val="de-DE"/>
                              </w:rPr>
                              <w:t xml:space="preserve">. </w:t>
                            </w:r>
                            <w:r w:rsidR="008B19D6" w:rsidRPr="008B19D6">
                              <w:rPr>
                                <w:rFonts w:ascii="Arial" w:hAnsi="Arial" w:cs="Arial"/>
                                <w:color w:val="2C2E87" w:themeColor="text1"/>
                                <w:sz w:val="20"/>
                                <w:szCs w:val="20"/>
                                <w:lang w:val="de-DE"/>
                              </w:rPr>
                              <w:t xml:space="preserve">Nachdem er das Unternehmen in den letzten vier Jahren sicher durch diese </w:t>
                            </w:r>
                            <w:r w:rsidR="00222E79">
                              <w:rPr>
                                <w:rFonts w:ascii="Arial" w:hAnsi="Arial" w:cs="Arial"/>
                                <w:color w:val="2C2E87" w:themeColor="text1"/>
                                <w:sz w:val="20"/>
                                <w:szCs w:val="20"/>
                                <w:lang w:val="de-DE"/>
                              </w:rPr>
                              <w:t>Zeit</w:t>
                            </w:r>
                            <w:r w:rsidR="008B19D6" w:rsidRPr="008B19D6">
                              <w:rPr>
                                <w:rFonts w:ascii="Arial" w:hAnsi="Arial" w:cs="Arial"/>
                                <w:color w:val="2C2E87" w:themeColor="text1"/>
                                <w:sz w:val="20"/>
                                <w:szCs w:val="20"/>
                                <w:lang w:val="de-DE"/>
                              </w:rPr>
                              <w:t xml:space="preserve"> geführt hat, ist </w:t>
                            </w:r>
                            <w:proofErr w:type="spellStart"/>
                            <w:r w:rsidR="008B19D6" w:rsidRPr="008B19D6">
                              <w:rPr>
                                <w:rFonts w:ascii="Arial" w:hAnsi="Arial" w:cs="Arial"/>
                                <w:color w:val="2C2E87" w:themeColor="text1"/>
                                <w:sz w:val="20"/>
                                <w:szCs w:val="20"/>
                                <w:lang w:val="de-DE"/>
                              </w:rPr>
                              <w:t>Dolph</w:t>
                            </w:r>
                            <w:proofErr w:type="spellEnd"/>
                            <w:r w:rsidR="008B19D6" w:rsidRPr="008B19D6">
                              <w:rPr>
                                <w:rFonts w:ascii="Arial" w:hAnsi="Arial" w:cs="Arial"/>
                                <w:color w:val="2C2E87" w:themeColor="text1"/>
                                <w:sz w:val="20"/>
                                <w:szCs w:val="20"/>
                                <w:lang w:val="de-DE"/>
                              </w:rPr>
                              <w:t xml:space="preserve"> Westerbos, Chief Executive Officer von Staples Solutions, zuversichtlich, dass die Mitarbeiter auch weiterhin erfolgreich sein und zum Erfolg von Lyreco beitragen werden.</w:t>
                            </w:r>
                          </w:p>
                          <w:p w14:paraId="561629D0" w14:textId="77777777" w:rsidR="00EF7A5A" w:rsidRPr="004E0E5D" w:rsidRDefault="00EF7A5A" w:rsidP="00EF7A5A">
                            <w:pPr>
                              <w:ind w:right="-278"/>
                              <w:jc w:val="both"/>
                              <w:textAlignment w:val="center"/>
                              <w:rPr>
                                <w:rFonts w:ascii="Arial" w:eastAsia="Times New Roman" w:hAnsi="Arial" w:cs="Arial"/>
                                <w:color w:val="2C2E87" w:themeColor="text1"/>
                                <w:lang w:val="de-DE" w:eastAsia="en-GB"/>
                              </w:rPr>
                            </w:pPr>
                          </w:p>
                          <w:p w14:paraId="1B4ADDCF" w14:textId="664BC3EB" w:rsidR="002A13BB" w:rsidRPr="004E0E5D" w:rsidRDefault="004E0E5D" w:rsidP="00616217">
                            <w:pPr>
                              <w:autoSpaceDE w:val="0"/>
                              <w:autoSpaceDN w:val="0"/>
                              <w:ind w:left="-284" w:right="-278"/>
                              <w:jc w:val="both"/>
                              <w:rPr>
                                <w:rFonts w:ascii="Arial" w:hAnsi="Arial" w:cs="Arial"/>
                                <w:color w:val="2C2E87" w:themeColor="text1"/>
                                <w:sz w:val="20"/>
                                <w:szCs w:val="20"/>
                                <w:lang w:val="de-DE"/>
                              </w:rPr>
                            </w:pPr>
                            <w:r w:rsidRPr="004E0E5D">
                              <w:rPr>
                                <w:rFonts w:ascii="Arial" w:hAnsi="Arial" w:cs="Arial"/>
                                <w:color w:val="2C2E87" w:themeColor="text1"/>
                                <w:sz w:val="20"/>
                                <w:szCs w:val="20"/>
                                <w:lang w:val="de-DE"/>
                              </w:rPr>
                              <w:t xml:space="preserve">Greg </w:t>
                            </w:r>
                            <w:proofErr w:type="spellStart"/>
                            <w:r w:rsidRPr="004E0E5D">
                              <w:rPr>
                                <w:rFonts w:ascii="Arial" w:hAnsi="Arial" w:cs="Arial"/>
                                <w:color w:val="2C2E87" w:themeColor="text1"/>
                                <w:sz w:val="20"/>
                                <w:szCs w:val="20"/>
                                <w:lang w:val="de-DE"/>
                              </w:rPr>
                              <w:t>Liénard</w:t>
                            </w:r>
                            <w:proofErr w:type="spellEnd"/>
                            <w:r w:rsidRPr="004E0E5D">
                              <w:rPr>
                                <w:rFonts w:ascii="Arial" w:hAnsi="Arial" w:cs="Arial"/>
                                <w:color w:val="2C2E87" w:themeColor="text1"/>
                                <w:sz w:val="20"/>
                                <w:szCs w:val="20"/>
                                <w:lang w:val="de-DE"/>
                              </w:rPr>
                              <w:t xml:space="preserve"> fügt hinzu: </w:t>
                            </w:r>
                            <w:r w:rsidRPr="00AD1507">
                              <w:rPr>
                                <w:rFonts w:ascii="Arial" w:hAnsi="Arial" w:cs="Arial"/>
                                <w:i/>
                                <w:iCs/>
                                <w:color w:val="2C2E87" w:themeColor="text1"/>
                                <w:sz w:val="20"/>
                                <w:szCs w:val="20"/>
                                <w:lang w:val="de-DE"/>
                              </w:rPr>
                              <w:t>"Wir sind begeistert, die vielen talentierten Mitarbeiter</w:t>
                            </w:r>
                            <w:r w:rsidR="00A30C31">
                              <w:rPr>
                                <w:rFonts w:ascii="Arial" w:hAnsi="Arial" w:cs="Arial"/>
                                <w:i/>
                                <w:iCs/>
                                <w:color w:val="2C2E87" w:themeColor="text1"/>
                                <w:sz w:val="20"/>
                                <w:szCs w:val="20"/>
                                <w:lang w:val="de-DE"/>
                              </w:rPr>
                              <w:t>*innen</w:t>
                            </w:r>
                            <w:r w:rsidRPr="00AD1507">
                              <w:rPr>
                                <w:rFonts w:ascii="Arial" w:hAnsi="Arial" w:cs="Arial"/>
                                <w:i/>
                                <w:iCs/>
                                <w:color w:val="2C2E87" w:themeColor="text1"/>
                                <w:sz w:val="20"/>
                                <w:szCs w:val="20"/>
                                <w:lang w:val="de-DE"/>
                              </w:rPr>
                              <w:t xml:space="preserve"> von Staples Solutions bei Lyreco willkommen zu heißen und freuen uns darauf, unsere Leidenschaft für </w:t>
                            </w:r>
                            <w:r w:rsidR="00AD1507">
                              <w:rPr>
                                <w:rFonts w:ascii="Arial" w:hAnsi="Arial" w:cs="Arial"/>
                                <w:i/>
                                <w:iCs/>
                                <w:color w:val="2C2E87" w:themeColor="text1"/>
                                <w:sz w:val="20"/>
                                <w:szCs w:val="20"/>
                                <w:lang w:val="de-DE"/>
                              </w:rPr>
                              <w:t>Exzellenz</w:t>
                            </w:r>
                            <w:r w:rsidRPr="00AD1507">
                              <w:rPr>
                                <w:rFonts w:ascii="Arial" w:hAnsi="Arial" w:cs="Arial"/>
                                <w:i/>
                                <w:iCs/>
                                <w:color w:val="2C2E87" w:themeColor="text1"/>
                                <w:sz w:val="20"/>
                                <w:szCs w:val="20"/>
                                <w:lang w:val="de-DE"/>
                              </w:rPr>
                              <w:t xml:space="preserve"> zu vereinen. Wir </w:t>
                            </w:r>
                            <w:r w:rsidR="00A30C31">
                              <w:rPr>
                                <w:rFonts w:ascii="Arial" w:hAnsi="Arial" w:cs="Arial"/>
                                <w:i/>
                                <w:iCs/>
                                <w:color w:val="2C2E87" w:themeColor="text1"/>
                                <w:sz w:val="20"/>
                                <w:szCs w:val="20"/>
                                <w:lang w:val="de-DE"/>
                              </w:rPr>
                              <w:t>starten</w:t>
                            </w:r>
                            <w:r w:rsidRPr="00AD1507">
                              <w:rPr>
                                <w:rFonts w:ascii="Arial" w:hAnsi="Arial" w:cs="Arial"/>
                                <w:i/>
                                <w:iCs/>
                                <w:color w:val="2C2E87" w:themeColor="text1"/>
                                <w:sz w:val="20"/>
                                <w:szCs w:val="20"/>
                                <w:lang w:val="de-DE"/>
                              </w:rPr>
                              <w:t xml:space="preserve"> jetzt mit unserem Integrationsprojekt. Die erste enorm wichtige Aufgabe besteht darin, uns gegenseitig kennenzulernen, unsere Stärken und Verbesserungsmöglichkeiten zu identifizieren und dabei immer die Kundenzufriedenheit im Blick zu haben. Auf diesem Weg werden wir sicherstellen, dass unsere Kunden und Lieferanten weiterhin von den außergewöhnlichen Standards in Bezug auf Service und Support profitieren, die sie gewohnt sind</w:t>
                            </w:r>
                            <w:r w:rsidRPr="004E0E5D">
                              <w:rPr>
                                <w:rFonts w:ascii="Arial" w:hAnsi="Arial" w:cs="Arial"/>
                                <w:color w:val="2C2E87" w:themeColor="text1"/>
                                <w:sz w:val="20"/>
                                <w:szCs w:val="20"/>
                                <w:lang w:val="de-DE"/>
                              </w:rPr>
                              <w:t>."</w:t>
                            </w:r>
                          </w:p>
                          <w:p w14:paraId="346E99E8" w14:textId="3513C041" w:rsidR="00A91605" w:rsidRDefault="00A91605" w:rsidP="00616217">
                            <w:pPr>
                              <w:ind w:left="-284" w:right="-278"/>
                              <w:rPr>
                                <w:rFonts w:ascii="Arial" w:hAnsi="Arial" w:cs="Arial"/>
                                <w:b/>
                                <w:color w:val="2D2E87" w:themeColor="text2"/>
                                <w:sz w:val="18"/>
                                <w:szCs w:val="18"/>
                                <w:lang w:val="de-DE"/>
                              </w:rPr>
                            </w:pPr>
                          </w:p>
                          <w:p w14:paraId="51C33FA0" w14:textId="77777777" w:rsidR="0024258E" w:rsidRPr="004E0E5D" w:rsidRDefault="0024258E" w:rsidP="00616217">
                            <w:pPr>
                              <w:ind w:left="-284" w:right="-278"/>
                              <w:rPr>
                                <w:rFonts w:ascii="Arial" w:hAnsi="Arial" w:cs="Arial"/>
                                <w:b/>
                                <w:color w:val="2D2E87" w:themeColor="text2"/>
                                <w:sz w:val="18"/>
                                <w:szCs w:val="18"/>
                                <w:lang w:val="de-DE"/>
                              </w:rPr>
                            </w:pPr>
                          </w:p>
                          <w:p w14:paraId="044A4858" w14:textId="4B35C7A0" w:rsidR="00A91605" w:rsidRPr="004E0E5D" w:rsidRDefault="00A513F2" w:rsidP="00616217">
                            <w:pPr>
                              <w:ind w:left="-284" w:right="-278"/>
                              <w:rPr>
                                <w:rFonts w:ascii="Arial" w:hAnsi="Arial" w:cs="Arial"/>
                                <w:b/>
                                <w:color w:val="2D2E87" w:themeColor="text2"/>
                                <w:sz w:val="18"/>
                                <w:szCs w:val="18"/>
                                <w:lang w:val="de-DE"/>
                              </w:rPr>
                            </w:pPr>
                            <w:r>
                              <w:rPr>
                                <w:rFonts w:ascii="Arial" w:hAnsi="Arial" w:cs="Arial"/>
                                <w:b/>
                                <w:color w:val="2D2E87" w:themeColor="text2"/>
                                <w:sz w:val="18"/>
                                <w:szCs w:val="18"/>
                                <w:lang w:val="de-DE"/>
                              </w:rPr>
                              <w:t>Über Lyreco</w:t>
                            </w:r>
                          </w:p>
                          <w:p w14:paraId="09705258" w14:textId="77777777" w:rsidR="0024258E" w:rsidRDefault="007E7865" w:rsidP="00693561">
                            <w:pPr>
                              <w:pStyle w:val="paragraph"/>
                              <w:spacing w:before="0" w:beforeAutospacing="0" w:after="0" w:afterAutospacing="0"/>
                              <w:ind w:left="-284" w:right="-278"/>
                              <w:textAlignment w:val="baseline"/>
                              <w:rPr>
                                <w:rFonts w:ascii="Arial" w:hAnsi="Arial" w:cs="Arial"/>
                                <w:color w:val="2D2E87" w:themeColor="text2"/>
                                <w:sz w:val="16"/>
                                <w:szCs w:val="16"/>
                                <w:lang w:val="de-DE" w:eastAsia="en-US"/>
                              </w:rPr>
                            </w:pPr>
                            <w:r w:rsidRPr="007E7865">
                              <w:rPr>
                                <w:rFonts w:ascii="Arial" w:hAnsi="Arial" w:cs="Arial"/>
                                <w:color w:val="2D2E87" w:themeColor="text2"/>
                                <w:sz w:val="16"/>
                                <w:szCs w:val="16"/>
                                <w:lang w:val="de-DE" w:eastAsia="en-US"/>
                              </w:rPr>
                              <w:t xml:space="preserve">Lyreco, ein seit 1926 in Privatbesitz befindliches Unternehmen, ist ein führender Anbieter von Produkten und </w:t>
                            </w:r>
                          </w:p>
                          <w:p w14:paraId="3F2C9028" w14:textId="66476BBF" w:rsidR="007E7865" w:rsidRDefault="007E7865" w:rsidP="00693561">
                            <w:pPr>
                              <w:pStyle w:val="paragraph"/>
                              <w:spacing w:before="0" w:beforeAutospacing="0" w:after="0" w:afterAutospacing="0"/>
                              <w:ind w:left="-284" w:right="-278"/>
                              <w:textAlignment w:val="baseline"/>
                              <w:rPr>
                                <w:rFonts w:ascii="Arial" w:hAnsi="Arial" w:cs="Arial"/>
                                <w:color w:val="2D2E87" w:themeColor="text2"/>
                                <w:sz w:val="16"/>
                                <w:szCs w:val="16"/>
                                <w:lang w:val="de-DE" w:eastAsia="en-US"/>
                              </w:rPr>
                            </w:pPr>
                            <w:r w:rsidRPr="007E7865">
                              <w:rPr>
                                <w:rFonts w:ascii="Arial" w:hAnsi="Arial" w:cs="Arial"/>
                                <w:color w:val="2D2E87" w:themeColor="text2"/>
                                <w:sz w:val="16"/>
                                <w:szCs w:val="16"/>
                                <w:lang w:val="de-DE" w:eastAsia="en-US"/>
                              </w:rPr>
                              <w:t xml:space="preserve">Lösungen für den Arbeitsplatz. Die Gruppe ist direkt in 25 Ländern in Europa und Asien tätig. Die 10.000 Mitarbeiter von Lyreco haben eine gemeinsame Mission: Pioniere zu sein bei der Bereitstellung von nachhaltigen Produkten, die jeder Arbeitsplatz benötigt, damit sich die Mitarbeiter auf das Wesentliche konzentrieren können. Mehr über Lyreco erfahren Sie auf </w:t>
                            </w:r>
                            <w:hyperlink r:id="rId11" w:history="1">
                              <w:r w:rsidR="0024258E" w:rsidRPr="002045B2">
                                <w:rPr>
                                  <w:rStyle w:val="Hyperlink"/>
                                  <w:rFonts w:ascii="Arial" w:hAnsi="Arial" w:cs="Arial"/>
                                  <w:sz w:val="16"/>
                                  <w:szCs w:val="16"/>
                                  <w:lang w:val="de-DE" w:eastAsia="en-US"/>
                                </w:rPr>
                                <w:t>https://lyreco.com/group/</w:t>
                              </w:r>
                            </w:hyperlink>
                            <w:r w:rsidRPr="007E7865">
                              <w:rPr>
                                <w:rFonts w:ascii="Arial" w:hAnsi="Arial" w:cs="Arial"/>
                                <w:color w:val="2D2E87" w:themeColor="text2"/>
                                <w:sz w:val="16"/>
                                <w:szCs w:val="16"/>
                                <w:lang w:val="de-DE" w:eastAsia="en-US"/>
                              </w:rPr>
                              <w:t xml:space="preserve">. </w:t>
                            </w:r>
                          </w:p>
                          <w:p w14:paraId="47D951B9" w14:textId="77777777" w:rsidR="0024258E" w:rsidRPr="007E7865" w:rsidRDefault="0024258E" w:rsidP="00693561">
                            <w:pPr>
                              <w:pStyle w:val="paragraph"/>
                              <w:spacing w:before="0" w:beforeAutospacing="0" w:after="0" w:afterAutospacing="0"/>
                              <w:ind w:left="-284" w:right="-278"/>
                              <w:textAlignment w:val="baseline"/>
                              <w:rPr>
                                <w:rFonts w:ascii="Arial" w:hAnsi="Arial" w:cs="Arial"/>
                                <w:color w:val="2D2E87" w:themeColor="text2"/>
                                <w:sz w:val="16"/>
                                <w:szCs w:val="16"/>
                                <w:lang w:val="de-DE" w:eastAsia="en-US"/>
                              </w:rPr>
                            </w:pPr>
                          </w:p>
                          <w:p w14:paraId="64543A79" w14:textId="7075A721" w:rsidR="00A91605" w:rsidRPr="00693561" w:rsidRDefault="00A91605" w:rsidP="009460AF">
                            <w:pPr>
                              <w:ind w:left="-284"/>
                              <w:rPr>
                                <w:rFonts w:ascii="Arial" w:hAnsi="Arial" w:cs="Arial"/>
                                <w:color w:val="2D2E87" w:themeColor="text2"/>
                                <w:sz w:val="16"/>
                                <w:szCs w:val="16"/>
                                <w:u w:val="single"/>
                                <w:lang w:val="de-DE"/>
                              </w:rPr>
                            </w:pPr>
                            <w:r w:rsidRPr="00693561">
                              <w:rPr>
                                <w:rFonts w:ascii="Arial" w:hAnsi="Arial" w:cs="Arial"/>
                                <w:b/>
                                <w:color w:val="2D2E87" w:themeColor="text2"/>
                                <w:sz w:val="16"/>
                                <w:szCs w:val="16"/>
                                <w:lang w:val="de-DE"/>
                              </w:rPr>
                              <w:t xml:space="preserve">Media </w:t>
                            </w:r>
                            <w:r w:rsidR="007E7865" w:rsidRPr="00693561">
                              <w:rPr>
                                <w:rFonts w:ascii="Arial" w:hAnsi="Arial" w:cs="Arial"/>
                                <w:b/>
                                <w:color w:val="2D2E87" w:themeColor="text2"/>
                                <w:sz w:val="16"/>
                                <w:szCs w:val="16"/>
                                <w:lang w:val="de-DE"/>
                              </w:rPr>
                              <w:t>K</w:t>
                            </w:r>
                            <w:r w:rsidRPr="00693561">
                              <w:rPr>
                                <w:rFonts w:ascii="Arial" w:hAnsi="Arial" w:cs="Arial"/>
                                <w:b/>
                                <w:color w:val="2D2E87" w:themeColor="text2"/>
                                <w:sz w:val="16"/>
                                <w:szCs w:val="16"/>
                                <w:lang w:val="de-DE"/>
                              </w:rPr>
                              <w:t>onta</w:t>
                            </w:r>
                            <w:r w:rsidR="007E7865" w:rsidRPr="00693561">
                              <w:rPr>
                                <w:rFonts w:ascii="Arial" w:hAnsi="Arial" w:cs="Arial"/>
                                <w:b/>
                                <w:color w:val="2D2E87" w:themeColor="text2"/>
                                <w:sz w:val="16"/>
                                <w:szCs w:val="16"/>
                                <w:lang w:val="de-DE"/>
                              </w:rPr>
                              <w:t>k</w:t>
                            </w:r>
                            <w:r w:rsidRPr="00693561">
                              <w:rPr>
                                <w:rFonts w:ascii="Arial" w:hAnsi="Arial" w:cs="Arial"/>
                                <w:b/>
                                <w:color w:val="2D2E87" w:themeColor="text2"/>
                                <w:sz w:val="16"/>
                                <w:szCs w:val="16"/>
                                <w:lang w:val="de-DE"/>
                              </w:rPr>
                              <w:t>t</w:t>
                            </w:r>
                            <w:r w:rsidRPr="00693561">
                              <w:rPr>
                                <w:rFonts w:ascii="Arial" w:hAnsi="Arial" w:cs="Arial"/>
                                <w:b/>
                                <w:sz w:val="16"/>
                                <w:szCs w:val="16"/>
                                <w:lang w:val="de-DE"/>
                              </w:rPr>
                              <w:t xml:space="preserve">: </w:t>
                            </w:r>
                            <w:r w:rsidR="00C71129" w:rsidRPr="00693561">
                              <w:rPr>
                                <w:rFonts w:ascii="Arial" w:hAnsi="Arial" w:cs="Arial"/>
                                <w:color w:val="2D2E87" w:themeColor="text2"/>
                                <w:sz w:val="16"/>
                                <w:szCs w:val="16"/>
                                <w:lang w:val="de-DE"/>
                              </w:rPr>
                              <w:t xml:space="preserve">Presseanfragen können an die Pressestelle von Lyreco gerichtet werden über </w:t>
                            </w:r>
                            <w:hyperlink r:id="rId12" w:history="1">
                              <w:r w:rsidR="00C71129" w:rsidRPr="00693561">
                                <w:rPr>
                                  <w:rStyle w:val="Hyperlink"/>
                                  <w:sz w:val="16"/>
                                  <w:szCs w:val="16"/>
                                  <w:lang w:val="de-DE"/>
                                </w:rPr>
                                <w:t>lyreco@ketchum.com</w:t>
                              </w:r>
                            </w:hyperlink>
                            <w:r w:rsidR="009223D3" w:rsidRPr="00693561">
                              <w:rPr>
                                <w:rFonts w:ascii="Arial" w:hAnsi="Arial" w:cs="Arial"/>
                                <w:color w:val="2D2E87" w:themeColor="text2"/>
                                <w:sz w:val="16"/>
                                <w:szCs w:val="16"/>
                                <w:u w:val="single"/>
                                <w:lang w:val="de-DE"/>
                              </w:rPr>
                              <w:t>.</w:t>
                            </w:r>
                          </w:p>
                        </w:txbxContent>
                      </wps:txbx>
                      <wps:bodyPr rot="0" spcFirstLastPara="0" vertOverflow="overflow" horzOverflow="overflow" vert="horz" wrap="square" lIns="1440000" tIns="180000" rIns="144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F5502" id="_x0000_t202" coordsize="21600,21600" o:spt="202" path="m,l,21600r21600,l21600,xe">
                <v:stroke joinstyle="miter"/>
                <v:path gradientshapeok="t" o:connecttype="rect"/>
              </v:shapetype>
              <v:shape id="Zone de texte 11" o:spid="_x0000_s1026" type="#_x0000_t202" style="position:absolute;margin-left:0;margin-top:2.9pt;width:609.9pt;height:668.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" fillcolor="#eeeef5 [662]" stroked="f" strokeweight=".5pt">
                <v:textbox inset="40mm,5mm,40mm,5mm">
                  <w:txbxContent>
                    <w:p w14:paraId="55DA85FD" w14:textId="77777777" w:rsidR="000C72D1" w:rsidRPr="000C72D1" w:rsidRDefault="000C72D1" w:rsidP="000C72D1">
                      <w:pPr>
                        <w:jc w:val="center"/>
                        <w:rPr>
                          <w:rFonts w:ascii="Arial" w:hAnsi="Arial" w:cs="Arial"/>
                          <w:color w:val="2C2E87" w:themeColor="accent1"/>
                          <w:sz w:val="40"/>
                          <w:szCs w:val="40"/>
                          <w:lang w:val="de-DE"/>
                        </w:rPr>
                      </w:pPr>
                      <w:r w:rsidRPr="000C72D1">
                        <w:rPr>
                          <w:rFonts w:ascii="Arial" w:hAnsi="Arial" w:cs="Arial"/>
                          <w:color w:val="2C2E87" w:themeColor="accent1"/>
                          <w:sz w:val="40"/>
                          <w:szCs w:val="40"/>
                          <w:lang w:val="de-DE"/>
                        </w:rPr>
                        <w:t>Lyreco erwirbt erfolgreich die Geschäftsaktivitäten von Staples Solutions</w:t>
                      </w:r>
                    </w:p>
                    <w:p w14:paraId="6191C29E" w14:textId="77777777" w:rsidR="000C72D1" w:rsidRPr="00CF3449" w:rsidRDefault="000C72D1" w:rsidP="000C72D1">
                      <w:pPr>
                        <w:jc w:val="center"/>
                        <w:rPr>
                          <w:rFonts w:ascii="Arial" w:hAnsi="Arial" w:cs="Arial"/>
                          <w:color w:val="2C2E87" w:themeColor="accent1"/>
                          <w:sz w:val="40"/>
                          <w:szCs w:val="40"/>
                          <w:lang w:val="de-DE"/>
                        </w:rPr>
                      </w:pPr>
                      <w:r w:rsidRPr="00CF3449">
                        <w:rPr>
                          <w:rFonts w:ascii="Arial" w:hAnsi="Arial" w:cs="Arial"/>
                          <w:color w:val="2C2E87" w:themeColor="accent1"/>
                          <w:sz w:val="40"/>
                          <w:szCs w:val="40"/>
                          <w:lang w:val="de-DE"/>
                        </w:rPr>
                        <w:t>in Zentral- und Nordeuropa</w:t>
                      </w:r>
                    </w:p>
                    <w:p w14:paraId="59B1593A" w14:textId="77777777" w:rsidR="000C72D1" w:rsidRPr="00693561" w:rsidRDefault="000C72D1" w:rsidP="000C72D1">
                      <w:pPr>
                        <w:jc w:val="center"/>
                        <w:rPr>
                          <w:rFonts w:ascii="Arial" w:hAnsi="Arial" w:cs="Arial"/>
                          <w:color w:val="2C2E87" w:themeColor="accent1"/>
                          <w:sz w:val="28"/>
                          <w:szCs w:val="28"/>
                          <w:lang w:val="de-DE"/>
                        </w:rPr>
                      </w:pPr>
                    </w:p>
                    <w:p w14:paraId="5E627D61" w14:textId="77777777" w:rsidR="00C971BF" w:rsidRPr="00693561" w:rsidRDefault="00C971BF" w:rsidP="00C971BF">
                      <w:pPr>
                        <w:autoSpaceDE w:val="0"/>
                        <w:autoSpaceDN w:val="0"/>
                        <w:adjustRightInd w:val="0"/>
                        <w:jc w:val="center"/>
                        <w:rPr>
                          <w:rFonts w:ascii="Arial" w:hAnsi="Arial" w:cs="Arial"/>
                          <w:b/>
                          <w:color w:val="2D2E87" w:themeColor="text2"/>
                          <w:sz w:val="20"/>
                          <w:szCs w:val="20"/>
                          <w:lang w:val="de-DE"/>
                        </w:rPr>
                      </w:pPr>
                      <w:r w:rsidRPr="00693561">
                        <w:rPr>
                          <w:rFonts w:ascii="Arial" w:hAnsi="Arial" w:cs="Arial"/>
                          <w:b/>
                          <w:color w:val="2D2E87" w:themeColor="text2"/>
                          <w:sz w:val="20"/>
                          <w:szCs w:val="20"/>
                          <w:lang w:val="de-DE"/>
                        </w:rPr>
                        <w:t xml:space="preserve">Die Übernahme umfasst das gesamte Geschäft in Norwegen, </w:t>
                      </w:r>
                    </w:p>
                    <w:p w14:paraId="787AA4B0" w14:textId="0370E003" w:rsidR="00A91605" w:rsidRPr="00693561" w:rsidRDefault="00C971BF" w:rsidP="00C971BF">
                      <w:pPr>
                        <w:autoSpaceDE w:val="0"/>
                        <w:autoSpaceDN w:val="0"/>
                        <w:adjustRightInd w:val="0"/>
                        <w:jc w:val="center"/>
                        <w:rPr>
                          <w:rFonts w:ascii="Arial" w:hAnsi="Arial" w:cs="Arial"/>
                          <w:b/>
                          <w:color w:val="2C2E87" w:themeColor="accent1"/>
                          <w:sz w:val="20"/>
                          <w:szCs w:val="20"/>
                          <w:lang w:val="de-DE"/>
                        </w:rPr>
                      </w:pPr>
                      <w:r w:rsidRPr="00693561">
                        <w:rPr>
                          <w:rFonts w:ascii="Arial" w:hAnsi="Arial" w:cs="Arial"/>
                          <w:b/>
                          <w:color w:val="2D2E87" w:themeColor="text2"/>
                          <w:sz w:val="20"/>
                          <w:szCs w:val="20"/>
                          <w:lang w:val="de-DE"/>
                        </w:rPr>
                        <w:t>Schweden, Dänemark, Deutschland, Österreich und Polen</w:t>
                      </w:r>
                    </w:p>
                    <w:p w14:paraId="5A9D255C" w14:textId="77777777" w:rsidR="004A4B06" w:rsidRPr="00693561" w:rsidRDefault="004A4B06" w:rsidP="009A00B6">
                      <w:pPr>
                        <w:autoSpaceDE w:val="0"/>
                        <w:autoSpaceDN w:val="0"/>
                        <w:adjustRightInd w:val="0"/>
                        <w:jc w:val="both"/>
                        <w:rPr>
                          <w:rFonts w:ascii="Arial" w:hAnsi="Arial" w:cs="Arial"/>
                          <w:b/>
                          <w:color w:val="2C2E87" w:themeColor="text1"/>
                          <w:sz w:val="20"/>
                          <w:szCs w:val="20"/>
                          <w:lang w:val="de-DE"/>
                        </w:rPr>
                      </w:pPr>
                    </w:p>
                    <w:p w14:paraId="03EA87F0" w14:textId="0B8102D4" w:rsidR="00A91605" w:rsidRDefault="00C971BF" w:rsidP="00616217">
                      <w:pPr>
                        <w:ind w:left="-284" w:right="-278"/>
                        <w:jc w:val="both"/>
                        <w:rPr>
                          <w:rFonts w:ascii="Arial" w:hAnsi="Arial" w:cs="Arial"/>
                          <w:color w:val="2C2E87" w:themeColor="text1"/>
                          <w:sz w:val="20"/>
                          <w:szCs w:val="20"/>
                          <w:lang w:val="de-DE"/>
                        </w:rPr>
                      </w:pPr>
                      <w:r w:rsidRPr="00C971BF">
                        <w:rPr>
                          <w:rFonts w:ascii="Arial" w:hAnsi="Arial" w:cs="Arial"/>
                          <w:b/>
                          <w:bCs/>
                          <w:color w:val="2C2E87" w:themeColor="text1"/>
                          <w:sz w:val="20"/>
                          <w:szCs w:val="20"/>
                          <w:lang w:val="de-DE"/>
                        </w:rPr>
                        <w:t>Marly, Frankreich</w:t>
                      </w:r>
                      <w:r w:rsidRPr="00C971BF">
                        <w:rPr>
                          <w:rFonts w:ascii="Arial" w:hAnsi="Arial" w:cs="Arial"/>
                          <w:color w:val="2C2E87" w:themeColor="text1"/>
                          <w:sz w:val="20"/>
                          <w:szCs w:val="20"/>
                          <w:lang w:val="de-DE"/>
                        </w:rPr>
                        <w:t xml:space="preserve"> - Lyreco, ein führender Anbieter von Arbeitsplatzprodukten und</w:t>
                      </w:r>
                      <w:r w:rsidR="009D5D54">
                        <w:rPr>
                          <w:rFonts w:ascii="Arial" w:hAnsi="Arial" w:cs="Arial"/>
                          <w:color w:val="2C2E87" w:themeColor="text1"/>
                          <w:sz w:val="20"/>
                          <w:szCs w:val="20"/>
                          <w:lang w:val="de-DE"/>
                        </w:rPr>
                        <w:t xml:space="preserve"> - </w:t>
                      </w:r>
                      <w:r w:rsidR="009D5D54" w:rsidRPr="00C971BF">
                        <w:rPr>
                          <w:rFonts w:ascii="Arial" w:hAnsi="Arial" w:cs="Arial"/>
                          <w:color w:val="2C2E87" w:themeColor="text1"/>
                          <w:sz w:val="20"/>
                          <w:szCs w:val="20"/>
                          <w:lang w:val="de-DE"/>
                        </w:rPr>
                        <w:t>Lösungen</w:t>
                      </w:r>
                      <w:r w:rsidRPr="00C971BF">
                        <w:rPr>
                          <w:rFonts w:ascii="Arial" w:hAnsi="Arial" w:cs="Arial"/>
                          <w:color w:val="2C2E87" w:themeColor="text1"/>
                          <w:sz w:val="20"/>
                          <w:szCs w:val="20"/>
                          <w:lang w:val="de-DE"/>
                        </w:rPr>
                        <w:t xml:space="preserve"> in Europa und weltweit, gibt heute die erfolgreiche Übernahme des gesamten Geschäftsbetriebs von Staples Solutions in Norwegen, Schweden, Dänemark, Deutschland, Österreich und Polen sowie der zentralen </w:t>
                      </w:r>
                      <w:proofErr w:type="spellStart"/>
                      <w:r w:rsidRPr="00C971BF">
                        <w:rPr>
                          <w:rFonts w:ascii="Arial" w:hAnsi="Arial" w:cs="Arial"/>
                          <w:color w:val="2C2E87" w:themeColor="text1"/>
                          <w:sz w:val="20"/>
                          <w:szCs w:val="20"/>
                          <w:lang w:val="de-DE"/>
                        </w:rPr>
                        <w:t>Shared</w:t>
                      </w:r>
                      <w:proofErr w:type="spellEnd"/>
                      <w:r w:rsidRPr="00C971BF">
                        <w:rPr>
                          <w:rFonts w:ascii="Arial" w:hAnsi="Arial" w:cs="Arial"/>
                          <w:color w:val="2C2E87" w:themeColor="text1"/>
                          <w:sz w:val="20"/>
                          <w:szCs w:val="20"/>
                          <w:lang w:val="de-DE"/>
                        </w:rPr>
                        <w:t xml:space="preserve"> Services von Staples Solutions (IT,</w:t>
                      </w:r>
                      <w:r w:rsidR="00CF3449">
                        <w:rPr>
                          <w:rFonts w:ascii="Arial" w:hAnsi="Arial" w:cs="Arial"/>
                          <w:color w:val="2C2E87" w:themeColor="text1"/>
                          <w:sz w:val="20"/>
                          <w:szCs w:val="20"/>
                          <w:lang w:val="de-DE"/>
                        </w:rPr>
                        <w:t xml:space="preserve"> </w:t>
                      </w:r>
                      <w:r w:rsidRPr="00C971BF">
                        <w:rPr>
                          <w:rFonts w:ascii="Arial" w:hAnsi="Arial" w:cs="Arial"/>
                          <w:color w:val="2C2E87" w:themeColor="text1"/>
                          <w:sz w:val="20"/>
                          <w:szCs w:val="20"/>
                          <w:lang w:val="de-DE"/>
                        </w:rPr>
                        <w:t>eCommerce,</w:t>
                      </w:r>
                      <w:r w:rsidR="00CF3449">
                        <w:rPr>
                          <w:rFonts w:ascii="Arial" w:hAnsi="Arial" w:cs="Arial"/>
                          <w:color w:val="2C2E87" w:themeColor="text1"/>
                          <w:sz w:val="20"/>
                          <w:szCs w:val="20"/>
                          <w:lang w:val="de-DE"/>
                        </w:rPr>
                        <w:t xml:space="preserve"> </w:t>
                      </w:r>
                      <w:r w:rsidRPr="00C971BF">
                        <w:rPr>
                          <w:rFonts w:ascii="Arial" w:hAnsi="Arial" w:cs="Arial"/>
                          <w:color w:val="2C2E87" w:themeColor="text1"/>
                          <w:sz w:val="20"/>
                          <w:szCs w:val="20"/>
                          <w:lang w:val="de-DE"/>
                        </w:rPr>
                        <w:t>Customer Experience, Merchandising,</w:t>
                      </w:r>
                      <w:r w:rsidR="00CF3449">
                        <w:rPr>
                          <w:rFonts w:ascii="Arial" w:hAnsi="Arial" w:cs="Arial"/>
                          <w:color w:val="2C2E87" w:themeColor="text1"/>
                          <w:sz w:val="20"/>
                          <w:szCs w:val="20"/>
                          <w:lang w:val="de-DE"/>
                        </w:rPr>
                        <w:t xml:space="preserve"> </w:t>
                      </w:r>
                      <w:r w:rsidRPr="00C971BF">
                        <w:rPr>
                          <w:rFonts w:ascii="Arial" w:hAnsi="Arial" w:cs="Arial"/>
                          <w:color w:val="2C2E87" w:themeColor="text1"/>
                          <w:sz w:val="20"/>
                          <w:szCs w:val="20"/>
                          <w:lang w:val="de-DE"/>
                        </w:rPr>
                        <w:t xml:space="preserve">Supply Chain </w:t>
                      </w:r>
                      <w:proofErr w:type="spellStart"/>
                      <w:r w:rsidRPr="00C971BF">
                        <w:rPr>
                          <w:rFonts w:ascii="Arial" w:hAnsi="Arial" w:cs="Arial"/>
                          <w:color w:val="2C2E87" w:themeColor="text1"/>
                          <w:sz w:val="20"/>
                          <w:szCs w:val="20"/>
                          <w:lang w:val="de-DE"/>
                        </w:rPr>
                        <w:t>Planning</w:t>
                      </w:r>
                      <w:proofErr w:type="spellEnd"/>
                      <w:r w:rsidRPr="00C971BF">
                        <w:rPr>
                          <w:rFonts w:ascii="Arial" w:hAnsi="Arial" w:cs="Arial"/>
                          <w:color w:val="2C2E87" w:themeColor="text1"/>
                          <w:sz w:val="20"/>
                          <w:szCs w:val="20"/>
                          <w:lang w:val="de-DE"/>
                        </w:rPr>
                        <w:t xml:space="preserve"> und Finan</w:t>
                      </w:r>
                      <w:r w:rsidR="00920726">
                        <w:rPr>
                          <w:rFonts w:ascii="Arial" w:hAnsi="Arial" w:cs="Arial"/>
                          <w:color w:val="2C2E87" w:themeColor="text1"/>
                          <w:sz w:val="20"/>
                          <w:szCs w:val="20"/>
                          <w:lang w:val="de-DE"/>
                        </w:rPr>
                        <w:t>ce</w:t>
                      </w:r>
                      <w:r w:rsidRPr="00C971BF">
                        <w:rPr>
                          <w:rFonts w:ascii="Arial" w:hAnsi="Arial" w:cs="Arial"/>
                          <w:color w:val="2C2E87" w:themeColor="text1"/>
                          <w:sz w:val="20"/>
                          <w:szCs w:val="20"/>
                          <w:lang w:val="de-DE"/>
                        </w:rPr>
                        <w:t xml:space="preserve">) mit Sitz in Polen und den Niederlanden bekannt. Durch die Übernahme werden fast 1.600 Mitarbeiter in verschiedenen Funktionen zu den Lyreco-Teams stoßen. </w:t>
                      </w:r>
                      <w:r w:rsidRPr="00CF3449">
                        <w:rPr>
                          <w:rFonts w:ascii="Arial" w:hAnsi="Arial" w:cs="Arial"/>
                          <w:color w:val="2C2E87" w:themeColor="text1"/>
                          <w:sz w:val="20"/>
                          <w:szCs w:val="20"/>
                          <w:lang w:val="de-DE"/>
                        </w:rPr>
                        <w:t>Der Verkauf wurde nach Zustimmung der lokalen Aufsichtsbehörden abgeschlossen.</w:t>
                      </w:r>
                    </w:p>
                    <w:p w14:paraId="305D7A10" w14:textId="0D208511" w:rsidR="00F13A14" w:rsidRDefault="00F13A14" w:rsidP="00616217">
                      <w:pPr>
                        <w:ind w:left="-284" w:right="-278"/>
                        <w:jc w:val="both"/>
                        <w:rPr>
                          <w:rFonts w:ascii="Arial" w:hAnsi="Arial" w:cs="Arial"/>
                          <w:color w:val="2C2E87" w:themeColor="text1"/>
                          <w:sz w:val="20"/>
                          <w:szCs w:val="20"/>
                          <w:lang w:val="de-DE"/>
                        </w:rPr>
                      </w:pPr>
                    </w:p>
                    <w:p w14:paraId="4052B65D" w14:textId="77777777" w:rsidR="00F13A14" w:rsidRDefault="00F13A14" w:rsidP="00616217">
                      <w:pPr>
                        <w:ind w:left="-284" w:right="-278"/>
                        <w:jc w:val="both"/>
                        <w:rPr>
                          <w:rFonts w:ascii="Arial" w:hAnsi="Arial" w:cs="Arial"/>
                          <w:i/>
                          <w:iCs/>
                          <w:color w:val="2C2E87" w:themeColor="text1"/>
                          <w:sz w:val="20"/>
                          <w:szCs w:val="20"/>
                          <w:lang w:val="de-DE"/>
                        </w:rPr>
                      </w:pPr>
                      <w:r w:rsidRPr="0048357C">
                        <w:rPr>
                          <w:rFonts w:ascii="Arial" w:hAnsi="Arial" w:cs="Arial"/>
                          <w:i/>
                          <w:iCs/>
                          <w:color w:val="2C2E87" w:themeColor="text1"/>
                          <w:sz w:val="20"/>
                          <w:szCs w:val="20"/>
                          <w:lang w:val="de-DE"/>
                        </w:rPr>
                        <w:t xml:space="preserve">"Dies ist ein großartiger Tag für alle beteiligten Parteien. Beide Organisationen teilen die gleichen Werte und die gleiche Leidenschaft, unsere Kunden zu begeistern. Gemeinsam werden wir stärker sein, um in den mittel- und nordeuropäischen Märkten ein hervorragendes Kundenerlebnis zu bieten", </w:t>
                      </w:r>
                      <w:r w:rsidRPr="0048357C">
                        <w:rPr>
                          <w:rFonts w:ascii="Arial" w:hAnsi="Arial" w:cs="Arial"/>
                          <w:color w:val="2C2E87" w:themeColor="text1"/>
                          <w:sz w:val="20"/>
                          <w:szCs w:val="20"/>
                          <w:lang w:val="de-DE"/>
                        </w:rPr>
                        <w:t xml:space="preserve">sagt Greg </w:t>
                      </w:r>
                      <w:proofErr w:type="spellStart"/>
                      <w:r w:rsidRPr="0048357C">
                        <w:rPr>
                          <w:rFonts w:ascii="Arial" w:hAnsi="Arial" w:cs="Arial"/>
                          <w:color w:val="2C2E87" w:themeColor="text1"/>
                          <w:sz w:val="20"/>
                          <w:szCs w:val="20"/>
                          <w:lang w:val="de-DE"/>
                        </w:rPr>
                        <w:t>Liénard</w:t>
                      </w:r>
                      <w:proofErr w:type="spellEnd"/>
                      <w:r w:rsidRPr="0048357C">
                        <w:rPr>
                          <w:rFonts w:ascii="Arial" w:hAnsi="Arial" w:cs="Arial"/>
                          <w:color w:val="2C2E87" w:themeColor="text1"/>
                          <w:sz w:val="20"/>
                          <w:szCs w:val="20"/>
                          <w:lang w:val="de-DE"/>
                        </w:rPr>
                        <w:t>, Chief Executive Officer bei Lyreco.</w:t>
                      </w:r>
                    </w:p>
                    <w:p w14:paraId="3FEA40A4" w14:textId="77777777" w:rsidR="00F13A14" w:rsidRPr="0048357C" w:rsidRDefault="00F13A14" w:rsidP="00616217">
                      <w:pPr>
                        <w:ind w:left="-284" w:right="-278"/>
                        <w:jc w:val="both"/>
                        <w:rPr>
                          <w:rFonts w:ascii="Arial" w:hAnsi="Arial" w:cs="Arial"/>
                          <w:color w:val="2C2E87" w:themeColor="text1"/>
                          <w:sz w:val="20"/>
                          <w:szCs w:val="20"/>
                          <w:lang w:val="de-DE"/>
                        </w:rPr>
                      </w:pPr>
                    </w:p>
                    <w:p w14:paraId="18BEA3AE" w14:textId="77777777" w:rsidR="00F13A14" w:rsidRDefault="00F13A14" w:rsidP="00616217">
                      <w:pPr>
                        <w:ind w:left="-284" w:right="-278"/>
                        <w:jc w:val="both"/>
                        <w:textAlignment w:val="center"/>
                        <w:rPr>
                          <w:rFonts w:ascii="Arial" w:hAnsi="Arial" w:cs="Arial"/>
                          <w:color w:val="2C2E87" w:themeColor="text1"/>
                          <w:sz w:val="20"/>
                          <w:szCs w:val="20"/>
                          <w:lang w:val="de-DE"/>
                        </w:rPr>
                      </w:pPr>
                      <w:r w:rsidRPr="004E0E5D">
                        <w:rPr>
                          <w:rFonts w:ascii="Arial" w:hAnsi="Arial" w:cs="Arial"/>
                          <w:color w:val="2C2E87" w:themeColor="text1"/>
                          <w:sz w:val="20"/>
                          <w:szCs w:val="20"/>
                          <w:lang w:val="de-DE"/>
                        </w:rPr>
                        <w:t>Als Global Player und lokaler Marktexperte hat sich Lyreco seiner Mission verschrieben, nachhaltig zu liefern, was jeder Arbeitsplatz b</w:t>
                      </w:r>
                      <w:r>
                        <w:rPr>
                          <w:rFonts w:ascii="Arial" w:hAnsi="Arial" w:cs="Arial"/>
                          <w:color w:val="2C2E87" w:themeColor="text1"/>
                          <w:sz w:val="20"/>
                          <w:szCs w:val="20"/>
                          <w:lang w:val="de-DE"/>
                        </w:rPr>
                        <w:t>enötigt</w:t>
                      </w:r>
                      <w:r w:rsidRPr="004E0E5D">
                        <w:rPr>
                          <w:rFonts w:ascii="Arial" w:hAnsi="Arial" w:cs="Arial"/>
                          <w:color w:val="2C2E87" w:themeColor="text1"/>
                          <w:sz w:val="20"/>
                          <w:szCs w:val="20"/>
                          <w:lang w:val="de-DE"/>
                        </w:rPr>
                        <w:t>. Mit der Übernahme von Staples Solutions beschleunigt das Unternehmen die Ausweitung seines Angebots</w:t>
                      </w:r>
                      <w:r>
                        <w:rPr>
                          <w:rFonts w:ascii="Arial" w:hAnsi="Arial" w:cs="Arial"/>
                          <w:color w:val="2C2E87" w:themeColor="text1"/>
                          <w:sz w:val="20"/>
                          <w:szCs w:val="20"/>
                          <w:lang w:val="de-DE"/>
                        </w:rPr>
                        <w:t xml:space="preserve"> </w:t>
                      </w:r>
                      <w:r w:rsidRPr="004E0E5D">
                        <w:rPr>
                          <w:rFonts w:ascii="Arial" w:hAnsi="Arial" w:cs="Arial"/>
                          <w:color w:val="2C2E87" w:themeColor="text1"/>
                          <w:sz w:val="20"/>
                          <w:szCs w:val="20"/>
                          <w:lang w:val="de-DE"/>
                        </w:rPr>
                        <w:t>durch die Kombination von branchenführendem Know-how in den Bereichen Bürobedarf, Drucklösungen, persönliche Schutzausrüstung, Hygiene, Kaffee und Catering und verbessert die Kundenerfahrung</w:t>
                      </w:r>
                      <w:r>
                        <w:rPr>
                          <w:rFonts w:ascii="Arial" w:hAnsi="Arial" w:cs="Arial"/>
                          <w:color w:val="2C2E87" w:themeColor="text1"/>
                          <w:sz w:val="20"/>
                          <w:szCs w:val="20"/>
                          <w:lang w:val="de-DE"/>
                        </w:rPr>
                        <w:t>,</w:t>
                      </w:r>
                      <w:r w:rsidRPr="004E0E5D">
                        <w:rPr>
                          <w:rFonts w:ascii="Arial" w:hAnsi="Arial" w:cs="Arial"/>
                          <w:color w:val="2C2E87" w:themeColor="text1"/>
                          <w:sz w:val="20"/>
                          <w:szCs w:val="20"/>
                          <w:lang w:val="de-DE"/>
                        </w:rPr>
                        <w:t xml:space="preserve"> sowohl im </w:t>
                      </w:r>
                      <w:r>
                        <w:rPr>
                          <w:rFonts w:ascii="Arial" w:hAnsi="Arial" w:cs="Arial"/>
                          <w:color w:val="2C2E87" w:themeColor="text1"/>
                          <w:sz w:val="20"/>
                          <w:szCs w:val="20"/>
                          <w:lang w:val="de-DE"/>
                        </w:rPr>
                        <w:t>Großkunden</w:t>
                      </w:r>
                      <w:r w:rsidRPr="004E0E5D">
                        <w:rPr>
                          <w:rFonts w:ascii="Arial" w:hAnsi="Arial" w:cs="Arial"/>
                          <w:color w:val="2C2E87" w:themeColor="text1"/>
                          <w:sz w:val="20"/>
                          <w:szCs w:val="20"/>
                          <w:lang w:val="de-DE"/>
                        </w:rPr>
                        <w:t>-</w:t>
                      </w:r>
                      <w:r>
                        <w:rPr>
                          <w:rFonts w:ascii="Arial" w:hAnsi="Arial" w:cs="Arial"/>
                          <w:color w:val="2C2E87" w:themeColor="text1"/>
                          <w:sz w:val="20"/>
                          <w:szCs w:val="20"/>
                          <w:lang w:val="de-DE"/>
                        </w:rPr>
                        <w:t xml:space="preserve"> als</w:t>
                      </w:r>
                      <w:r w:rsidRPr="004E0E5D">
                        <w:rPr>
                          <w:rFonts w:ascii="Arial" w:hAnsi="Arial" w:cs="Arial"/>
                          <w:color w:val="2C2E87" w:themeColor="text1"/>
                          <w:sz w:val="20"/>
                          <w:szCs w:val="20"/>
                          <w:lang w:val="de-DE"/>
                        </w:rPr>
                        <w:t xml:space="preserve"> auch im KMU-Segment</w:t>
                      </w:r>
                      <w:r>
                        <w:rPr>
                          <w:rFonts w:ascii="Arial" w:hAnsi="Arial" w:cs="Arial"/>
                          <w:color w:val="2C2E87" w:themeColor="text1"/>
                          <w:sz w:val="20"/>
                          <w:szCs w:val="20"/>
                          <w:lang w:val="de-DE"/>
                        </w:rPr>
                        <w:t>.</w:t>
                      </w:r>
                    </w:p>
                    <w:p w14:paraId="585E9796" w14:textId="77777777" w:rsidR="00F13A14" w:rsidRDefault="00F13A14" w:rsidP="00616217">
                      <w:pPr>
                        <w:ind w:left="-284" w:right="-278"/>
                        <w:jc w:val="both"/>
                        <w:rPr>
                          <w:rFonts w:ascii="Arial" w:hAnsi="Arial" w:cs="Arial"/>
                          <w:color w:val="2C2E87" w:themeColor="text1"/>
                          <w:sz w:val="20"/>
                          <w:szCs w:val="20"/>
                          <w:lang w:val="de-DE"/>
                        </w:rPr>
                      </w:pPr>
                    </w:p>
                    <w:p w14:paraId="270FBD86" w14:textId="4A118FE3" w:rsidR="008B19D6" w:rsidRPr="008B19D6" w:rsidRDefault="0060580D" w:rsidP="00616217">
                      <w:pPr>
                        <w:ind w:left="-284" w:right="-278"/>
                        <w:jc w:val="both"/>
                        <w:rPr>
                          <w:rFonts w:ascii="Arial" w:hAnsi="Arial" w:cs="Arial"/>
                          <w:color w:val="2C2E87" w:themeColor="text1"/>
                          <w:sz w:val="20"/>
                          <w:szCs w:val="20"/>
                          <w:lang w:val="de-DE"/>
                        </w:rPr>
                      </w:pPr>
                      <w:r>
                        <w:rPr>
                          <w:rFonts w:ascii="Arial" w:hAnsi="Arial" w:cs="Arial"/>
                          <w:color w:val="2C2E87" w:themeColor="text1"/>
                          <w:sz w:val="20"/>
                          <w:szCs w:val="20"/>
                          <w:lang w:val="de-DE"/>
                        </w:rPr>
                        <w:t>N</w:t>
                      </w:r>
                      <w:r w:rsidR="008B19D6" w:rsidRPr="008B19D6">
                        <w:rPr>
                          <w:rFonts w:ascii="Arial" w:hAnsi="Arial" w:cs="Arial"/>
                          <w:color w:val="2C2E87" w:themeColor="text1"/>
                          <w:sz w:val="20"/>
                          <w:szCs w:val="20"/>
                          <w:lang w:val="de-DE"/>
                        </w:rPr>
                        <w:t>achdem sich</w:t>
                      </w:r>
                      <w:r>
                        <w:rPr>
                          <w:rFonts w:ascii="Arial" w:hAnsi="Arial" w:cs="Arial"/>
                          <w:color w:val="2C2E87" w:themeColor="text1"/>
                          <w:sz w:val="20"/>
                          <w:szCs w:val="20"/>
                          <w:lang w:val="de-DE"/>
                        </w:rPr>
                        <w:t xml:space="preserve"> Staples Solutions</w:t>
                      </w:r>
                      <w:r w:rsidR="008B19D6" w:rsidRPr="008B19D6">
                        <w:rPr>
                          <w:rFonts w:ascii="Arial" w:hAnsi="Arial" w:cs="Arial"/>
                          <w:color w:val="2C2E87" w:themeColor="text1"/>
                          <w:sz w:val="20"/>
                          <w:szCs w:val="20"/>
                          <w:lang w:val="de-DE"/>
                        </w:rPr>
                        <w:t xml:space="preserve"> vor mehr als vier Jahren von seiner US-Muttergesellschaft getrennt hatte</w:t>
                      </w:r>
                      <w:r w:rsidR="00222E79">
                        <w:rPr>
                          <w:rFonts w:ascii="Arial" w:hAnsi="Arial" w:cs="Arial"/>
                          <w:color w:val="2C2E87" w:themeColor="text1"/>
                          <w:sz w:val="20"/>
                          <w:szCs w:val="20"/>
                          <w:lang w:val="de-DE"/>
                        </w:rPr>
                        <w:t>, stell</w:t>
                      </w:r>
                      <w:r w:rsidR="004E4A66">
                        <w:rPr>
                          <w:rFonts w:ascii="Arial" w:hAnsi="Arial" w:cs="Arial"/>
                          <w:color w:val="2C2E87" w:themeColor="text1"/>
                          <w:sz w:val="20"/>
                          <w:szCs w:val="20"/>
                          <w:lang w:val="de-DE"/>
                        </w:rPr>
                        <w:t>t</w:t>
                      </w:r>
                      <w:r w:rsidR="00EA795D">
                        <w:rPr>
                          <w:rFonts w:ascii="Arial" w:hAnsi="Arial" w:cs="Arial"/>
                          <w:color w:val="2C2E87" w:themeColor="text1"/>
                          <w:sz w:val="20"/>
                          <w:szCs w:val="20"/>
                          <w:lang w:val="de-DE"/>
                        </w:rPr>
                        <w:t>e</w:t>
                      </w:r>
                      <w:r w:rsidR="008B19D6" w:rsidRPr="008B19D6">
                        <w:rPr>
                          <w:rFonts w:ascii="Arial" w:hAnsi="Arial" w:cs="Arial"/>
                          <w:color w:val="2C2E87" w:themeColor="text1"/>
                          <w:sz w:val="20"/>
                          <w:szCs w:val="20"/>
                          <w:lang w:val="de-DE"/>
                        </w:rPr>
                        <w:t xml:space="preserve"> </w:t>
                      </w:r>
                      <w:r w:rsidR="00222E79">
                        <w:rPr>
                          <w:rFonts w:ascii="Arial" w:hAnsi="Arial" w:cs="Arial"/>
                          <w:color w:val="2C2E87" w:themeColor="text1"/>
                          <w:sz w:val="20"/>
                          <w:szCs w:val="20"/>
                          <w:lang w:val="de-DE"/>
                        </w:rPr>
                        <w:t>d</w:t>
                      </w:r>
                      <w:r w:rsidR="008B19D6" w:rsidRPr="008B19D6">
                        <w:rPr>
                          <w:rFonts w:ascii="Arial" w:hAnsi="Arial" w:cs="Arial"/>
                          <w:color w:val="2C2E87" w:themeColor="text1"/>
                          <w:sz w:val="20"/>
                          <w:szCs w:val="20"/>
                          <w:lang w:val="de-DE"/>
                        </w:rPr>
                        <w:t xml:space="preserve">as Unternehmen </w:t>
                      </w:r>
                      <w:r w:rsidR="00222E79">
                        <w:rPr>
                          <w:rFonts w:ascii="Arial" w:hAnsi="Arial" w:cs="Arial"/>
                          <w:color w:val="2C2E87" w:themeColor="text1"/>
                          <w:sz w:val="20"/>
                          <w:szCs w:val="20"/>
                          <w:lang w:val="de-DE"/>
                        </w:rPr>
                        <w:t xml:space="preserve">ihre </w:t>
                      </w:r>
                      <w:r w:rsidR="008B19D6" w:rsidRPr="008B19D6">
                        <w:rPr>
                          <w:rFonts w:ascii="Arial" w:hAnsi="Arial" w:cs="Arial"/>
                          <w:color w:val="2C2E87" w:themeColor="text1"/>
                          <w:sz w:val="20"/>
                          <w:szCs w:val="20"/>
                          <w:lang w:val="de-DE"/>
                        </w:rPr>
                        <w:t xml:space="preserve">Kunden in den Mittelpunkt </w:t>
                      </w:r>
                      <w:r w:rsidR="002F317E">
                        <w:rPr>
                          <w:rFonts w:ascii="Arial" w:hAnsi="Arial" w:cs="Arial"/>
                          <w:color w:val="2C2E87" w:themeColor="text1"/>
                          <w:sz w:val="20"/>
                          <w:szCs w:val="20"/>
                          <w:lang w:val="de-DE"/>
                        </w:rPr>
                        <w:t>seiner</w:t>
                      </w:r>
                      <w:r w:rsidR="008B19D6" w:rsidRPr="008B19D6">
                        <w:rPr>
                          <w:rFonts w:ascii="Arial" w:hAnsi="Arial" w:cs="Arial"/>
                          <w:color w:val="2C2E87" w:themeColor="text1"/>
                          <w:sz w:val="20"/>
                          <w:szCs w:val="20"/>
                          <w:lang w:val="de-DE"/>
                        </w:rPr>
                        <w:t xml:space="preserve"> Entscheidung</w:t>
                      </w:r>
                      <w:r w:rsidR="002F317E">
                        <w:rPr>
                          <w:rFonts w:ascii="Arial" w:hAnsi="Arial" w:cs="Arial"/>
                          <w:color w:val="2C2E87" w:themeColor="text1"/>
                          <w:sz w:val="20"/>
                          <w:szCs w:val="20"/>
                          <w:lang w:val="de-DE"/>
                        </w:rPr>
                        <w:t>en</w:t>
                      </w:r>
                      <w:r w:rsidR="008B19D6" w:rsidRPr="008B19D6">
                        <w:rPr>
                          <w:rFonts w:ascii="Arial" w:hAnsi="Arial" w:cs="Arial"/>
                          <w:color w:val="2C2E87" w:themeColor="text1"/>
                          <w:sz w:val="20"/>
                          <w:szCs w:val="20"/>
                          <w:lang w:val="de-DE"/>
                        </w:rPr>
                        <w:t>, erweiterte seine Arbeitsplatzlösungen</w:t>
                      </w:r>
                      <w:r w:rsidR="007B469E">
                        <w:rPr>
                          <w:rFonts w:ascii="Arial" w:hAnsi="Arial" w:cs="Arial"/>
                          <w:color w:val="2C2E87" w:themeColor="text1"/>
                          <w:sz w:val="20"/>
                          <w:szCs w:val="20"/>
                          <w:lang w:val="de-DE"/>
                        </w:rPr>
                        <w:t xml:space="preserve"> und </w:t>
                      </w:r>
                      <w:r w:rsidR="008B19D6" w:rsidRPr="008B19D6">
                        <w:rPr>
                          <w:rFonts w:ascii="Arial" w:hAnsi="Arial" w:cs="Arial"/>
                          <w:color w:val="2C2E87" w:themeColor="text1"/>
                          <w:sz w:val="20"/>
                          <w:szCs w:val="20"/>
                          <w:lang w:val="de-DE"/>
                        </w:rPr>
                        <w:t>lokalisierte seine Aktivitäten</w:t>
                      </w:r>
                      <w:r w:rsidR="007B469E">
                        <w:rPr>
                          <w:rFonts w:ascii="Arial" w:hAnsi="Arial" w:cs="Arial"/>
                          <w:color w:val="2C2E87" w:themeColor="text1"/>
                          <w:sz w:val="20"/>
                          <w:szCs w:val="20"/>
                          <w:lang w:val="de-DE"/>
                        </w:rPr>
                        <w:t xml:space="preserve">. </w:t>
                      </w:r>
                      <w:r w:rsidR="008B19D6" w:rsidRPr="008B19D6">
                        <w:rPr>
                          <w:rFonts w:ascii="Arial" w:hAnsi="Arial" w:cs="Arial"/>
                          <w:color w:val="2C2E87" w:themeColor="text1"/>
                          <w:sz w:val="20"/>
                          <w:szCs w:val="20"/>
                          <w:lang w:val="de-DE"/>
                        </w:rPr>
                        <w:t xml:space="preserve">Nachdem er das Unternehmen in den letzten vier Jahren sicher durch diese </w:t>
                      </w:r>
                      <w:r w:rsidR="00222E79">
                        <w:rPr>
                          <w:rFonts w:ascii="Arial" w:hAnsi="Arial" w:cs="Arial"/>
                          <w:color w:val="2C2E87" w:themeColor="text1"/>
                          <w:sz w:val="20"/>
                          <w:szCs w:val="20"/>
                          <w:lang w:val="de-DE"/>
                        </w:rPr>
                        <w:t>Zeit</w:t>
                      </w:r>
                      <w:r w:rsidR="008B19D6" w:rsidRPr="008B19D6">
                        <w:rPr>
                          <w:rFonts w:ascii="Arial" w:hAnsi="Arial" w:cs="Arial"/>
                          <w:color w:val="2C2E87" w:themeColor="text1"/>
                          <w:sz w:val="20"/>
                          <w:szCs w:val="20"/>
                          <w:lang w:val="de-DE"/>
                        </w:rPr>
                        <w:t xml:space="preserve"> geführt hat, ist </w:t>
                      </w:r>
                      <w:proofErr w:type="spellStart"/>
                      <w:r w:rsidR="008B19D6" w:rsidRPr="008B19D6">
                        <w:rPr>
                          <w:rFonts w:ascii="Arial" w:hAnsi="Arial" w:cs="Arial"/>
                          <w:color w:val="2C2E87" w:themeColor="text1"/>
                          <w:sz w:val="20"/>
                          <w:szCs w:val="20"/>
                          <w:lang w:val="de-DE"/>
                        </w:rPr>
                        <w:t>Dolph</w:t>
                      </w:r>
                      <w:proofErr w:type="spellEnd"/>
                      <w:r w:rsidR="008B19D6" w:rsidRPr="008B19D6">
                        <w:rPr>
                          <w:rFonts w:ascii="Arial" w:hAnsi="Arial" w:cs="Arial"/>
                          <w:color w:val="2C2E87" w:themeColor="text1"/>
                          <w:sz w:val="20"/>
                          <w:szCs w:val="20"/>
                          <w:lang w:val="de-DE"/>
                        </w:rPr>
                        <w:t xml:space="preserve"> Westerbos, Chief Executive Officer von Staples Solutions, zuversichtlich, dass die Mitarbeiter auch weiterhin erfolgreich sein und zum Erfolg von Lyreco beitragen werden.</w:t>
                      </w:r>
                    </w:p>
                    <w:p w14:paraId="561629D0" w14:textId="77777777" w:rsidR="00EF7A5A" w:rsidRPr="004E0E5D" w:rsidRDefault="00EF7A5A" w:rsidP="00EF7A5A">
                      <w:pPr>
                        <w:ind w:right="-278"/>
                        <w:jc w:val="both"/>
                        <w:textAlignment w:val="center"/>
                        <w:rPr>
                          <w:rFonts w:ascii="Arial" w:eastAsia="Times New Roman" w:hAnsi="Arial" w:cs="Arial"/>
                          <w:color w:val="2C2E87" w:themeColor="text1"/>
                          <w:lang w:val="de-DE" w:eastAsia="en-GB"/>
                        </w:rPr>
                      </w:pPr>
                    </w:p>
                    <w:p w14:paraId="1B4ADDCF" w14:textId="664BC3EB" w:rsidR="002A13BB" w:rsidRPr="004E0E5D" w:rsidRDefault="004E0E5D" w:rsidP="00616217">
                      <w:pPr>
                        <w:autoSpaceDE w:val="0"/>
                        <w:autoSpaceDN w:val="0"/>
                        <w:ind w:left="-284" w:right="-278"/>
                        <w:jc w:val="both"/>
                        <w:rPr>
                          <w:rFonts w:ascii="Arial" w:hAnsi="Arial" w:cs="Arial"/>
                          <w:color w:val="2C2E87" w:themeColor="text1"/>
                          <w:sz w:val="20"/>
                          <w:szCs w:val="20"/>
                          <w:lang w:val="de-DE"/>
                        </w:rPr>
                      </w:pPr>
                      <w:r w:rsidRPr="004E0E5D">
                        <w:rPr>
                          <w:rFonts w:ascii="Arial" w:hAnsi="Arial" w:cs="Arial"/>
                          <w:color w:val="2C2E87" w:themeColor="text1"/>
                          <w:sz w:val="20"/>
                          <w:szCs w:val="20"/>
                          <w:lang w:val="de-DE"/>
                        </w:rPr>
                        <w:t xml:space="preserve">Greg </w:t>
                      </w:r>
                      <w:proofErr w:type="spellStart"/>
                      <w:r w:rsidRPr="004E0E5D">
                        <w:rPr>
                          <w:rFonts w:ascii="Arial" w:hAnsi="Arial" w:cs="Arial"/>
                          <w:color w:val="2C2E87" w:themeColor="text1"/>
                          <w:sz w:val="20"/>
                          <w:szCs w:val="20"/>
                          <w:lang w:val="de-DE"/>
                        </w:rPr>
                        <w:t>Liénard</w:t>
                      </w:r>
                      <w:proofErr w:type="spellEnd"/>
                      <w:r w:rsidRPr="004E0E5D">
                        <w:rPr>
                          <w:rFonts w:ascii="Arial" w:hAnsi="Arial" w:cs="Arial"/>
                          <w:color w:val="2C2E87" w:themeColor="text1"/>
                          <w:sz w:val="20"/>
                          <w:szCs w:val="20"/>
                          <w:lang w:val="de-DE"/>
                        </w:rPr>
                        <w:t xml:space="preserve"> fügt hinzu: </w:t>
                      </w:r>
                      <w:r w:rsidRPr="00AD1507">
                        <w:rPr>
                          <w:rFonts w:ascii="Arial" w:hAnsi="Arial" w:cs="Arial"/>
                          <w:i/>
                          <w:iCs/>
                          <w:color w:val="2C2E87" w:themeColor="text1"/>
                          <w:sz w:val="20"/>
                          <w:szCs w:val="20"/>
                          <w:lang w:val="de-DE"/>
                        </w:rPr>
                        <w:t>"Wir sind begeistert, die vielen talentierten Mitarbeiter</w:t>
                      </w:r>
                      <w:r w:rsidR="00A30C31">
                        <w:rPr>
                          <w:rFonts w:ascii="Arial" w:hAnsi="Arial" w:cs="Arial"/>
                          <w:i/>
                          <w:iCs/>
                          <w:color w:val="2C2E87" w:themeColor="text1"/>
                          <w:sz w:val="20"/>
                          <w:szCs w:val="20"/>
                          <w:lang w:val="de-DE"/>
                        </w:rPr>
                        <w:t>*innen</w:t>
                      </w:r>
                      <w:r w:rsidRPr="00AD1507">
                        <w:rPr>
                          <w:rFonts w:ascii="Arial" w:hAnsi="Arial" w:cs="Arial"/>
                          <w:i/>
                          <w:iCs/>
                          <w:color w:val="2C2E87" w:themeColor="text1"/>
                          <w:sz w:val="20"/>
                          <w:szCs w:val="20"/>
                          <w:lang w:val="de-DE"/>
                        </w:rPr>
                        <w:t xml:space="preserve"> von Staples Solutions bei Lyreco willkommen zu heißen und freuen uns darauf, unsere Leidenschaft für </w:t>
                      </w:r>
                      <w:r w:rsidR="00AD1507">
                        <w:rPr>
                          <w:rFonts w:ascii="Arial" w:hAnsi="Arial" w:cs="Arial"/>
                          <w:i/>
                          <w:iCs/>
                          <w:color w:val="2C2E87" w:themeColor="text1"/>
                          <w:sz w:val="20"/>
                          <w:szCs w:val="20"/>
                          <w:lang w:val="de-DE"/>
                        </w:rPr>
                        <w:t>Exzellenz</w:t>
                      </w:r>
                      <w:r w:rsidRPr="00AD1507">
                        <w:rPr>
                          <w:rFonts w:ascii="Arial" w:hAnsi="Arial" w:cs="Arial"/>
                          <w:i/>
                          <w:iCs/>
                          <w:color w:val="2C2E87" w:themeColor="text1"/>
                          <w:sz w:val="20"/>
                          <w:szCs w:val="20"/>
                          <w:lang w:val="de-DE"/>
                        </w:rPr>
                        <w:t xml:space="preserve"> zu vereinen. Wir </w:t>
                      </w:r>
                      <w:r w:rsidR="00A30C31">
                        <w:rPr>
                          <w:rFonts w:ascii="Arial" w:hAnsi="Arial" w:cs="Arial"/>
                          <w:i/>
                          <w:iCs/>
                          <w:color w:val="2C2E87" w:themeColor="text1"/>
                          <w:sz w:val="20"/>
                          <w:szCs w:val="20"/>
                          <w:lang w:val="de-DE"/>
                        </w:rPr>
                        <w:t>starten</w:t>
                      </w:r>
                      <w:r w:rsidRPr="00AD1507">
                        <w:rPr>
                          <w:rFonts w:ascii="Arial" w:hAnsi="Arial" w:cs="Arial"/>
                          <w:i/>
                          <w:iCs/>
                          <w:color w:val="2C2E87" w:themeColor="text1"/>
                          <w:sz w:val="20"/>
                          <w:szCs w:val="20"/>
                          <w:lang w:val="de-DE"/>
                        </w:rPr>
                        <w:t xml:space="preserve"> jetzt mit unserem Integrationsprojekt. Die erste enorm wichtige Aufgabe besteht darin, uns gegenseitig kennenzulernen, unsere Stärken und Verbesserungsmöglichkeiten zu identifizieren und dabei immer die Kundenzufriedenheit im Blick zu haben. Auf diesem Weg werden wir sicherstellen, dass unsere Kunden und Lieferanten weiterhin von den außergewöhnlichen Standards in Bezug auf Service und Support profitieren, die sie gewohnt sind</w:t>
                      </w:r>
                      <w:r w:rsidRPr="004E0E5D">
                        <w:rPr>
                          <w:rFonts w:ascii="Arial" w:hAnsi="Arial" w:cs="Arial"/>
                          <w:color w:val="2C2E87" w:themeColor="text1"/>
                          <w:sz w:val="20"/>
                          <w:szCs w:val="20"/>
                          <w:lang w:val="de-DE"/>
                        </w:rPr>
                        <w:t>."</w:t>
                      </w:r>
                    </w:p>
                    <w:p w14:paraId="346E99E8" w14:textId="3513C041" w:rsidR="00A91605" w:rsidRDefault="00A91605" w:rsidP="00616217">
                      <w:pPr>
                        <w:ind w:left="-284" w:right="-278"/>
                        <w:rPr>
                          <w:rFonts w:ascii="Arial" w:hAnsi="Arial" w:cs="Arial"/>
                          <w:b/>
                          <w:color w:val="2D2E87" w:themeColor="text2"/>
                          <w:sz w:val="18"/>
                          <w:szCs w:val="18"/>
                          <w:lang w:val="de-DE"/>
                        </w:rPr>
                      </w:pPr>
                    </w:p>
                    <w:p w14:paraId="51C33FA0" w14:textId="77777777" w:rsidR="0024258E" w:rsidRPr="004E0E5D" w:rsidRDefault="0024258E" w:rsidP="00616217">
                      <w:pPr>
                        <w:ind w:left="-284" w:right="-278"/>
                        <w:rPr>
                          <w:rFonts w:ascii="Arial" w:hAnsi="Arial" w:cs="Arial"/>
                          <w:b/>
                          <w:color w:val="2D2E87" w:themeColor="text2"/>
                          <w:sz w:val="18"/>
                          <w:szCs w:val="18"/>
                          <w:lang w:val="de-DE"/>
                        </w:rPr>
                      </w:pPr>
                    </w:p>
                    <w:p w14:paraId="044A4858" w14:textId="4B35C7A0" w:rsidR="00A91605" w:rsidRPr="004E0E5D" w:rsidRDefault="00A513F2" w:rsidP="00616217">
                      <w:pPr>
                        <w:ind w:left="-284" w:right="-278"/>
                        <w:rPr>
                          <w:rFonts w:ascii="Arial" w:hAnsi="Arial" w:cs="Arial"/>
                          <w:b/>
                          <w:color w:val="2D2E87" w:themeColor="text2"/>
                          <w:sz w:val="18"/>
                          <w:szCs w:val="18"/>
                          <w:lang w:val="de-DE"/>
                        </w:rPr>
                      </w:pPr>
                      <w:r>
                        <w:rPr>
                          <w:rFonts w:ascii="Arial" w:hAnsi="Arial" w:cs="Arial"/>
                          <w:b/>
                          <w:color w:val="2D2E87" w:themeColor="text2"/>
                          <w:sz w:val="18"/>
                          <w:szCs w:val="18"/>
                          <w:lang w:val="de-DE"/>
                        </w:rPr>
                        <w:t>Über Lyreco</w:t>
                      </w:r>
                    </w:p>
                    <w:p w14:paraId="09705258" w14:textId="77777777" w:rsidR="0024258E" w:rsidRDefault="007E7865" w:rsidP="00693561">
                      <w:pPr>
                        <w:pStyle w:val="paragraph"/>
                        <w:spacing w:before="0" w:beforeAutospacing="0" w:after="0" w:afterAutospacing="0"/>
                        <w:ind w:left="-284" w:right="-278"/>
                        <w:textAlignment w:val="baseline"/>
                        <w:rPr>
                          <w:rFonts w:ascii="Arial" w:hAnsi="Arial" w:cs="Arial"/>
                          <w:color w:val="2D2E87" w:themeColor="text2"/>
                          <w:sz w:val="16"/>
                          <w:szCs w:val="16"/>
                          <w:lang w:val="de-DE" w:eastAsia="en-US"/>
                        </w:rPr>
                      </w:pPr>
                      <w:r w:rsidRPr="007E7865">
                        <w:rPr>
                          <w:rFonts w:ascii="Arial" w:hAnsi="Arial" w:cs="Arial"/>
                          <w:color w:val="2D2E87" w:themeColor="text2"/>
                          <w:sz w:val="16"/>
                          <w:szCs w:val="16"/>
                          <w:lang w:val="de-DE" w:eastAsia="en-US"/>
                        </w:rPr>
                        <w:t xml:space="preserve">Lyreco, ein seit 1926 in Privatbesitz befindliches Unternehmen, ist ein führender Anbieter von Produkten und </w:t>
                      </w:r>
                    </w:p>
                    <w:p w14:paraId="3F2C9028" w14:textId="66476BBF" w:rsidR="007E7865" w:rsidRDefault="007E7865" w:rsidP="00693561">
                      <w:pPr>
                        <w:pStyle w:val="paragraph"/>
                        <w:spacing w:before="0" w:beforeAutospacing="0" w:after="0" w:afterAutospacing="0"/>
                        <w:ind w:left="-284" w:right="-278"/>
                        <w:textAlignment w:val="baseline"/>
                        <w:rPr>
                          <w:rFonts w:ascii="Arial" w:hAnsi="Arial" w:cs="Arial"/>
                          <w:color w:val="2D2E87" w:themeColor="text2"/>
                          <w:sz w:val="16"/>
                          <w:szCs w:val="16"/>
                          <w:lang w:val="de-DE" w:eastAsia="en-US"/>
                        </w:rPr>
                      </w:pPr>
                      <w:r w:rsidRPr="007E7865">
                        <w:rPr>
                          <w:rFonts w:ascii="Arial" w:hAnsi="Arial" w:cs="Arial"/>
                          <w:color w:val="2D2E87" w:themeColor="text2"/>
                          <w:sz w:val="16"/>
                          <w:szCs w:val="16"/>
                          <w:lang w:val="de-DE" w:eastAsia="en-US"/>
                        </w:rPr>
                        <w:t xml:space="preserve">Lösungen für den Arbeitsplatz. Die Gruppe ist direkt in 25 Ländern in Europa und Asien tätig. Die 10.000 Mitarbeiter von Lyreco haben eine gemeinsame Mission: Pioniere zu sein bei der Bereitstellung von nachhaltigen Produkten, die jeder Arbeitsplatz benötigt, damit sich die Mitarbeiter auf das Wesentliche konzentrieren können. Mehr über Lyreco erfahren Sie auf </w:t>
                      </w:r>
                      <w:hyperlink r:id="rId13" w:history="1">
                        <w:r w:rsidR="0024258E" w:rsidRPr="002045B2">
                          <w:rPr>
                            <w:rStyle w:val="Hyperlink"/>
                            <w:rFonts w:ascii="Arial" w:hAnsi="Arial" w:cs="Arial"/>
                            <w:sz w:val="16"/>
                            <w:szCs w:val="16"/>
                            <w:lang w:val="de-DE" w:eastAsia="en-US"/>
                          </w:rPr>
                          <w:t>https://lyreco.com/group/</w:t>
                        </w:r>
                      </w:hyperlink>
                      <w:r w:rsidRPr="007E7865">
                        <w:rPr>
                          <w:rFonts w:ascii="Arial" w:hAnsi="Arial" w:cs="Arial"/>
                          <w:color w:val="2D2E87" w:themeColor="text2"/>
                          <w:sz w:val="16"/>
                          <w:szCs w:val="16"/>
                          <w:lang w:val="de-DE" w:eastAsia="en-US"/>
                        </w:rPr>
                        <w:t xml:space="preserve">. </w:t>
                      </w:r>
                    </w:p>
                    <w:p w14:paraId="47D951B9" w14:textId="77777777" w:rsidR="0024258E" w:rsidRPr="007E7865" w:rsidRDefault="0024258E" w:rsidP="00693561">
                      <w:pPr>
                        <w:pStyle w:val="paragraph"/>
                        <w:spacing w:before="0" w:beforeAutospacing="0" w:after="0" w:afterAutospacing="0"/>
                        <w:ind w:left="-284" w:right="-278"/>
                        <w:textAlignment w:val="baseline"/>
                        <w:rPr>
                          <w:rFonts w:ascii="Arial" w:hAnsi="Arial" w:cs="Arial"/>
                          <w:color w:val="2D2E87" w:themeColor="text2"/>
                          <w:sz w:val="16"/>
                          <w:szCs w:val="16"/>
                          <w:lang w:val="de-DE" w:eastAsia="en-US"/>
                        </w:rPr>
                      </w:pPr>
                    </w:p>
                    <w:p w14:paraId="64543A79" w14:textId="7075A721" w:rsidR="00A91605" w:rsidRPr="00693561" w:rsidRDefault="00A91605" w:rsidP="009460AF">
                      <w:pPr>
                        <w:ind w:left="-284"/>
                        <w:rPr>
                          <w:rFonts w:ascii="Arial" w:hAnsi="Arial" w:cs="Arial"/>
                          <w:color w:val="2D2E87" w:themeColor="text2"/>
                          <w:sz w:val="16"/>
                          <w:szCs w:val="16"/>
                          <w:u w:val="single"/>
                          <w:lang w:val="de-DE"/>
                        </w:rPr>
                      </w:pPr>
                      <w:r w:rsidRPr="00693561">
                        <w:rPr>
                          <w:rFonts w:ascii="Arial" w:hAnsi="Arial" w:cs="Arial"/>
                          <w:b/>
                          <w:color w:val="2D2E87" w:themeColor="text2"/>
                          <w:sz w:val="16"/>
                          <w:szCs w:val="16"/>
                          <w:lang w:val="de-DE"/>
                        </w:rPr>
                        <w:t xml:space="preserve">Media </w:t>
                      </w:r>
                      <w:r w:rsidR="007E7865" w:rsidRPr="00693561">
                        <w:rPr>
                          <w:rFonts w:ascii="Arial" w:hAnsi="Arial" w:cs="Arial"/>
                          <w:b/>
                          <w:color w:val="2D2E87" w:themeColor="text2"/>
                          <w:sz w:val="16"/>
                          <w:szCs w:val="16"/>
                          <w:lang w:val="de-DE"/>
                        </w:rPr>
                        <w:t>K</w:t>
                      </w:r>
                      <w:r w:rsidRPr="00693561">
                        <w:rPr>
                          <w:rFonts w:ascii="Arial" w:hAnsi="Arial" w:cs="Arial"/>
                          <w:b/>
                          <w:color w:val="2D2E87" w:themeColor="text2"/>
                          <w:sz w:val="16"/>
                          <w:szCs w:val="16"/>
                          <w:lang w:val="de-DE"/>
                        </w:rPr>
                        <w:t>onta</w:t>
                      </w:r>
                      <w:r w:rsidR="007E7865" w:rsidRPr="00693561">
                        <w:rPr>
                          <w:rFonts w:ascii="Arial" w:hAnsi="Arial" w:cs="Arial"/>
                          <w:b/>
                          <w:color w:val="2D2E87" w:themeColor="text2"/>
                          <w:sz w:val="16"/>
                          <w:szCs w:val="16"/>
                          <w:lang w:val="de-DE"/>
                        </w:rPr>
                        <w:t>k</w:t>
                      </w:r>
                      <w:r w:rsidRPr="00693561">
                        <w:rPr>
                          <w:rFonts w:ascii="Arial" w:hAnsi="Arial" w:cs="Arial"/>
                          <w:b/>
                          <w:color w:val="2D2E87" w:themeColor="text2"/>
                          <w:sz w:val="16"/>
                          <w:szCs w:val="16"/>
                          <w:lang w:val="de-DE"/>
                        </w:rPr>
                        <w:t>t</w:t>
                      </w:r>
                      <w:r w:rsidRPr="00693561">
                        <w:rPr>
                          <w:rFonts w:ascii="Arial" w:hAnsi="Arial" w:cs="Arial"/>
                          <w:b/>
                          <w:sz w:val="16"/>
                          <w:szCs w:val="16"/>
                          <w:lang w:val="de-DE"/>
                        </w:rPr>
                        <w:t xml:space="preserve">: </w:t>
                      </w:r>
                      <w:r w:rsidR="00C71129" w:rsidRPr="00693561">
                        <w:rPr>
                          <w:rFonts w:ascii="Arial" w:hAnsi="Arial" w:cs="Arial"/>
                          <w:color w:val="2D2E87" w:themeColor="text2"/>
                          <w:sz w:val="16"/>
                          <w:szCs w:val="16"/>
                          <w:lang w:val="de-DE"/>
                        </w:rPr>
                        <w:t xml:space="preserve">Presseanfragen können an die Pressestelle von Lyreco gerichtet werden über </w:t>
                      </w:r>
                      <w:hyperlink r:id="rId14" w:history="1">
                        <w:r w:rsidR="00C71129" w:rsidRPr="00693561">
                          <w:rPr>
                            <w:rStyle w:val="Hyperlink"/>
                            <w:sz w:val="16"/>
                            <w:szCs w:val="16"/>
                            <w:lang w:val="de-DE"/>
                          </w:rPr>
                          <w:t>lyreco@ketchum.com</w:t>
                        </w:r>
                      </w:hyperlink>
                      <w:r w:rsidR="009223D3" w:rsidRPr="00693561">
                        <w:rPr>
                          <w:rFonts w:ascii="Arial" w:hAnsi="Arial" w:cs="Arial"/>
                          <w:color w:val="2D2E87" w:themeColor="text2"/>
                          <w:sz w:val="16"/>
                          <w:szCs w:val="16"/>
                          <w:u w:val="single"/>
                          <w:lang w:val="de-DE"/>
                        </w:rPr>
                        <w:t>.</w:t>
                      </w:r>
                    </w:p>
                  </w:txbxContent>
                </v:textbox>
                <w10:wrap anchorx="page"/>
              </v:shape>
            </w:pict>
          </mc:Fallback>
        </mc:AlternateContent>
      </w:r>
      <w:r w:rsidR="002A162C" w:rsidRPr="002A162C">
        <w:rPr>
          <w:noProof/>
        </w:rPr>
        <w:t xml:space="preserve"> </w:t>
      </w:r>
    </w:p>
    <w:p w14:paraId="00B4BDF3" w14:textId="7C088B96" w:rsidR="006E7102" w:rsidRPr="00A91605" w:rsidRDefault="00A91605" w:rsidP="00A91605">
      <w:pPr>
        <w:rPr>
          <w:rFonts w:ascii="Arial" w:hAnsi="Arial" w:cs="Arial"/>
          <w:color w:val="2C2E87" w:themeColor="text1"/>
          <w:sz w:val="20"/>
          <w:szCs w:val="20"/>
        </w:rPr>
      </w:pPr>
      <w:r>
        <w:rPr>
          <w:rFonts w:ascii="Arial" w:hAnsi="Arial" w:cs="Arial"/>
          <w:noProof/>
          <w:color w:val="2C2E87" w:themeColor="text1"/>
          <w:sz w:val="20"/>
          <w:szCs w:val="20"/>
        </w:rPr>
        <mc:AlternateContent>
          <mc:Choice Requires="wps">
            <w:drawing>
              <wp:anchor distT="0" distB="0" distL="114300" distR="114300" simplePos="0" relativeHeight="251659776" behindDoc="0" locked="0" layoutInCell="1" allowOverlap="1" wp14:anchorId="6EDFEF34" wp14:editId="47EC8698">
                <wp:simplePos x="0" y="0"/>
                <wp:positionH relativeFrom="margin">
                  <wp:posOffset>518160</wp:posOffset>
                </wp:positionH>
                <wp:positionV relativeFrom="paragraph">
                  <wp:posOffset>6950710</wp:posOffset>
                </wp:positionV>
                <wp:extent cx="5251450" cy="1905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5251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F8EC9" id="Straight Connector 5"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8pt,547.3pt" to="454.3pt,5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" strokecolor="#2c2e87 [3204]" strokeweight=".5pt">
                <v:stroke joinstyle="miter"/>
                <w10:wrap anchorx="margin"/>
              </v:line>
            </w:pict>
          </mc:Fallback>
        </mc:AlternateContent>
      </w:r>
    </w:p>
    <w:sectPr w:rsidR="006E7102" w:rsidRPr="00A91605" w:rsidSect="00B56BB2">
      <w:headerReference w:type="default" r:id="rId15"/>
      <w:footerReference w:type="default" r:id="rId16"/>
      <w:pgSz w:w="11900" w:h="16840"/>
      <w:pgMar w:top="2072" w:right="1134" w:bottom="1134" w:left="1134"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C97ED" w14:textId="77777777" w:rsidR="00D81C77" w:rsidRDefault="00D81C77" w:rsidP="00976794">
      <w:r>
        <w:separator/>
      </w:r>
    </w:p>
  </w:endnote>
  <w:endnote w:type="continuationSeparator" w:id="0">
    <w:p w14:paraId="68232A0E" w14:textId="77777777" w:rsidR="00D81C77" w:rsidRDefault="00D81C77" w:rsidP="0097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7602" w14:textId="6CF0B2DE" w:rsidR="00B56BB2" w:rsidRDefault="00B56BB2" w:rsidP="00B56BB2">
    <w:pPr>
      <w:pStyle w:val="Fuzeile"/>
      <w:jc w:val="center"/>
    </w:pPr>
  </w:p>
  <w:p w14:paraId="3C0FE1E8" w14:textId="4A7D022C" w:rsidR="00B56BB2" w:rsidRDefault="00B56BB2" w:rsidP="00B56BB2">
    <w:pPr>
      <w:pStyle w:val="Fuzeile"/>
      <w:jc w:val="center"/>
    </w:pPr>
  </w:p>
  <w:p w14:paraId="7ADB0109" w14:textId="38C9224F" w:rsidR="00B56BB2" w:rsidRDefault="00A91605" w:rsidP="00B56BB2">
    <w:pPr>
      <w:pStyle w:val="Fuzeile"/>
      <w:jc w:val="center"/>
    </w:pPr>
    <w:r w:rsidRPr="00B56BB2">
      <w:rPr>
        <w:noProof/>
      </w:rPr>
      <w:drawing>
        <wp:anchor distT="0" distB="0" distL="114300" distR="114300" simplePos="0" relativeHeight="251663360" behindDoc="0" locked="0" layoutInCell="1" allowOverlap="1" wp14:anchorId="660668BF" wp14:editId="7612888F">
          <wp:simplePos x="0" y="0"/>
          <wp:positionH relativeFrom="margin">
            <wp:posOffset>2352040</wp:posOffset>
          </wp:positionH>
          <wp:positionV relativeFrom="paragraph">
            <wp:posOffset>138754</wp:posOffset>
          </wp:positionV>
          <wp:extent cx="1419860" cy="64324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t="17946" b="17946"/>
                  <a:stretch>
                    <a:fillRect/>
                  </a:stretch>
                </pic:blipFill>
                <pic:spPr bwMode="auto">
                  <a:xfrm>
                    <a:off x="0" y="0"/>
                    <a:ext cx="1426643" cy="64631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E9C681" w14:textId="30769380" w:rsidR="00B56BB2" w:rsidRDefault="00B56BB2" w:rsidP="000301F8">
    <w:pPr>
      <w:pStyle w:val="Fuzeile"/>
      <w:jc w:val="center"/>
    </w:pPr>
  </w:p>
  <w:p w14:paraId="250F2FEB" w14:textId="77777777" w:rsidR="000301F8" w:rsidRPr="000301F8" w:rsidRDefault="000301F8" w:rsidP="00B56BB2">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E662F" w14:textId="77777777" w:rsidR="00D81C77" w:rsidRDefault="00D81C77" w:rsidP="00976794">
      <w:r>
        <w:separator/>
      </w:r>
    </w:p>
  </w:footnote>
  <w:footnote w:type="continuationSeparator" w:id="0">
    <w:p w14:paraId="42BB1852" w14:textId="77777777" w:rsidR="00D81C77" w:rsidRDefault="00D81C77" w:rsidP="0097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EBF4" w14:textId="1023D9DB" w:rsidR="0080431D" w:rsidRPr="00A91605" w:rsidRDefault="0080431D" w:rsidP="0080431D">
    <w:pPr>
      <w:pStyle w:val="Kopfzeile"/>
      <w:jc w:val="right"/>
      <w:rPr>
        <w:b/>
        <w:bCs/>
        <w:lang w:val="en-US"/>
      </w:rPr>
    </w:pPr>
  </w:p>
  <w:p w14:paraId="79DDF192" w14:textId="77777777" w:rsidR="00A91605" w:rsidRDefault="00A91605" w:rsidP="0080431D">
    <w:pPr>
      <w:autoSpaceDE w:val="0"/>
      <w:autoSpaceDN w:val="0"/>
      <w:adjustRightInd w:val="0"/>
      <w:jc w:val="center"/>
      <w:rPr>
        <w:rFonts w:ascii="Arial Black" w:hAnsi="Arial Black" w:cs="Arial"/>
        <w:b/>
        <w:bCs/>
        <w:color w:val="9AC31C" w:themeColor="accent2"/>
        <w:sz w:val="32"/>
        <w:szCs w:val="32"/>
        <w:lang w:val="en-US"/>
      </w:rPr>
    </w:pPr>
  </w:p>
  <w:p w14:paraId="644D674E" w14:textId="44E5A98B" w:rsidR="00967AA2" w:rsidRPr="0080431D" w:rsidRDefault="00A91605" w:rsidP="0080431D">
    <w:pPr>
      <w:autoSpaceDE w:val="0"/>
      <w:autoSpaceDN w:val="0"/>
      <w:adjustRightInd w:val="0"/>
      <w:jc w:val="center"/>
      <w:rPr>
        <w:rFonts w:ascii="Arial Black" w:hAnsi="Arial Black" w:cs="Arial"/>
        <w:b/>
        <w:bCs/>
        <w:color w:val="9AC31C" w:themeColor="accent2"/>
        <w:sz w:val="32"/>
        <w:szCs w:val="32"/>
        <w:lang w:val="en-US"/>
      </w:rPr>
    </w:pPr>
    <w:r>
      <w:rPr>
        <w:rFonts w:ascii="Arial Black" w:hAnsi="Arial Black" w:cs="Arial"/>
        <w:b/>
        <w:bCs/>
        <w:color w:val="9AC31C" w:themeColor="accent2"/>
        <w:sz w:val="32"/>
        <w:szCs w:val="32"/>
        <w:lang w:val="en-US"/>
      </w:rPr>
      <w:t>PRESS</w:t>
    </w:r>
    <w:r w:rsidR="00693561">
      <w:rPr>
        <w:rFonts w:ascii="Arial Black" w:hAnsi="Arial Black" w:cs="Arial"/>
        <w:b/>
        <w:bCs/>
        <w:color w:val="9AC31C" w:themeColor="accent2"/>
        <w:sz w:val="32"/>
        <w:szCs w:val="32"/>
        <w:lang w:val="en-US"/>
      </w:rPr>
      <w:t>EMITTEILUNG</w:t>
    </w:r>
  </w:p>
  <w:p w14:paraId="1F4B342E" w14:textId="77777777" w:rsidR="00C56648" w:rsidRDefault="00C56648" w:rsidP="00C56648">
    <w:pPr>
      <w:pStyle w:val="Kopfzeile"/>
      <w:jc w:val="right"/>
      <w:rPr>
        <w:rFonts w:ascii="Calibri" w:hAnsi="Calibri" w:cs="Calibri"/>
        <w:color w:val="2D2E88"/>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C0D2A"/>
    <w:multiLevelType w:val="hybridMultilevel"/>
    <w:tmpl w:val="ACB668AE"/>
    <w:lvl w:ilvl="0" w:tplc="49326B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C29FD"/>
    <w:multiLevelType w:val="hybridMultilevel"/>
    <w:tmpl w:val="CB0C44C0"/>
    <w:lvl w:ilvl="0" w:tplc="6E423F38">
      <w:numFmt w:val="bullet"/>
      <w:lvlText w:val="-"/>
      <w:lvlJc w:val="left"/>
      <w:pPr>
        <w:ind w:left="720" w:hanging="360"/>
      </w:pPr>
      <w:rPr>
        <w:rFonts w:ascii="Arial" w:eastAsiaTheme="minorHAnsi"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EE2CCF"/>
    <w:multiLevelType w:val="hybridMultilevel"/>
    <w:tmpl w:val="E708A3D0"/>
    <w:lvl w:ilvl="0" w:tplc="0FCA11D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73527BE"/>
    <w:multiLevelType w:val="hybridMultilevel"/>
    <w:tmpl w:val="72FE1DBC"/>
    <w:lvl w:ilvl="0" w:tplc="1D5006A6">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9D3892"/>
    <w:multiLevelType w:val="hybridMultilevel"/>
    <w:tmpl w:val="F65CE566"/>
    <w:lvl w:ilvl="0" w:tplc="49326B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31774"/>
    <w:multiLevelType w:val="hybridMultilevel"/>
    <w:tmpl w:val="E34A33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C28406A"/>
    <w:multiLevelType w:val="hybridMultilevel"/>
    <w:tmpl w:val="E8BC3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
  </w:num>
  <w:num w:numId="5">
    <w:abstractNumId w:val="0"/>
  </w:num>
  <w:num w:numId="6">
    <w:abstractNumId w:val="4"/>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B6"/>
    <w:rsid w:val="0000792D"/>
    <w:rsid w:val="00010B3C"/>
    <w:rsid w:val="000301F8"/>
    <w:rsid w:val="00053E8A"/>
    <w:rsid w:val="000616B2"/>
    <w:rsid w:val="000A78BD"/>
    <w:rsid w:val="000B2165"/>
    <w:rsid w:val="000C72D1"/>
    <w:rsid w:val="000E13B8"/>
    <w:rsid w:val="000E17E0"/>
    <w:rsid w:val="000F3B0C"/>
    <w:rsid w:val="0010509B"/>
    <w:rsid w:val="00106EA9"/>
    <w:rsid w:val="00116A03"/>
    <w:rsid w:val="00124D3B"/>
    <w:rsid w:val="00131327"/>
    <w:rsid w:val="00142A1D"/>
    <w:rsid w:val="00150692"/>
    <w:rsid w:val="00191D11"/>
    <w:rsid w:val="001921F5"/>
    <w:rsid w:val="001A5019"/>
    <w:rsid w:val="001A6E38"/>
    <w:rsid w:val="001B42E7"/>
    <w:rsid w:val="001C32A4"/>
    <w:rsid w:val="001D4AD3"/>
    <w:rsid w:val="001E4F30"/>
    <w:rsid w:val="001F4E73"/>
    <w:rsid w:val="00215078"/>
    <w:rsid w:val="00222E79"/>
    <w:rsid w:val="00234EE4"/>
    <w:rsid w:val="0024258E"/>
    <w:rsid w:val="00254A66"/>
    <w:rsid w:val="00257D86"/>
    <w:rsid w:val="002A13BB"/>
    <w:rsid w:val="002A162C"/>
    <w:rsid w:val="002A4CCD"/>
    <w:rsid w:val="002B0E64"/>
    <w:rsid w:val="002C10EC"/>
    <w:rsid w:val="002C1706"/>
    <w:rsid w:val="002C62CD"/>
    <w:rsid w:val="002D2563"/>
    <w:rsid w:val="002F317E"/>
    <w:rsid w:val="002F66C7"/>
    <w:rsid w:val="003007E5"/>
    <w:rsid w:val="003026E7"/>
    <w:rsid w:val="00341C70"/>
    <w:rsid w:val="00371C30"/>
    <w:rsid w:val="00384A3B"/>
    <w:rsid w:val="003A58E7"/>
    <w:rsid w:val="003B577F"/>
    <w:rsid w:val="003E134C"/>
    <w:rsid w:val="003E4562"/>
    <w:rsid w:val="003E7AA8"/>
    <w:rsid w:val="003F086D"/>
    <w:rsid w:val="00401C14"/>
    <w:rsid w:val="00401CE5"/>
    <w:rsid w:val="00411167"/>
    <w:rsid w:val="004124A1"/>
    <w:rsid w:val="00431206"/>
    <w:rsid w:val="00445094"/>
    <w:rsid w:val="004576B7"/>
    <w:rsid w:val="00460B08"/>
    <w:rsid w:val="004619C6"/>
    <w:rsid w:val="00482552"/>
    <w:rsid w:val="0048357C"/>
    <w:rsid w:val="00494DC1"/>
    <w:rsid w:val="00496580"/>
    <w:rsid w:val="00496FF9"/>
    <w:rsid w:val="004A4B06"/>
    <w:rsid w:val="004E02F6"/>
    <w:rsid w:val="004E0479"/>
    <w:rsid w:val="004E0E5D"/>
    <w:rsid w:val="004E4A66"/>
    <w:rsid w:val="004F36F4"/>
    <w:rsid w:val="004F7847"/>
    <w:rsid w:val="005067B5"/>
    <w:rsid w:val="00557BD6"/>
    <w:rsid w:val="005620A2"/>
    <w:rsid w:val="00567263"/>
    <w:rsid w:val="005875E2"/>
    <w:rsid w:val="00596DC7"/>
    <w:rsid w:val="005B09FC"/>
    <w:rsid w:val="005D4FC8"/>
    <w:rsid w:val="005F19ED"/>
    <w:rsid w:val="005F6BF9"/>
    <w:rsid w:val="006000C1"/>
    <w:rsid w:val="00602F9F"/>
    <w:rsid w:val="00604999"/>
    <w:rsid w:val="0060580D"/>
    <w:rsid w:val="0060682B"/>
    <w:rsid w:val="00616217"/>
    <w:rsid w:val="0063481D"/>
    <w:rsid w:val="006419CA"/>
    <w:rsid w:val="0065458F"/>
    <w:rsid w:val="006571F0"/>
    <w:rsid w:val="00672C25"/>
    <w:rsid w:val="00675B76"/>
    <w:rsid w:val="0068271B"/>
    <w:rsid w:val="00693561"/>
    <w:rsid w:val="0069449E"/>
    <w:rsid w:val="006A2345"/>
    <w:rsid w:val="006D56C2"/>
    <w:rsid w:val="006D764B"/>
    <w:rsid w:val="006D7C14"/>
    <w:rsid w:val="006E663F"/>
    <w:rsid w:val="006E7102"/>
    <w:rsid w:val="006F2CD6"/>
    <w:rsid w:val="00711420"/>
    <w:rsid w:val="00725B5E"/>
    <w:rsid w:val="007479B6"/>
    <w:rsid w:val="0075207F"/>
    <w:rsid w:val="00760F11"/>
    <w:rsid w:val="007825CD"/>
    <w:rsid w:val="00783184"/>
    <w:rsid w:val="007977AC"/>
    <w:rsid w:val="007B469E"/>
    <w:rsid w:val="007D6338"/>
    <w:rsid w:val="007E7865"/>
    <w:rsid w:val="007F08C2"/>
    <w:rsid w:val="00802EB7"/>
    <w:rsid w:val="0080431D"/>
    <w:rsid w:val="00807BAA"/>
    <w:rsid w:val="00813A1E"/>
    <w:rsid w:val="00851A52"/>
    <w:rsid w:val="008A249C"/>
    <w:rsid w:val="008B19B4"/>
    <w:rsid w:val="008B19D6"/>
    <w:rsid w:val="008C6F35"/>
    <w:rsid w:val="008C7101"/>
    <w:rsid w:val="008C7F66"/>
    <w:rsid w:val="008E306C"/>
    <w:rsid w:val="008E44E9"/>
    <w:rsid w:val="008E5754"/>
    <w:rsid w:val="0091161E"/>
    <w:rsid w:val="00920726"/>
    <w:rsid w:val="009223D3"/>
    <w:rsid w:val="00926225"/>
    <w:rsid w:val="00941F14"/>
    <w:rsid w:val="009460AF"/>
    <w:rsid w:val="009555F8"/>
    <w:rsid w:val="00955B28"/>
    <w:rsid w:val="00967AA2"/>
    <w:rsid w:val="009720A3"/>
    <w:rsid w:val="00976794"/>
    <w:rsid w:val="00982017"/>
    <w:rsid w:val="009834D0"/>
    <w:rsid w:val="009A00B6"/>
    <w:rsid w:val="009C7D59"/>
    <w:rsid w:val="009D5D54"/>
    <w:rsid w:val="009F27B0"/>
    <w:rsid w:val="00A30C31"/>
    <w:rsid w:val="00A36C7B"/>
    <w:rsid w:val="00A44DB0"/>
    <w:rsid w:val="00A50863"/>
    <w:rsid w:val="00A513F2"/>
    <w:rsid w:val="00A70A7D"/>
    <w:rsid w:val="00A740A9"/>
    <w:rsid w:val="00A91605"/>
    <w:rsid w:val="00AD1507"/>
    <w:rsid w:val="00AD64B0"/>
    <w:rsid w:val="00AD7897"/>
    <w:rsid w:val="00AF4E87"/>
    <w:rsid w:val="00B07830"/>
    <w:rsid w:val="00B20DEB"/>
    <w:rsid w:val="00B31CB0"/>
    <w:rsid w:val="00B46AEC"/>
    <w:rsid w:val="00B56BB2"/>
    <w:rsid w:val="00B65DBB"/>
    <w:rsid w:val="00B717EA"/>
    <w:rsid w:val="00B92FCC"/>
    <w:rsid w:val="00BC54BB"/>
    <w:rsid w:val="00BD0691"/>
    <w:rsid w:val="00C036C0"/>
    <w:rsid w:val="00C05380"/>
    <w:rsid w:val="00C25555"/>
    <w:rsid w:val="00C264FD"/>
    <w:rsid w:val="00C27857"/>
    <w:rsid w:val="00C349F3"/>
    <w:rsid w:val="00C417D8"/>
    <w:rsid w:val="00C56648"/>
    <w:rsid w:val="00C71129"/>
    <w:rsid w:val="00C7184C"/>
    <w:rsid w:val="00C9313B"/>
    <w:rsid w:val="00C970D2"/>
    <w:rsid w:val="00C971BF"/>
    <w:rsid w:val="00CA014A"/>
    <w:rsid w:val="00CC598A"/>
    <w:rsid w:val="00CE5491"/>
    <w:rsid w:val="00CF3449"/>
    <w:rsid w:val="00D07B1A"/>
    <w:rsid w:val="00D12FB5"/>
    <w:rsid w:val="00D13697"/>
    <w:rsid w:val="00D20F3D"/>
    <w:rsid w:val="00D254E7"/>
    <w:rsid w:val="00D722CA"/>
    <w:rsid w:val="00D8127C"/>
    <w:rsid w:val="00D81C77"/>
    <w:rsid w:val="00DC239A"/>
    <w:rsid w:val="00DD04DC"/>
    <w:rsid w:val="00E02770"/>
    <w:rsid w:val="00E04D8A"/>
    <w:rsid w:val="00E179DC"/>
    <w:rsid w:val="00E4355B"/>
    <w:rsid w:val="00E57D70"/>
    <w:rsid w:val="00E66E07"/>
    <w:rsid w:val="00E72CB7"/>
    <w:rsid w:val="00E7333D"/>
    <w:rsid w:val="00E7595D"/>
    <w:rsid w:val="00E77748"/>
    <w:rsid w:val="00E83C1F"/>
    <w:rsid w:val="00EA45DD"/>
    <w:rsid w:val="00EA795D"/>
    <w:rsid w:val="00ED5BD0"/>
    <w:rsid w:val="00EE7D96"/>
    <w:rsid w:val="00EF0DCA"/>
    <w:rsid w:val="00EF7A5A"/>
    <w:rsid w:val="00F13A14"/>
    <w:rsid w:val="00F24B25"/>
    <w:rsid w:val="00F3461B"/>
    <w:rsid w:val="00F42E18"/>
    <w:rsid w:val="00F45BBD"/>
    <w:rsid w:val="00F46579"/>
    <w:rsid w:val="00F76997"/>
    <w:rsid w:val="00F86C6F"/>
    <w:rsid w:val="00FC3239"/>
    <w:rsid w:val="00FD49BD"/>
    <w:rsid w:val="00FE5E39"/>
    <w:rsid w:val="00FF7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2F301D"/>
  <w15:chartTrackingRefBased/>
  <w15:docId w15:val="{7BEDBA91-10E6-364F-B9D2-3E4BBEBC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479B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479B6"/>
    <w:rPr>
      <w:rFonts w:ascii="Times New Roman" w:hAnsi="Times New Roman" w:cs="Times New Roman"/>
      <w:sz w:val="18"/>
      <w:szCs w:val="18"/>
    </w:rPr>
  </w:style>
  <w:style w:type="paragraph" w:styleId="Kopfzeile">
    <w:name w:val="header"/>
    <w:basedOn w:val="Standard"/>
    <w:link w:val="KopfzeileZchn"/>
    <w:uiPriority w:val="99"/>
    <w:unhideWhenUsed/>
    <w:rsid w:val="00976794"/>
    <w:pPr>
      <w:tabs>
        <w:tab w:val="center" w:pos="4536"/>
        <w:tab w:val="right" w:pos="9072"/>
      </w:tabs>
    </w:pPr>
  </w:style>
  <w:style w:type="character" w:customStyle="1" w:styleId="KopfzeileZchn">
    <w:name w:val="Kopfzeile Zchn"/>
    <w:basedOn w:val="Absatz-Standardschriftart"/>
    <w:link w:val="Kopfzeile"/>
    <w:uiPriority w:val="99"/>
    <w:rsid w:val="00976794"/>
  </w:style>
  <w:style w:type="paragraph" w:styleId="Fuzeile">
    <w:name w:val="footer"/>
    <w:basedOn w:val="Standard"/>
    <w:link w:val="FuzeileZchn"/>
    <w:uiPriority w:val="99"/>
    <w:unhideWhenUsed/>
    <w:rsid w:val="00976794"/>
    <w:pPr>
      <w:tabs>
        <w:tab w:val="center" w:pos="4536"/>
        <w:tab w:val="right" w:pos="9072"/>
      </w:tabs>
    </w:pPr>
  </w:style>
  <w:style w:type="character" w:customStyle="1" w:styleId="FuzeileZchn">
    <w:name w:val="Fußzeile Zchn"/>
    <w:basedOn w:val="Absatz-Standardschriftart"/>
    <w:link w:val="Fuzeile"/>
    <w:uiPriority w:val="99"/>
    <w:rsid w:val="00976794"/>
  </w:style>
  <w:style w:type="paragraph" w:styleId="Listenabsatz">
    <w:name w:val="List Paragraph"/>
    <w:basedOn w:val="Standard"/>
    <w:uiPriority w:val="34"/>
    <w:qFormat/>
    <w:rsid w:val="00967AA2"/>
    <w:pPr>
      <w:ind w:left="720"/>
      <w:contextualSpacing/>
    </w:pPr>
  </w:style>
  <w:style w:type="character" w:styleId="Hyperlink">
    <w:name w:val="Hyperlink"/>
    <w:basedOn w:val="Absatz-Standardschriftart"/>
    <w:uiPriority w:val="99"/>
    <w:unhideWhenUsed/>
    <w:rsid w:val="00A91605"/>
    <w:rPr>
      <w:color w:val="ED40A9" w:themeColor="hyperlink"/>
      <w:u w:val="single"/>
    </w:rPr>
  </w:style>
  <w:style w:type="paragraph" w:customStyle="1" w:styleId="paragraph">
    <w:name w:val="paragraph"/>
    <w:basedOn w:val="Standard"/>
    <w:rsid w:val="00A91605"/>
    <w:pPr>
      <w:spacing w:before="100" w:beforeAutospacing="1" w:after="100" w:afterAutospacing="1"/>
    </w:pPr>
    <w:rPr>
      <w:rFonts w:ascii="Calibri" w:hAnsi="Calibri" w:cs="Calibri"/>
      <w:sz w:val="22"/>
      <w:szCs w:val="22"/>
      <w:lang w:eastAsia="fr-FR"/>
    </w:rPr>
  </w:style>
  <w:style w:type="character" w:styleId="NichtaufgelsteErwhnung">
    <w:name w:val="Unresolved Mention"/>
    <w:basedOn w:val="Absatz-Standardschriftart"/>
    <w:uiPriority w:val="99"/>
    <w:semiHidden/>
    <w:unhideWhenUsed/>
    <w:rsid w:val="00C71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8544">
      <w:bodyDiv w:val="1"/>
      <w:marLeft w:val="0"/>
      <w:marRight w:val="0"/>
      <w:marTop w:val="0"/>
      <w:marBottom w:val="0"/>
      <w:divBdr>
        <w:top w:val="none" w:sz="0" w:space="0" w:color="auto"/>
        <w:left w:val="none" w:sz="0" w:space="0" w:color="auto"/>
        <w:bottom w:val="none" w:sz="0" w:space="0" w:color="auto"/>
        <w:right w:val="none" w:sz="0" w:space="0" w:color="auto"/>
      </w:divBdr>
    </w:div>
    <w:div w:id="366105056">
      <w:bodyDiv w:val="1"/>
      <w:marLeft w:val="0"/>
      <w:marRight w:val="0"/>
      <w:marTop w:val="0"/>
      <w:marBottom w:val="0"/>
      <w:divBdr>
        <w:top w:val="none" w:sz="0" w:space="0" w:color="auto"/>
        <w:left w:val="none" w:sz="0" w:space="0" w:color="auto"/>
        <w:bottom w:val="none" w:sz="0" w:space="0" w:color="auto"/>
        <w:right w:val="none" w:sz="0" w:space="0" w:color="auto"/>
      </w:divBdr>
    </w:div>
    <w:div w:id="860507501">
      <w:bodyDiv w:val="1"/>
      <w:marLeft w:val="0"/>
      <w:marRight w:val="0"/>
      <w:marTop w:val="0"/>
      <w:marBottom w:val="0"/>
      <w:divBdr>
        <w:top w:val="none" w:sz="0" w:space="0" w:color="auto"/>
        <w:left w:val="none" w:sz="0" w:space="0" w:color="auto"/>
        <w:bottom w:val="none" w:sz="0" w:space="0" w:color="auto"/>
        <w:right w:val="none" w:sz="0" w:space="0" w:color="auto"/>
      </w:divBdr>
    </w:div>
    <w:div w:id="1610774505">
      <w:bodyDiv w:val="1"/>
      <w:marLeft w:val="0"/>
      <w:marRight w:val="0"/>
      <w:marTop w:val="0"/>
      <w:marBottom w:val="0"/>
      <w:divBdr>
        <w:top w:val="none" w:sz="0" w:space="0" w:color="auto"/>
        <w:left w:val="none" w:sz="0" w:space="0" w:color="auto"/>
        <w:bottom w:val="none" w:sz="0" w:space="0" w:color="auto"/>
        <w:right w:val="none" w:sz="0" w:space="0" w:color="auto"/>
      </w:divBdr>
    </w:div>
    <w:div w:id="1780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yreco.com/grou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yreco@ketchu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yreco.com/grou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yreco@ketchum.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Lyreco 2">
      <a:dk1>
        <a:srgbClr val="2C2E87"/>
      </a:dk1>
      <a:lt1>
        <a:srgbClr val="FFFFFF"/>
      </a:lt1>
      <a:dk2>
        <a:srgbClr val="2D2E87"/>
      </a:dk2>
      <a:lt2>
        <a:srgbClr val="FFFFFF"/>
      </a:lt2>
      <a:accent1>
        <a:srgbClr val="2C2E87"/>
      </a:accent1>
      <a:accent2>
        <a:srgbClr val="9AC31C"/>
      </a:accent2>
      <a:accent3>
        <a:srgbClr val="ABABCF"/>
      </a:accent3>
      <a:accent4>
        <a:srgbClr val="D5D5E7"/>
      </a:accent4>
      <a:accent5>
        <a:srgbClr val="009CBC"/>
      </a:accent5>
      <a:accent6>
        <a:srgbClr val="91B0D1"/>
      </a:accent6>
      <a:hlink>
        <a:srgbClr val="ED40A9"/>
      </a:hlink>
      <a:folHlink>
        <a:srgbClr val="FF66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593CFE43D0364B8073A60708A2354D" ma:contentTypeVersion="14" ma:contentTypeDescription="Crée un document." ma:contentTypeScope="" ma:versionID="dd4c3f83c505928c6142e4d19fae074e">
  <xsd:schema xmlns:xsd="http://www.w3.org/2001/XMLSchema" xmlns:xs="http://www.w3.org/2001/XMLSchema" xmlns:p="http://schemas.microsoft.com/office/2006/metadata/properties" xmlns:ns3="039ecb21-5f75-49db-a807-47f0c626ebd4" xmlns:ns4="34c8845c-fc1c-4cda-a1e9-49446f96a75f" targetNamespace="http://schemas.microsoft.com/office/2006/metadata/properties" ma:root="true" ma:fieldsID="dd17d5e7a8057348690e0750f0c506af" ns3:_="" ns4:_="">
    <xsd:import namespace="039ecb21-5f75-49db-a807-47f0c626ebd4"/>
    <xsd:import namespace="34c8845c-fc1c-4cda-a1e9-49446f96a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ecb21-5f75-49db-a807-47f0c626ebd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8845c-fc1c-4cda-a1e9-49446f96a7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0B479-C4DD-8849-9BAF-9B70A6D0D996}">
  <ds:schemaRefs>
    <ds:schemaRef ds:uri="http://schemas.openxmlformats.org/officeDocument/2006/bibliography"/>
  </ds:schemaRefs>
</ds:datastoreItem>
</file>

<file path=customXml/itemProps2.xml><?xml version="1.0" encoding="utf-8"?>
<ds:datastoreItem xmlns:ds="http://schemas.openxmlformats.org/officeDocument/2006/customXml" ds:itemID="{43B10C7F-1452-4BA9-BA87-51157B32A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ecb21-5f75-49db-a807-47f0c626ebd4"/>
    <ds:schemaRef ds:uri="34c8845c-fc1c-4cda-a1e9-49446f96a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24E7F-A72F-4CD9-A27A-77DD4DEEA150}">
  <ds:schemaRefs>
    <ds:schemaRef ds:uri="http://schemas.microsoft.com/sharepoint/v3/contenttype/forms"/>
  </ds:schemaRefs>
</ds:datastoreItem>
</file>

<file path=customXml/itemProps4.xml><?xml version="1.0" encoding="utf-8"?>
<ds:datastoreItem xmlns:ds="http://schemas.openxmlformats.org/officeDocument/2006/customXml" ds:itemID="{62CB2D44-B829-4E7B-A3E6-E0478D671C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DEMERSSEMAN Claire</dc:creator>
  <cp:keywords/>
  <dc:description/>
  <cp:lastModifiedBy>STOERK Melanie</cp:lastModifiedBy>
  <cp:revision>30</cp:revision>
  <cp:lastPrinted>2021-06-10T11:20:00Z</cp:lastPrinted>
  <dcterms:created xsi:type="dcterms:W3CDTF">2021-06-09T12:07:00Z</dcterms:created>
  <dcterms:modified xsi:type="dcterms:W3CDTF">2021-06-10T11:26:00Z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0x01010057593CFE43D0364B8073A60708A2354D</vt:lpwstr>
  </property>
  <property fmtid="{D5CDD505-2E9C-101B-9397-08002B2CF9AE}" pid="3" name="Order">
    <vt:r8>326900</vt:r8>
  </property>
  <property fmtid="{D5CDD505-2E9C-101B-9397-08002B2CF9AE}" pid="4" name="_ExtendedDescription">
    <vt:lpwstr/>
  </property>
  <property fmtid="{D5CDD505-2E9C-101B-9397-08002B2CF9AE}" pid="5" name="ComplianceAssetId">
    <vt:lpwstr/>
  </property>
</Properties>
</file>