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A9" w:rsidRDefault="004B4EA9">
      <w:pPr>
        <w:rPr>
          <w:rFonts w:ascii="Mercury Text G2" w:hAnsi="Mercury Text G2" w:cs="Helvetica"/>
          <w:color w:val="212121"/>
          <w:sz w:val="24"/>
          <w:szCs w:val="21"/>
        </w:rPr>
      </w:pPr>
      <w:r>
        <w:rPr>
          <w:rFonts w:ascii="Mercury Text G2" w:hAnsi="Mercury Text G2" w:cs="Helvetica"/>
          <w:noProof/>
          <w:color w:val="212121"/>
          <w:sz w:val="24"/>
          <w:szCs w:val="21"/>
          <w:lang w:eastAsia="sv-SE"/>
        </w:rPr>
        <w:drawing>
          <wp:anchor distT="0" distB="0" distL="114300" distR="114300" simplePos="0" relativeHeight="251658240" behindDoc="1" locked="0" layoutInCell="1" allowOverlap="1" wp14:anchorId="142841BF" wp14:editId="676EEC57">
            <wp:simplePos x="0" y="0"/>
            <wp:positionH relativeFrom="column">
              <wp:posOffset>4119245</wp:posOffset>
            </wp:positionH>
            <wp:positionV relativeFrom="paragraph">
              <wp:posOffset>-22225</wp:posOffset>
            </wp:positionV>
            <wp:extent cx="1609725" cy="436880"/>
            <wp:effectExtent l="0" t="0" r="9525" b="1270"/>
            <wp:wrapTight wrapText="bothSides">
              <wp:wrapPolygon edited="0">
                <wp:start x="0" y="0"/>
                <wp:lineTo x="0" y="20721"/>
                <wp:lineTo x="21472" y="20721"/>
                <wp:lineTo x="2147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sforl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rcury Text G2" w:hAnsi="Mercury Text G2" w:cs="Helvetica"/>
          <w:color w:val="212121"/>
          <w:sz w:val="24"/>
          <w:szCs w:val="21"/>
        </w:rPr>
        <w:t>pressmeddelande</w:t>
      </w:r>
      <w:r>
        <w:rPr>
          <w:rFonts w:ascii="Mercury Text G2" w:hAnsi="Mercury Text G2" w:cs="Helvetica"/>
          <w:color w:val="212121"/>
          <w:sz w:val="24"/>
          <w:szCs w:val="21"/>
        </w:rPr>
        <w:tab/>
      </w:r>
      <w:r>
        <w:rPr>
          <w:rFonts w:ascii="Mercury Text G2" w:hAnsi="Mercury Text G2" w:cs="Helvetica"/>
          <w:color w:val="212121"/>
          <w:sz w:val="24"/>
          <w:szCs w:val="21"/>
        </w:rPr>
        <w:tab/>
      </w:r>
      <w:r>
        <w:rPr>
          <w:rFonts w:ascii="Mercury Text G2" w:hAnsi="Mercury Text G2" w:cs="Helvetica"/>
          <w:color w:val="212121"/>
          <w:sz w:val="24"/>
          <w:szCs w:val="21"/>
        </w:rPr>
        <w:tab/>
      </w:r>
      <w:r>
        <w:rPr>
          <w:rFonts w:ascii="Mercury Text G2" w:hAnsi="Mercury Text G2" w:cs="Helvetica"/>
          <w:color w:val="212121"/>
          <w:sz w:val="24"/>
          <w:szCs w:val="21"/>
        </w:rPr>
        <w:br/>
        <w:t>onsdagen den 19 augusti 2015</w:t>
      </w:r>
    </w:p>
    <w:p w:rsidR="004B4EA9" w:rsidRPr="004B4EA9" w:rsidRDefault="004B4EA9">
      <w:pPr>
        <w:rPr>
          <w:rFonts w:ascii="Mercury Text G2" w:hAnsi="Mercury Text G2" w:cs="Helvetica"/>
          <w:color w:val="212121"/>
          <w:sz w:val="24"/>
          <w:szCs w:val="21"/>
        </w:rPr>
      </w:pPr>
    </w:p>
    <w:p w:rsidR="00061D39" w:rsidRPr="00061D39" w:rsidRDefault="00061D39">
      <w:pPr>
        <w:rPr>
          <w:rFonts w:ascii="Guardian Sans Regular" w:hAnsi="Guardian Sans Regular" w:cs="Helvetica"/>
          <w:b/>
          <w:color w:val="212121"/>
          <w:sz w:val="44"/>
          <w:szCs w:val="21"/>
        </w:rPr>
      </w:pPr>
      <w:r w:rsidRPr="00061D39">
        <w:rPr>
          <w:rFonts w:ascii="Guardian Sans Regular" w:hAnsi="Guardian Sans Regular" w:cs="Helvetica"/>
          <w:b/>
          <w:color w:val="212121"/>
          <w:sz w:val="44"/>
          <w:szCs w:val="21"/>
        </w:rPr>
        <w:t>Ylva Eggehorn skriver bok om Sigtunastiftelsen</w:t>
      </w:r>
    </w:p>
    <w:p w:rsidR="00C62F91" w:rsidRDefault="00C62F91">
      <w:pPr>
        <w:rPr>
          <w:rFonts w:ascii="Mercury Text G2" w:hAnsi="Mercury Text G2" w:cs="Helvetica"/>
          <w:b/>
          <w:color w:val="212121"/>
          <w:sz w:val="28"/>
          <w:szCs w:val="21"/>
        </w:rPr>
      </w:pPr>
      <w:r w:rsidRPr="00C62F91">
        <w:rPr>
          <w:rFonts w:ascii="Mercury Text G2" w:hAnsi="Mercury Text G2" w:cs="Helvetica"/>
          <w:b/>
          <w:color w:val="212121"/>
          <w:sz w:val="28"/>
          <w:szCs w:val="21"/>
        </w:rPr>
        <w:t xml:space="preserve">I år firar Sigtunastiftelsen 100 år. I boken </w:t>
      </w:r>
      <w:r w:rsidRPr="00C62F91">
        <w:rPr>
          <w:rFonts w:ascii="Mercury Text G2" w:hAnsi="Mercury Text G2" w:cs="Helvetica"/>
          <w:b/>
          <w:i/>
          <w:color w:val="212121"/>
          <w:sz w:val="28"/>
          <w:szCs w:val="21"/>
        </w:rPr>
        <w:t xml:space="preserve">Hamn för rebeller och änkenåder </w:t>
      </w:r>
      <w:r w:rsidR="00773FF7">
        <w:rPr>
          <w:rFonts w:ascii="Mercury Text G2" w:hAnsi="Mercury Text G2" w:cs="Helvetica"/>
          <w:b/>
          <w:i/>
          <w:color w:val="212121"/>
          <w:sz w:val="28"/>
          <w:szCs w:val="21"/>
        </w:rPr>
        <w:t xml:space="preserve">– Sigtunastiftelsen och författarna </w:t>
      </w:r>
      <w:r w:rsidR="00773FF7">
        <w:rPr>
          <w:rFonts w:ascii="Mercury Text G2" w:hAnsi="Mercury Text G2" w:cs="Helvetica"/>
          <w:b/>
          <w:color w:val="212121"/>
          <w:sz w:val="28"/>
          <w:szCs w:val="21"/>
        </w:rPr>
        <w:t>berättar Ylva Eggehorn</w:t>
      </w:r>
      <w:r w:rsidRPr="00C62F91">
        <w:rPr>
          <w:rFonts w:ascii="Mercury Text G2" w:hAnsi="Mercury Text G2" w:cs="Helvetica"/>
          <w:b/>
          <w:color w:val="212121"/>
          <w:sz w:val="28"/>
          <w:szCs w:val="21"/>
        </w:rPr>
        <w:t xml:space="preserve"> historien om hur stiftelsen blev en unik plats där många av våra mest kända svenska författare skrivit på sina böcker.</w:t>
      </w:r>
    </w:p>
    <w:p w:rsidR="00C62F91" w:rsidRDefault="00C62F91">
      <w:pPr>
        <w:rPr>
          <w:rFonts w:ascii="Mercury Text G2" w:hAnsi="Mercury Text G2" w:cs="Helvetica"/>
          <w:color w:val="212121"/>
          <w:sz w:val="24"/>
          <w:szCs w:val="21"/>
        </w:rPr>
      </w:pPr>
      <w:r>
        <w:rPr>
          <w:rFonts w:ascii="Mercury Text G2" w:hAnsi="Mercury Text G2" w:cs="Helvetica"/>
          <w:color w:val="212121"/>
          <w:sz w:val="24"/>
          <w:szCs w:val="21"/>
        </w:rPr>
        <w:t xml:space="preserve">”En hamn för rebeller och änkenåder.” Så skrev författaren Folke Isaksson i gästboken om Sigtunastiftelsen. </w:t>
      </w:r>
    </w:p>
    <w:p w:rsidR="00C62F91" w:rsidRDefault="00C62F91">
      <w:pPr>
        <w:rPr>
          <w:rFonts w:ascii="Mercury Text G2" w:hAnsi="Mercury Text G2" w:cs="Helvetica"/>
          <w:color w:val="212121"/>
          <w:sz w:val="24"/>
          <w:szCs w:val="21"/>
        </w:rPr>
      </w:pPr>
      <w:r>
        <w:rPr>
          <w:rFonts w:ascii="Mercury Text G2" w:hAnsi="Mercury Text G2" w:cs="Helvetica"/>
          <w:color w:val="212121"/>
          <w:sz w:val="24"/>
          <w:szCs w:val="21"/>
        </w:rPr>
        <w:t xml:space="preserve">Boken </w:t>
      </w:r>
      <w:r w:rsidRPr="00C62F91">
        <w:rPr>
          <w:rFonts w:ascii="Mercury Text G2" w:hAnsi="Mercury Text G2" w:cs="Helvetica"/>
          <w:i/>
          <w:color w:val="212121"/>
          <w:sz w:val="24"/>
          <w:szCs w:val="21"/>
        </w:rPr>
        <w:t>Hamn för rebeller och änkenåder</w:t>
      </w:r>
      <w:r w:rsidR="00773FF7">
        <w:rPr>
          <w:rFonts w:ascii="Mercury Text G2" w:hAnsi="Mercury Text G2" w:cs="Helvetica"/>
          <w:i/>
          <w:color w:val="212121"/>
          <w:sz w:val="24"/>
          <w:szCs w:val="21"/>
        </w:rPr>
        <w:t xml:space="preserve"> – Sigtunastiftelsen och författarna</w:t>
      </w:r>
      <w:r w:rsidRPr="00C62F91">
        <w:rPr>
          <w:rFonts w:ascii="Mercury Text G2" w:hAnsi="Mercury Text G2" w:cs="Helvetica"/>
          <w:color w:val="212121"/>
          <w:sz w:val="24"/>
          <w:szCs w:val="21"/>
        </w:rPr>
        <w:t xml:space="preserve"> är ett unik</w:t>
      </w:r>
      <w:r w:rsidR="00061D39">
        <w:rPr>
          <w:rFonts w:ascii="Mercury Text G2" w:hAnsi="Mercury Text G2" w:cs="Helvetica"/>
          <w:color w:val="212121"/>
          <w:sz w:val="24"/>
          <w:szCs w:val="21"/>
        </w:rPr>
        <w:t>t</w:t>
      </w:r>
      <w:r w:rsidRPr="00C62F91">
        <w:rPr>
          <w:rFonts w:ascii="Mercury Text G2" w:hAnsi="Mercury Text G2" w:cs="Helvetica"/>
          <w:color w:val="212121"/>
          <w:sz w:val="24"/>
          <w:szCs w:val="21"/>
        </w:rPr>
        <w:t xml:space="preserve"> stycke svensk 1900-talshistoria. I centrum står Sigtunastiftelsen, där generation efter generation av svenska författare vistats kortare eller längre tider</w:t>
      </w:r>
      <w:r>
        <w:rPr>
          <w:rFonts w:ascii="Mercury Text G2" w:hAnsi="Mercury Text G2" w:cs="Helvetica"/>
          <w:color w:val="212121"/>
          <w:sz w:val="24"/>
          <w:szCs w:val="21"/>
        </w:rPr>
        <w:t xml:space="preserve"> i närmare </w:t>
      </w:r>
      <w:bookmarkStart w:id="0" w:name="_GoBack"/>
      <w:bookmarkEnd w:id="0"/>
      <w:r>
        <w:rPr>
          <w:rFonts w:ascii="Mercury Text G2" w:hAnsi="Mercury Text G2" w:cs="Helvetica"/>
          <w:color w:val="212121"/>
          <w:sz w:val="24"/>
          <w:szCs w:val="21"/>
        </w:rPr>
        <w:t>80 år.</w:t>
      </w:r>
    </w:p>
    <w:p w:rsidR="00C62F91" w:rsidRPr="00C62F91" w:rsidRDefault="00C62F91">
      <w:pPr>
        <w:rPr>
          <w:rFonts w:ascii="Mercury Text G2" w:hAnsi="Mercury Text G2" w:cs="Helvetica"/>
          <w:color w:val="212121"/>
          <w:sz w:val="24"/>
          <w:szCs w:val="21"/>
        </w:rPr>
      </w:pPr>
      <w:r w:rsidRPr="00C62F91">
        <w:rPr>
          <w:rFonts w:ascii="Mercury Text G2" w:hAnsi="Mercury Text G2" w:cs="Helvetica"/>
          <w:color w:val="212121"/>
          <w:sz w:val="24"/>
          <w:szCs w:val="21"/>
        </w:rPr>
        <w:t>Sven Stolpe, Karin Boye, Dag Hammarskjöld, Anita Goldman, Lars Ahlin, Agneta Pleijel, Lars Widding, Bodil Malmsten, Kristian Lundberg, Margareta Strömstedt, Göran Tunström, Märta Tikkanen med flera har alla vistats i denna författaroas.</w:t>
      </w:r>
    </w:p>
    <w:p w:rsidR="00C62F91" w:rsidRDefault="00C62F91">
      <w:pPr>
        <w:rPr>
          <w:rFonts w:ascii="Mercury Text G2" w:hAnsi="Mercury Text G2" w:cs="Helvetica"/>
          <w:color w:val="212121"/>
          <w:sz w:val="24"/>
          <w:szCs w:val="21"/>
        </w:rPr>
      </w:pPr>
      <w:r>
        <w:rPr>
          <w:rFonts w:ascii="Mercury Text G2" w:hAnsi="Mercury Text G2" w:cs="Helvetica"/>
          <w:color w:val="212121"/>
          <w:sz w:val="24"/>
          <w:szCs w:val="21"/>
        </w:rPr>
        <w:t>Berättelsen om Sigtunastiftelsen är också en berättelse om 1900-talets svenska idé- och litteraturhistoria. Boken innehåller flera anekdoter och tidigare opublicerade texter. Den är också illustrerad med unikt fotomaterial.</w:t>
      </w:r>
    </w:p>
    <w:p w:rsidR="00F1547F" w:rsidRDefault="00C62F91">
      <w:pPr>
        <w:rPr>
          <w:rFonts w:ascii="Mercury Text G2" w:hAnsi="Mercury Text G2" w:cs="Helvetica"/>
          <w:color w:val="212121"/>
          <w:sz w:val="24"/>
          <w:szCs w:val="21"/>
        </w:rPr>
      </w:pPr>
      <w:r w:rsidRPr="00C62F91">
        <w:rPr>
          <w:rFonts w:ascii="Mercury Text G2" w:hAnsi="Mercury Text G2" w:cs="Helvetica"/>
          <w:b/>
          <w:color w:val="212121"/>
          <w:sz w:val="24"/>
          <w:szCs w:val="21"/>
        </w:rPr>
        <w:t>Ylva Eggehorn</w:t>
      </w:r>
      <w:r w:rsidRPr="00C62F91">
        <w:rPr>
          <w:rFonts w:ascii="Mercury Text G2" w:hAnsi="Mercury Text G2" w:cs="Helvetica"/>
          <w:color w:val="212121"/>
          <w:sz w:val="24"/>
          <w:szCs w:val="21"/>
        </w:rPr>
        <w:t>, själv författarstipendiat vid flera tillfällen och en flitigt sedd gäst på Stiftelsen sedan 1970-talet, är författare med ett 40-tal utgivna böcker i olika genrer. Hon har också skrivit pjäser, musikdramatiska verk och mer än 20 psalmer som är representerade i den Svenska psalmboken</w:t>
      </w:r>
      <w:r>
        <w:rPr>
          <w:rFonts w:ascii="Mercury Text G2" w:hAnsi="Mercury Text G2" w:cs="Helvetica"/>
          <w:color w:val="212121"/>
          <w:sz w:val="24"/>
          <w:szCs w:val="21"/>
        </w:rPr>
        <w:t xml:space="preserve">, bland annat </w:t>
      </w:r>
      <w:r>
        <w:rPr>
          <w:rFonts w:ascii="Mercury Text G2" w:hAnsi="Mercury Text G2" w:cs="Helvetica"/>
          <w:i/>
          <w:color w:val="212121"/>
          <w:sz w:val="24"/>
          <w:szCs w:val="21"/>
        </w:rPr>
        <w:t>Kärlekens tid</w:t>
      </w:r>
      <w:r>
        <w:rPr>
          <w:rFonts w:ascii="Mercury Text G2" w:hAnsi="Mercury Text G2" w:cs="Helvetica"/>
          <w:color w:val="212121"/>
          <w:sz w:val="24"/>
          <w:szCs w:val="21"/>
        </w:rPr>
        <w:t xml:space="preserve"> med musik av Benny Andersson</w:t>
      </w:r>
      <w:r w:rsidRPr="00C62F91">
        <w:rPr>
          <w:rFonts w:ascii="Mercury Text G2" w:hAnsi="Mercury Text G2" w:cs="Helvetica"/>
          <w:color w:val="212121"/>
          <w:sz w:val="24"/>
          <w:szCs w:val="21"/>
        </w:rPr>
        <w:t>.</w:t>
      </w:r>
    </w:p>
    <w:p w:rsidR="004B4EA9" w:rsidRPr="004B4EA9" w:rsidRDefault="004B4EA9">
      <w:pPr>
        <w:rPr>
          <w:rFonts w:ascii="Mercury Text G2" w:hAnsi="Mercury Text G2" w:cs="Helvetica"/>
          <w:color w:val="212121"/>
          <w:sz w:val="24"/>
          <w:szCs w:val="24"/>
        </w:rPr>
      </w:pPr>
    </w:p>
    <w:p w:rsidR="004B4EA9" w:rsidRPr="004B4EA9" w:rsidRDefault="004B4EA9" w:rsidP="004B4EA9">
      <w:pPr>
        <w:spacing w:line="360" w:lineRule="atLeast"/>
        <w:rPr>
          <w:rFonts w:ascii="Mercury Text G2" w:eastAsia="Times New Roman" w:hAnsi="Mercury Text G2" w:cs="Helvetica"/>
          <w:sz w:val="24"/>
          <w:szCs w:val="24"/>
        </w:rPr>
      </w:pPr>
      <w:r w:rsidRPr="004B4EA9">
        <w:rPr>
          <w:rFonts w:ascii="Mercury Text G2" w:eastAsia="Times New Roman" w:hAnsi="Mercury Text G2" w:cs="Helvetica"/>
          <w:b/>
          <w:bCs/>
          <w:sz w:val="24"/>
          <w:szCs w:val="24"/>
        </w:rPr>
        <w:t>För intervjuer, mer information och för recensionsexemplar</w:t>
      </w:r>
      <w:r w:rsidRPr="004B4EA9">
        <w:rPr>
          <w:rFonts w:ascii="Mercury Text G2" w:eastAsia="Times New Roman" w:hAnsi="Mercury Text G2" w:cs="Helvetica"/>
          <w:sz w:val="24"/>
          <w:szCs w:val="24"/>
        </w:rPr>
        <w:t xml:space="preserve">, kontakta Vilhelm Hanzén, PR- och kommunikationsansvarig: </w:t>
      </w:r>
    </w:p>
    <w:p w:rsidR="004B4EA9" w:rsidRPr="004B4EA9" w:rsidRDefault="004B4EA9" w:rsidP="004B4EA9">
      <w:pPr>
        <w:spacing w:line="360" w:lineRule="atLeast"/>
        <w:rPr>
          <w:rFonts w:ascii="Mercury Text G2" w:eastAsia="Times New Roman" w:hAnsi="Mercury Text G2" w:cs="Helvetica"/>
          <w:sz w:val="24"/>
          <w:szCs w:val="24"/>
        </w:rPr>
      </w:pPr>
      <w:hyperlink r:id="rId7" w:history="1">
        <w:r w:rsidRPr="004B4EA9">
          <w:rPr>
            <w:rFonts w:ascii="Mercury Text G2" w:eastAsia="Times New Roman" w:hAnsi="Mercury Text G2" w:cs="Helvetica"/>
            <w:sz w:val="24"/>
            <w:szCs w:val="24"/>
          </w:rPr>
          <w:t>vilhelm.hanzen@libris.se</w:t>
        </w:r>
      </w:hyperlink>
      <w:r w:rsidRPr="004B4EA9">
        <w:rPr>
          <w:rFonts w:ascii="Mercury Text G2" w:eastAsia="Times New Roman" w:hAnsi="Mercury Text G2" w:cs="Helvetica"/>
          <w:sz w:val="24"/>
          <w:szCs w:val="24"/>
        </w:rPr>
        <w:t>, 019-20 84 10</w:t>
      </w:r>
    </w:p>
    <w:p w:rsidR="004B4EA9" w:rsidRPr="004B4EA9" w:rsidRDefault="004B4EA9">
      <w:pPr>
        <w:rPr>
          <w:rFonts w:ascii="Mercury Text G2" w:hAnsi="Mercury Text G2"/>
          <w:sz w:val="24"/>
          <w:szCs w:val="24"/>
        </w:rPr>
      </w:pPr>
    </w:p>
    <w:sectPr w:rsidR="004B4EA9" w:rsidRPr="004B4EA9" w:rsidSect="004B4EA9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Sans Regular">
    <w:panose1 w:val="020B05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22"/>
    <w:multiLevelType w:val="hybridMultilevel"/>
    <w:tmpl w:val="235855B0"/>
    <w:lvl w:ilvl="0" w:tplc="B9963262">
      <w:numFmt w:val="bullet"/>
      <w:lvlText w:val="–"/>
      <w:lvlJc w:val="left"/>
      <w:pPr>
        <w:ind w:left="720" w:hanging="360"/>
      </w:pPr>
      <w:rPr>
        <w:rFonts w:ascii="Mercury Text G2" w:eastAsiaTheme="minorHAnsi" w:hAnsi="Mercury Text G2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D6B9D"/>
    <w:multiLevelType w:val="hybridMultilevel"/>
    <w:tmpl w:val="5276FD9A"/>
    <w:lvl w:ilvl="0" w:tplc="0C0A5F24">
      <w:numFmt w:val="bullet"/>
      <w:lvlText w:val="-"/>
      <w:lvlJc w:val="left"/>
      <w:pPr>
        <w:ind w:left="720" w:hanging="360"/>
      </w:pPr>
      <w:rPr>
        <w:rFonts w:ascii="Mercury Text G2" w:eastAsiaTheme="minorHAnsi" w:hAnsi="Mercury Text G2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91"/>
    <w:rsid w:val="00061D39"/>
    <w:rsid w:val="00170C08"/>
    <w:rsid w:val="002F0F1E"/>
    <w:rsid w:val="004B4EA9"/>
    <w:rsid w:val="006007E5"/>
    <w:rsid w:val="00773FF7"/>
    <w:rsid w:val="00C11675"/>
    <w:rsid w:val="00C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3F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3F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lhelm.hanzen@libri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3</cp:revision>
  <dcterms:created xsi:type="dcterms:W3CDTF">2015-08-12T07:07:00Z</dcterms:created>
  <dcterms:modified xsi:type="dcterms:W3CDTF">2015-08-19T09:09:00Z</dcterms:modified>
</cp:coreProperties>
</file>