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1F" w:rsidRPr="00B51D54" w:rsidRDefault="00634FBD" w:rsidP="000C391F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5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7D4">
        <w:rPr>
          <w:noProof/>
          <w:sz w:val="20"/>
          <w:szCs w:val="2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7" o:spid="_x0000_s1026" type="#_x0000_t202" style="position:absolute;margin-left:186.4pt;margin-top:-49.85pt;width:303.75pt;height:176.2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14211B" w:rsidRDefault="00670739" w:rsidP="0014211B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="000C391F"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  <w:r w:rsidR="00D35E0C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br/>
                  </w:r>
                  <w:hyperlink r:id="rId9" w:history="1">
                    <w:r w:rsidR="00D35E0C" w:rsidRPr="00B16FC1">
                      <w:rPr>
                        <w:rStyle w:val="Hyperlnk"/>
                        <w:rFonts w:ascii="Century Gothic" w:hAnsi="Century Gothic"/>
                        <w:sz w:val="28"/>
                        <w:szCs w:val="28"/>
                      </w:rPr>
                      <w:t>www.custice.se</w:t>
                    </w:r>
                  </w:hyperlink>
                </w:p>
                <w:p w:rsidR="00634FBD" w:rsidRPr="00634FBD" w:rsidRDefault="00634FBD" w:rsidP="00D35E0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34FBD" w:rsidRDefault="003C3B23" w:rsidP="00634FBD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Statistik från </w:t>
                  </w:r>
                  <w:proofErr w:type="spellStart"/>
                  <w:r>
                    <w:rPr>
                      <w:rFonts w:ascii="Century Gothic" w:hAnsi="Century Gothic"/>
                      <w:sz w:val="36"/>
                      <w:szCs w:val="36"/>
                    </w:rPr>
                    <w:t>vendingfakta</w:t>
                  </w:r>
                  <w:proofErr w:type="spellEnd"/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om </w:t>
                  </w:r>
                  <w:r w:rsidR="00FB5965">
                    <w:rPr>
                      <w:rFonts w:ascii="Century Gothic" w:hAnsi="Century Gothic"/>
                      <w:sz w:val="36"/>
                      <w:szCs w:val="36"/>
                    </w:rPr>
                    <w:t>JEDE/</w:t>
                  </w:r>
                  <w:proofErr w:type="spellStart"/>
                  <w:r w:rsidR="00FB5965">
                    <w:rPr>
                      <w:rFonts w:ascii="Century Gothic" w:hAnsi="Century Gothic"/>
                      <w:sz w:val="36"/>
                      <w:szCs w:val="36"/>
                    </w:rPr>
                    <w:t>InCups</w:t>
                  </w:r>
                  <w:proofErr w:type="spellEnd"/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kunder</w:t>
                  </w:r>
                </w:p>
                <w:p w:rsidR="000C391F" w:rsidRDefault="000C391F"/>
              </w:txbxContent>
            </v:textbox>
          </v:shape>
        </w:pict>
      </w:r>
    </w:p>
    <w:p w:rsidR="000C391F" w:rsidRPr="00485637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3F7F9E" w:rsidRDefault="00ED7D4F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</w:t>
      </w:r>
      <w:r w:rsidR="005B7F7D">
        <w:rPr>
          <w:rFonts w:ascii="Century Gothic" w:hAnsi="Century Gothic"/>
          <w:sz w:val="18"/>
          <w:szCs w:val="18"/>
        </w:rPr>
        <w:t>14</w:t>
      </w:r>
      <w:r>
        <w:rPr>
          <w:rFonts w:ascii="Century Gothic" w:hAnsi="Century Gothic"/>
          <w:sz w:val="18"/>
          <w:szCs w:val="18"/>
        </w:rPr>
        <w:t>-</w:t>
      </w:r>
      <w:r w:rsidR="00BC4D8D">
        <w:rPr>
          <w:rFonts w:ascii="Century Gothic" w:hAnsi="Century Gothic"/>
          <w:sz w:val="18"/>
          <w:szCs w:val="18"/>
        </w:rPr>
        <w:t>03-</w:t>
      </w:r>
      <w:r w:rsidR="009E6928">
        <w:rPr>
          <w:rFonts w:ascii="Century Gothic" w:hAnsi="Century Gothic"/>
          <w:sz w:val="18"/>
          <w:szCs w:val="18"/>
        </w:rPr>
        <w:t>2</w:t>
      </w:r>
      <w:r w:rsidR="00623B6F">
        <w:rPr>
          <w:rFonts w:ascii="Century Gothic" w:hAnsi="Century Gothic"/>
          <w:sz w:val="18"/>
          <w:szCs w:val="18"/>
        </w:rPr>
        <w:t>7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A347D4"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k pil 4" o:spid="_x0000_s1029" type="#_x0000_t32" style="position:absolute;left:0;text-align:left;margin-left:-38.6pt;margin-top:13.5pt;width:528.7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 w:rsidR="00910846">
        <w:rPr>
          <w:rFonts w:ascii="Century Gothic" w:hAnsi="Century Gothic"/>
          <w:sz w:val="18"/>
          <w:szCs w:val="18"/>
        </w:rPr>
        <w:t>1 (</w:t>
      </w:r>
      <w:r w:rsidR="00AC37E8">
        <w:rPr>
          <w:rFonts w:ascii="Century Gothic" w:hAnsi="Century Gothic"/>
          <w:sz w:val="18"/>
          <w:szCs w:val="18"/>
        </w:rPr>
        <w:t>3</w:t>
      </w:r>
      <w:r w:rsidR="00910846">
        <w:rPr>
          <w:rFonts w:ascii="Century Gothic" w:hAnsi="Century Gothic"/>
          <w:sz w:val="18"/>
          <w:szCs w:val="18"/>
        </w:rPr>
        <w:t>)</w:t>
      </w:r>
    </w:p>
    <w:p w:rsidR="000C391F" w:rsidRDefault="00A347D4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Textruta 2" o:spid="_x0000_s1028" type="#_x0000_t202" style="position:absolute;left:0;text-align:left;margin-left:-43.6pt;margin-top:20.05pt;width:173pt;height:56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0C391F" w:rsidRPr="00634FBD" w:rsidRDefault="00A02173" w:rsidP="000C391F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910846" w:rsidRPr="00B426FE" w:rsidRDefault="000C391F" w:rsidP="00910846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 w:rsidR="000A0D59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0" w:history="1">
                    <w:r w:rsidR="00910846"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644276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0704</w:t>
                  </w:r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 w:rsidR="00644276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621202</w:t>
                  </w:r>
                  <w:proofErr w:type="gramEnd"/>
                </w:p>
                <w:p w:rsidR="00905D65" w:rsidRPr="00643FA9" w:rsidRDefault="00905D65" w:rsidP="00634FBD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643FA9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copyright</w:t>
                  </w:r>
                </w:p>
                <w:p w:rsidR="00905D65" w:rsidRPr="002E78F4" w:rsidRDefault="00AE4B2C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  <w:p w:rsidR="0039716B" w:rsidRPr="0039716B" w:rsidRDefault="00A02173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om </w:t>
                  </w:r>
                  <w:proofErr w:type="spell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custice</w:t>
                  </w:r>
                  <w:proofErr w:type="spellEnd"/>
                </w:p>
                <w:p w:rsidR="002E78F4" w:rsidRDefault="00A02173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 är en analys-leverantör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som 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hjälper sina kunder med att hitta rakare vägar till ökad lönsamhet genom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>statistisk mjukvara och undersökningar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.</w:t>
                  </w:r>
                </w:p>
                <w:p w:rsidR="00B426FE" w:rsidRPr="00B426FE" w:rsidRDefault="00B426FE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426FE">
                    <w:rPr>
                      <w:rFonts w:ascii="Century Gothic" w:hAnsi="Century Gothic"/>
                      <w:sz w:val="28"/>
                      <w:szCs w:val="28"/>
                    </w:rPr>
                    <w:t>om tjänsten ”fakta”</w:t>
                  </w:r>
                </w:p>
                <w:p w:rsidR="00B426FE" w:rsidRDefault="001517D0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Databasen ”fakta” innehåller över </w:t>
                  </w:r>
                  <w:proofErr w:type="gram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138.000</w:t>
                  </w:r>
                  <w:proofErr w:type="gram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 företag</w:t>
                  </w:r>
                  <w:r w:rsidR="00607688">
                    <w:rPr>
                      <w:rFonts w:ascii="Century Gothic" w:hAnsi="Century Gothic"/>
                      <w:color w:val="404040" w:themeColor="text1" w:themeTint="BF"/>
                    </w:rPr>
                    <w:t xml:space="preserve">.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Tjänsten erbjuds som säljstöd för att exempelvis hitta nya kunder, analysera sin position och bedöma kundnöjdhet.</w:t>
                  </w:r>
                </w:p>
                <w:p w:rsidR="002E78F4" w:rsidRPr="00E05EDD" w:rsidRDefault="0014211B" w:rsidP="00634FBD">
                  <w:pPr>
                    <w:jc w:val="both"/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Kontakta oss för frågor eller gratis 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demonstration</w:t>
                  </w: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av</w:t>
                  </w: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#fakta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med skarpa </w:t>
                  </w:r>
                  <w:proofErr w:type="spellStart"/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case</w:t>
                  </w:r>
                  <w:proofErr w:type="spellEnd"/>
                  <w:r w:rsid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Textruta 1" o:spid="_x0000_s1027" type="#_x0000_t202" style="position:absolute;left:0;text-align:left;margin-left:147.4pt;margin-top:20.05pt;width:365.65pt;height:67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BD206F" w:rsidRDefault="00BD206F" w:rsidP="000A0D59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lang w:eastAsia="sv-SE"/>
                    </w:rPr>
                    <w:drawing>
                      <wp:inline distT="0" distB="0" distL="0" distR="0" wp14:anchorId="7A8466D3" wp14:editId="446994BA">
                        <wp:extent cx="4236687" cy="3115377"/>
                        <wp:effectExtent l="0" t="0" r="0" b="0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positphotos_1161397_original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6687" cy="31153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022B" w:rsidRDefault="00D35E0C" w:rsidP="009978B3">
                  <w:pPr>
                    <w:ind w:right="357"/>
                    <w:jc w:val="both"/>
                    <w:rPr>
                      <w:rFonts w:ascii="Century Gothic" w:hAnsi="Century Gothic"/>
                      <w:sz w:val="24"/>
                      <w:szCs w:val="20"/>
                    </w:rPr>
                  </w:pPr>
                  <w:proofErr w:type="spellStart"/>
                  <w:r w:rsidRPr="00597097">
                    <w:rPr>
                      <w:rFonts w:ascii="Century Gothic" w:hAnsi="Century Gothic"/>
                      <w:sz w:val="24"/>
                      <w:szCs w:val="20"/>
                    </w:rPr>
                    <w:t>Custice</w:t>
                  </w:r>
                  <w:proofErr w:type="spellEnd"/>
                  <w:r w:rsidRPr="00597097">
                    <w:rPr>
                      <w:rFonts w:ascii="Century Gothic" w:hAnsi="Century Gothic"/>
                      <w:sz w:val="24"/>
                      <w:szCs w:val="20"/>
                    </w:rPr>
                    <w:t xml:space="preserve"> har intervjuat drygt </w:t>
                  </w:r>
                  <w:r w:rsidR="00812CD2" w:rsidRPr="00597097">
                    <w:rPr>
                      <w:rFonts w:ascii="Century Gothic" w:hAnsi="Century Gothic"/>
                      <w:sz w:val="24"/>
                      <w:szCs w:val="20"/>
                    </w:rPr>
                    <w:t>2500</w:t>
                  </w:r>
                  <w:r w:rsidRPr="00597097">
                    <w:rPr>
                      <w:rFonts w:ascii="Century Gothic" w:hAnsi="Century Gothic"/>
                      <w:sz w:val="24"/>
                      <w:szCs w:val="20"/>
                    </w:rPr>
                    <w:t xml:space="preserve"> beslutsfattare på svenska företag om </w:t>
                  </w:r>
                  <w:r w:rsidR="00812CD2" w:rsidRPr="00597097">
                    <w:rPr>
                      <w:rFonts w:ascii="Century Gothic" w:hAnsi="Century Gothic"/>
                      <w:sz w:val="24"/>
                      <w:szCs w:val="20"/>
                    </w:rPr>
                    <w:t xml:space="preserve">deras </w:t>
                  </w:r>
                  <w:proofErr w:type="spellStart"/>
                  <w:r w:rsidR="00812CD2" w:rsidRPr="00597097">
                    <w:rPr>
                      <w:rFonts w:ascii="Century Gothic" w:hAnsi="Century Gothic"/>
                      <w:sz w:val="24"/>
                      <w:szCs w:val="20"/>
                    </w:rPr>
                    <w:t>vendinglösningar</w:t>
                  </w:r>
                  <w:proofErr w:type="spellEnd"/>
                  <w:r w:rsidR="00812CD2" w:rsidRPr="00597097">
                    <w:rPr>
                      <w:rFonts w:ascii="Century Gothic" w:hAnsi="Century Gothic"/>
                      <w:sz w:val="24"/>
                      <w:szCs w:val="20"/>
                    </w:rPr>
                    <w:t xml:space="preserve">. </w:t>
                  </w:r>
                  <w:r w:rsidR="00A132F0">
                    <w:rPr>
                      <w:rFonts w:ascii="Century Gothic" w:hAnsi="Century Gothic"/>
                      <w:sz w:val="24"/>
                      <w:szCs w:val="20"/>
                    </w:rPr>
                    <w:t xml:space="preserve">Den här veckan har vi tittat närmare på </w:t>
                  </w:r>
                  <w:proofErr w:type="spellStart"/>
                  <w:r w:rsidR="00A132F0">
                    <w:rPr>
                      <w:rFonts w:ascii="Century Gothic" w:hAnsi="Century Gothic"/>
                      <w:sz w:val="24"/>
                      <w:szCs w:val="20"/>
                    </w:rPr>
                    <w:t>Jede</w:t>
                  </w:r>
                  <w:proofErr w:type="spellEnd"/>
                  <w:r w:rsidR="00A132F0">
                    <w:rPr>
                      <w:rFonts w:ascii="Century Gothic" w:hAnsi="Century Gothic"/>
                      <w:sz w:val="24"/>
                      <w:szCs w:val="20"/>
                    </w:rPr>
                    <w:t>/</w:t>
                  </w:r>
                  <w:proofErr w:type="spellStart"/>
                  <w:r w:rsidR="00A132F0">
                    <w:rPr>
                      <w:rFonts w:ascii="Century Gothic" w:hAnsi="Century Gothic"/>
                      <w:sz w:val="24"/>
                      <w:szCs w:val="20"/>
                    </w:rPr>
                    <w:t>InCups</w:t>
                  </w:r>
                  <w:proofErr w:type="spellEnd"/>
                  <w:r w:rsidR="00A132F0">
                    <w:rPr>
                      <w:rFonts w:ascii="Century Gothic" w:hAnsi="Century Gothic"/>
                      <w:sz w:val="24"/>
                      <w:szCs w:val="20"/>
                    </w:rPr>
                    <w:t xml:space="preserve"> företagskunder</w:t>
                  </w:r>
                  <w:r w:rsidR="00597097" w:rsidRPr="00597097">
                    <w:rPr>
                      <w:rFonts w:ascii="Century Gothic" w:hAnsi="Century Gothic"/>
                      <w:sz w:val="24"/>
                      <w:szCs w:val="20"/>
                    </w:rPr>
                    <w:t>!</w:t>
                  </w:r>
                </w:p>
                <w:p w:rsidR="00597097" w:rsidRPr="00597097" w:rsidRDefault="00597097" w:rsidP="00597097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597097">
                    <w:rPr>
                      <w:rFonts w:ascii="Century Gothic" w:hAnsi="Century Gothic"/>
                      <w:sz w:val="20"/>
                      <w:szCs w:val="20"/>
                    </w:rPr>
                    <w:t>Vending</w:t>
                  </w:r>
                  <w:proofErr w:type="spellEnd"/>
                  <w:r w:rsidRPr="00597097">
                    <w:rPr>
                      <w:rFonts w:ascii="Century Gothic" w:hAnsi="Century Gothic"/>
                      <w:sz w:val="20"/>
                      <w:szCs w:val="20"/>
                    </w:rPr>
                    <w:t xml:space="preserve"> är det engelska ordet för försäljning av produkter och tjänster via automat. Automaterna styrs av mynt, sedlar, betalkort, polletter eller andra betalsystem.</w:t>
                  </w:r>
                </w:p>
                <w:p w:rsidR="00597097" w:rsidRDefault="00597097" w:rsidP="00597097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597097">
                    <w:rPr>
                      <w:rFonts w:ascii="Century Gothic" w:hAnsi="Century Gothic"/>
                      <w:sz w:val="20"/>
                      <w:szCs w:val="20"/>
                    </w:rPr>
                    <w:t>Vending</w:t>
                  </w:r>
                  <w:proofErr w:type="spellEnd"/>
                  <w:r w:rsidRPr="00597097">
                    <w:rPr>
                      <w:rFonts w:ascii="Century Gothic" w:hAnsi="Century Gothic"/>
                      <w:sz w:val="20"/>
                      <w:szCs w:val="20"/>
                    </w:rPr>
                    <w:t xml:space="preserve"> är ett sätt att dygnet runt tillhandahålla </w:t>
                  </w:r>
                  <w:proofErr w:type="spellStart"/>
                  <w:r w:rsidRPr="00597097">
                    <w:rPr>
                      <w:rFonts w:ascii="Century Gothic" w:hAnsi="Century Gothic"/>
                      <w:sz w:val="20"/>
                      <w:szCs w:val="20"/>
                    </w:rPr>
                    <w:t>bl</w:t>
                  </w:r>
                  <w:proofErr w:type="spellEnd"/>
                  <w:r w:rsidRPr="00597097">
                    <w:rPr>
                      <w:rFonts w:ascii="Century Gothic" w:hAnsi="Century Gothic"/>
                      <w:sz w:val="20"/>
                      <w:szCs w:val="20"/>
                    </w:rPr>
                    <w:t xml:space="preserve"> a varma och kalla drycker, konfektyr, frukt, färdig mat och ett stort antal icke-mat produkter. Det finns många platser där automaterna fyller ett stort behov, t ex på kontor, skolor, fabriker, sjukhus och idrottsanläggningar.</w:t>
                  </w:r>
                </w:p>
                <w:p w:rsidR="00F66DD5" w:rsidRPr="00597097" w:rsidRDefault="00F66DD5" w:rsidP="00597097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Under fyra veckor tittar vi på de största leverantörerna av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vendinglösningar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. Den här veckan har vi tagit fram statistik om den typiske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Jede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InCup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-kunden!</w:t>
                  </w:r>
                </w:p>
              </w:txbxContent>
            </v:textbox>
          </v:shape>
        </w:pict>
      </w: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7D3AA4" w:rsidRDefault="007D3AA4"/>
    <w:p w:rsidR="000A0D59" w:rsidRDefault="000A0D59" w:rsidP="00DE135D"/>
    <w:p w:rsidR="00AA4370" w:rsidRPr="00B51D54" w:rsidRDefault="00AA4370" w:rsidP="00AA4370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lastRenderedPageBreak/>
        <w:drawing>
          <wp:anchor distT="0" distB="0" distL="114300" distR="114300" simplePos="0" relativeHeight="251665408" behindDoc="1" locked="0" layoutInCell="1" allowOverlap="1" wp14:anchorId="2E9F1D5B" wp14:editId="29360AFF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1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7D4">
        <w:rPr>
          <w:noProof/>
          <w:sz w:val="20"/>
          <w:szCs w:val="20"/>
          <w:lang w:eastAsia="sv-SE"/>
        </w:rPr>
        <w:pict>
          <v:shape id="_x0000_s1034" type="#_x0000_t202" style="position:absolute;margin-left:186.4pt;margin-top:-49.85pt;width:303.75pt;height:176.2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AA4370" w:rsidRPr="002E78F4" w:rsidRDefault="00AA4370" w:rsidP="00AA4370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</w:p>
                <w:p w:rsidR="00AA4370" w:rsidRPr="00634FBD" w:rsidRDefault="00AA4370" w:rsidP="00AA4370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23B6F" w:rsidRDefault="00623B6F" w:rsidP="00623B6F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Statistik från </w:t>
                  </w:r>
                  <w:proofErr w:type="spellStart"/>
                  <w:r>
                    <w:rPr>
                      <w:rFonts w:ascii="Century Gothic" w:hAnsi="Century Gothic"/>
                      <w:sz w:val="36"/>
                      <w:szCs w:val="36"/>
                    </w:rPr>
                    <w:t>vendingfakta</w:t>
                  </w:r>
                  <w:proofErr w:type="spellEnd"/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om JEDE/</w:t>
                  </w:r>
                  <w:proofErr w:type="spellStart"/>
                  <w:r>
                    <w:rPr>
                      <w:rFonts w:ascii="Century Gothic" w:hAnsi="Century Gothic"/>
                      <w:sz w:val="36"/>
                      <w:szCs w:val="36"/>
                    </w:rPr>
                    <w:t>InCups</w:t>
                  </w:r>
                  <w:proofErr w:type="spellEnd"/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kunder</w:t>
                  </w:r>
                </w:p>
                <w:p w:rsidR="00AA4370" w:rsidRDefault="00AA4370" w:rsidP="00AA4370"/>
              </w:txbxContent>
            </v:textbox>
          </v:shape>
        </w:pict>
      </w:r>
    </w:p>
    <w:p w:rsidR="00AA4370" w:rsidRPr="00485637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</w:t>
      </w:r>
      <w:r w:rsidR="00E752FB">
        <w:rPr>
          <w:rFonts w:ascii="Century Gothic" w:hAnsi="Century Gothic"/>
          <w:sz w:val="18"/>
          <w:szCs w:val="18"/>
        </w:rPr>
        <w:t>03-</w:t>
      </w:r>
      <w:r w:rsidR="009E6928">
        <w:rPr>
          <w:rFonts w:ascii="Century Gothic" w:hAnsi="Century Gothic"/>
          <w:sz w:val="18"/>
          <w:szCs w:val="18"/>
        </w:rPr>
        <w:t>2</w:t>
      </w:r>
      <w:r w:rsidR="00623B6F">
        <w:rPr>
          <w:rFonts w:ascii="Century Gothic" w:hAnsi="Century Gothic"/>
          <w:sz w:val="18"/>
          <w:szCs w:val="18"/>
        </w:rPr>
        <w:t>7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A347D4">
        <w:rPr>
          <w:noProof/>
          <w:lang w:eastAsia="sv-SE"/>
        </w:rPr>
        <w:pict>
          <v:shape id="_x0000_s1031" type="#_x0000_t32" style="position:absolute;left:0;text-align:left;margin-left:-38.6pt;margin-top:13.5pt;width:528.75pt;height:0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 w:rsidR="009E6928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 xml:space="preserve"> (</w:t>
      </w:r>
      <w:r w:rsidR="00AC37E8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)</w:t>
      </w:r>
    </w:p>
    <w:p w:rsidR="00AA4370" w:rsidRDefault="00A347D4" w:rsidP="00AA437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_x0000_s1032" type="#_x0000_t202" style="position:absolute;left:0;text-align:left;margin-left:-43.6pt;margin-top:20.05pt;width:173pt;height:56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AA4370" w:rsidRPr="00634FBD" w:rsidRDefault="00AA4370" w:rsidP="00AA43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AA4370" w:rsidRPr="00B426FE" w:rsidRDefault="00AA4370" w:rsidP="00AA4370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2" w:history="1">
                    <w:r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9109F7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0704</w:t>
                  </w:r>
                  <w:r w:rsidR="009109F7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 w:rsidR="009109F7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621202</w:t>
                  </w:r>
                  <w:proofErr w:type="gramEnd"/>
                </w:p>
                <w:p w:rsidR="00AA4370" w:rsidRPr="00643FA9" w:rsidRDefault="00AA4370" w:rsidP="00AA4370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643FA9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copyright</w:t>
                  </w:r>
                </w:p>
                <w:p w:rsidR="00AA4370" w:rsidRPr="002E78F4" w:rsidRDefault="00AA4370" w:rsidP="00AA4370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_x0000_s1033" type="#_x0000_t202" style="position:absolute;left:0;text-align:left;margin-left:147.4pt;margin-top:20.05pt;width:365.65pt;height:67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177405" w:rsidRPr="00AF1110" w:rsidRDefault="00177405" w:rsidP="00177405">
                  <w:pPr>
                    <w:ind w:right="357"/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AF1110">
                    <w:rPr>
                      <w:rFonts w:ascii="Century Gothic" w:hAnsi="Century Gothic"/>
                      <w:sz w:val="24"/>
                    </w:rPr>
                    <w:t xml:space="preserve">den typiska 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företagskunden för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</w:rPr>
                    <w:t>Jede</w:t>
                  </w:r>
                  <w:proofErr w:type="spellEnd"/>
                  <w:r>
                    <w:rPr>
                      <w:rFonts w:ascii="Century Gothic" w:hAnsi="Century Gothic"/>
                      <w:sz w:val="24"/>
                    </w:rPr>
                    <w:t>/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</w:rPr>
                    <w:t>InCup</w:t>
                  </w:r>
                  <w:proofErr w:type="spellEnd"/>
                </w:p>
                <w:p w:rsidR="00177405" w:rsidRPr="00AF1110" w:rsidRDefault="00177405" w:rsidP="00177405">
                  <w:pPr>
                    <w:ind w:right="357"/>
                    <w:jc w:val="both"/>
                    <w:rPr>
                      <w:rFonts w:ascii="Century Gothic" w:hAnsi="Century Gothic"/>
                      <w:szCs w:val="20"/>
                    </w:rPr>
                  </w:pPr>
                  <w:r w:rsidRPr="00AF1110">
                    <w:rPr>
                      <w:rFonts w:ascii="Century Gothic" w:hAnsi="Century Gothic"/>
                      <w:b/>
                      <w:szCs w:val="20"/>
                    </w:rPr>
                    <w:t>allmänt</w:t>
                  </w:r>
                  <w:r w:rsidRPr="00AF1110">
                    <w:rPr>
                      <w:rFonts w:ascii="Century Gothic" w:hAnsi="Century Gothic"/>
                      <w:szCs w:val="20"/>
                    </w:rPr>
                    <w:t>:</w:t>
                  </w:r>
                </w:p>
                <w:p w:rsidR="00177405" w:rsidRDefault="00177405" w:rsidP="00177405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Medelanställda per arbetsplats för företagskunder till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Jede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InCup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är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66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. Mediananställda är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Pr="001C55C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177405" w:rsidRDefault="00177405" w:rsidP="00177405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39,15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företagskunder till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Jede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InCup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planerar att hyra in eller anställa mer personal vilket innebär stor potential för ökad merförsäljning och förbrukning.</w:t>
                  </w:r>
                </w:p>
                <w:p w:rsidR="00177405" w:rsidRDefault="00C50947" w:rsidP="00177405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52,81</w:t>
                  </w:r>
                  <w:r w:rsidR="00177405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av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Jede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InCups</w:t>
                  </w:r>
                  <w:proofErr w:type="spellEnd"/>
                  <w:r w:rsidR="00177405">
                    <w:rPr>
                      <w:rFonts w:ascii="Century Gothic" w:hAnsi="Century Gothic"/>
                      <w:sz w:val="20"/>
                      <w:szCs w:val="20"/>
                    </w:rPr>
                    <w:t xml:space="preserve"> företagskunder har ofta besökande kunder. Detta ger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Jede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InCup</w:t>
                  </w:r>
                  <w:proofErr w:type="spellEnd"/>
                  <w:r w:rsidR="00177405">
                    <w:rPr>
                      <w:rFonts w:ascii="Century Gothic" w:hAnsi="Century Gothic"/>
                      <w:sz w:val="20"/>
                      <w:szCs w:val="20"/>
                    </w:rPr>
                    <w:t xml:space="preserve"> en stor möjlighet att leverera lösningar med hög kvalitet då kunderna behöver kunna bjuda på dryckesalternativ med hög kvalitet.</w:t>
                  </w:r>
                </w:p>
                <w:p w:rsidR="00177405" w:rsidRPr="009540EC" w:rsidRDefault="00177405" w:rsidP="00177405">
                  <w:pPr>
                    <w:ind w:right="357"/>
                    <w:jc w:val="both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9540EC">
                    <w:rPr>
                      <w:rFonts w:ascii="Century Gothic" w:hAnsi="Century Gothic"/>
                      <w:b/>
                      <w:szCs w:val="20"/>
                    </w:rPr>
                    <w:t>lokal:</w:t>
                  </w:r>
                </w:p>
                <w:p w:rsidR="00177405" w:rsidRDefault="00177405" w:rsidP="00177405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C55C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6,</w:t>
                  </w:r>
                  <w:r w:rsidR="005F0A8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06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företagskunder till </w:t>
                  </w:r>
                  <w:proofErr w:type="spellStart"/>
                  <w:r w:rsidR="005F0A84">
                    <w:rPr>
                      <w:rFonts w:ascii="Century Gothic" w:hAnsi="Century Gothic"/>
                      <w:sz w:val="20"/>
                      <w:szCs w:val="20"/>
                    </w:rPr>
                    <w:t>Jede</w:t>
                  </w:r>
                  <w:proofErr w:type="spellEnd"/>
                  <w:r w:rsidR="005F0A84"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 w:rsidR="005F0A84">
                    <w:rPr>
                      <w:rFonts w:ascii="Century Gothic" w:hAnsi="Century Gothic"/>
                      <w:sz w:val="20"/>
                      <w:szCs w:val="20"/>
                    </w:rPr>
                    <w:t>InCup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planerar att ytterligare etablera sig på samma eller annan ort vilket kräver ytterligare </w:t>
                  </w:r>
                  <w:proofErr w:type="spellStart"/>
                  <w:r w:rsidR="00C50947">
                    <w:rPr>
                      <w:rFonts w:ascii="Century Gothic" w:hAnsi="Century Gothic"/>
                      <w:sz w:val="20"/>
                      <w:szCs w:val="20"/>
                    </w:rPr>
                    <w:t>vending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maskiner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177405" w:rsidRDefault="00177405" w:rsidP="00177405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Främsta anledning till lokalval för företagskunder till </w:t>
                  </w:r>
                  <w:proofErr w:type="spellStart"/>
                  <w:r w:rsidR="00A132F0">
                    <w:rPr>
                      <w:rFonts w:ascii="Century Gothic" w:hAnsi="Century Gothic"/>
                      <w:sz w:val="20"/>
                      <w:szCs w:val="20"/>
                    </w:rPr>
                    <w:t>Jede</w:t>
                  </w:r>
                  <w:proofErr w:type="spellEnd"/>
                  <w:r w:rsidR="00A132F0"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 w:rsidR="00A132F0">
                    <w:rPr>
                      <w:rFonts w:ascii="Century Gothic" w:hAnsi="Century Gothic"/>
                      <w:sz w:val="20"/>
                      <w:szCs w:val="20"/>
                    </w:rPr>
                    <w:t>InCup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är </w:t>
                  </w:r>
                  <w:r w:rsidRPr="001C55C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läge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(</w:t>
                  </w:r>
                  <w:r w:rsidR="00A132F0">
                    <w:rPr>
                      <w:rFonts w:ascii="Century Gothic" w:hAnsi="Century Gothic"/>
                      <w:sz w:val="20"/>
                      <w:szCs w:val="20"/>
                    </w:rPr>
                    <w:t>35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%) och </w:t>
                  </w:r>
                  <w:r w:rsidRPr="001C55C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verksamhetsanpassning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(</w:t>
                  </w:r>
                  <w:r w:rsidR="00A132F0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%).</w:t>
                  </w:r>
                </w:p>
                <w:p w:rsidR="00177405" w:rsidRPr="009540EC" w:rsidRDefault="00177405" w:rsidP="00177405">
                  <w:pPr>
                    <w:ind w:right="357"/>
                    <w:jc w:val="both"/>
                    <w:rPr>
                      <w:rFonts w:ascii="Century Gothic" w:hAnsi="Century Gothic"/>
                      <w:b/>
                      <w:szCs w:val="20"/>
                    </w:rPr>
                  </w:pPr>
                  <w:proofErr w:type="spellStart"/>
                  <w:r w:rsidRPr="009540EC">
                    <w:rPr>
                      <w:rFonts w:ascii="Century Gothic" w:hAnsi="Century Gothic"/>
                      <w:b/>
                      <w:szCs w:val="20"/>
                    </w:rPr>
                    <w:t>vending</w:t>
                  </w:r>
                  <w:proofErr w:type="spellEnd"/>
                  <w:r w:rsidRPr="009540EC">
                    <w:rPr>
                      <w:rFonts w:ascii="Century Gothic" w:hAnsi="Century Gothic"/>
                      <w:b/>
                      <w:szCs w:val="20"/>
                    </w:rPr>
                    <w:t>:</w:t>
                  </w:r>
                </w:p>
                <w:p w:rsidR="00177405" w:rsidRDefault="00177405" w:rsidP="00177405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C55C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94,</w:t>
                  </w:r>
                  <w:r w:rsidR="00A132F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08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av </w:t>
                  </w:r>
                  <w:proofErr w:type="spellStart"/>
                  <w:r w:rsidR="00A132F0">
                    <w:rPr>
                      <w:rFonts w:ascii="Century Gothic" w:hAnsi="Century Gothic"/>
                      <w:sz w:val="20"/>
                      <w:szCs w:val="20"/>
                    </w:rPr>
                    <w:t>Jede</w:t>
                  </w:r>
                  <w:proofErr w:type="spellEnd"/>
                  <w:r w:rsidR="00A132F0"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 w:rsidR="00A132F0">
                    <w:rPr>
                      <w:rFonts w:ascii="Century Gothic" w:hAnsi="Century Gothic"/>
                      <w:sz w:val="20"/>
                      <w:szCs w:val="20"/>
                    </w:rPr>
                    <w:t>InCup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företagskunder köper även regelbund</w:t>
                  </w:r>
                  <w:r w:rsidR="00A132F0">
                    <w:rPr>
                      <w:rFonts w:ascii="Century Gothic" w:hAnsi="Century Gothic"/>
                      <w:sz w:val="20"/>
                      <w:szCs w:val="20"/>
                    </w:rPr>
                    <w:t xml:space="preserve">en service av </w:t>
                  </w:r>
                  <w:proofErr w:type="spellStart"/>
                  <w:r w:rsidR="00A132F0">
                    <w:rPr>
                      <w:rFonts w:ascii="Century Gothic" w:hAnsi="Century Gothic"/>
                      <w:sz w:val="20"/>
                      <w:szCs w:val="20"/>
                    </w:rPr>
                    <w:t>vendingmaskinerna</w:t>
                  </w:r>
                  <w:proofErr w:type="spellEnd"/>
                  <w:r w:rsidR="00A132F0">
                    <w:rPr>
                      <w:rFonts w:ascii="Century Gothic" w:hAnsi="Century Gothic"/>
                      <w:sz w:val="20"/>
                      <w:szCs w:val="20"/>
                    </w:rPr>
                    <w:t>, vilket möjliggör många återkommande besök.</w:t>
                  </w:r>
                </w:p>
                <w:p w:rsidR="00177405" w:rsidRDefault="00F66DD5" w:rsidP="00177405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9,18</w:t>
                  </w:r>
                  <w:r w:rsidR="00177405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av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Jede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InCups</w:t>
                  </w:r>
                  <w:proofErr w:type="spellEnd"/>
                  <w:r w:rsidR="00177405">
                    <w:rPr>
                      <w:rFonts w:ascii="Century Gothic" w:hAnsi="Century Gothic"/>
                      <w:sz w:val="20"/>
                      <w:szCs w:val="20"/>
                    </w:rPr>
                    <w:t xml:space="preserve"> kunder uppger att de vill göra nya inköp inom </w:t>
                  </w:r>
                  <w:proofErr w:type="spellStart"/>
                  <w:r w:rsidR="00177405">
                    <w:rPr>
                      <w:rFonts w:ascii="Century Gothic" w:hAnsi="Century Gothic"/>
                      <w:sz w:val="20"/>
                      <w:szCs w:val="20"/>
                    </w:rPr>
                    <w:t>vending</w:t>
                  </w:r>
                  <w:proofErr w:type="spellEnd"/>
                  <w:r w:rsidR="00177405">
                    <w:rPr>
                      <w:rFonts w:ascii="Century Gothic" w:hAnsi="Century Gothic"/>
                      <w:sz w:val="20"/>
                      <w:szCs w:val="20"/>
                    </w:rPr>
                    <w:t xml:space="preserve"> inom ett år.</w:t>
                  </w:r>
                </w:p>
                <w:p w:rsidR="00177405" w:rsidRDefault="00F66DD5" w:rsidP="00177405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48,40</w:t>
                  </w:r>
                  <w:r w:rsidR="00177405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av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Jede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InCups</w:t>
                  </w:r>
                  <w:proofErr w:type="spellEnd"/>
                  <w:r w:rsidR="00177405">
                    <w:rPr>
                      <w:rFonts w:ascii="Century Gothic" w:hAnsi="Century Gothic"/>
                      <w:sz w:val="20"/>
                      <w:szCs w:val="20"/>
                    </w:rPr>
                    <w:t xml:space="preserve"> kunder har två eller fler </w:t>
                  </w:r>
                  <w:proofErr w:type="spellStart"/>
                  <w:r w:rsidR="00177405">
                    <w:rPr>
                      <w:rFonts w:ascii="Century Gothic" w:hAnsi="Century Gothic"/>
                      <w:sz w:val="20"/>
                      <w:szCs w:val="20"/>
                    </w:rPr>
                    <w:t>vendingmaskiner</w:t>
                  </w:r>
                  <w:proofErr w:type="spellEnd"/>
                  <w:r w:rsidR="00177405">
                    <w:rPr>
                      <w:rFonts w:ascii="Century Gothic" w:hAnsi="Century Gothic"/>
                      <w:sz w:val="20"/>
                      <w:szCs w:val="20"/>
                    </w:rPr>
                    <w:t xml:space="preserve"> på sin arbetsplats.</w:t>
                  </w:r>
                </w:p>
                <w:p w:rsidR="00177405" w:rsidRPr="009540EC" w:rsidRDefault="00177405" w:rsidP="00177405">
                  <w:pPr>
                    <w:ind w:right="357"/>
                    <w:jc w:val="both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9540EC">
                    <w:rPr>
                      <w:rFonts w:ascii="Century Gothic" w:hAnsi="Century Gothic"/>
                      <w:b/>
                      <w:szCs w:val="20"/>
                    </w:rPr>
                    <w:t>kuriosa:</w:t>
                  </w:r>
                </w:p>
                <w:p w:rsidR="00177405" w:rsidRPr="0068022B" w:rsidRDefault="00177405" w:rsidP="00177405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Det vanligaste hockeylaget som </w:t>
                  </w:r>
                  <w:proofErr w:type="spellStart"/>
                  <w:r w:rsidR="00F66DD5">
                    <w:rPr>
                      <w:rFonts w:ascii="Century Gothic" w:hAnsi="Century Gothic"/>
                      <w:sz w:val="20"/>
                      <w:szCs w:val="20"/>
                    </w:rPr>
                    <w:t>Jede</w:t>
                  </w:r>
                  <w:proofErr w:type="spellEnd"/>
                  <w:r w:rsidR="00F66DD5"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 w:rsidR="00F66DD5">
                    <w:rPr>
                      <w:rFonts w:ascii="Century Gothic" w:hAnsi="Century Gothic"/>
                      <w:sz w:val="20"/>
                      <w:szCs w:val="20"/>
                    </w:rPr>
                    <w:t>InCup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kunders beslutsfattare håller på är </w:t>
                  </w:r>
                  <w:r w:rsidR="00F66D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Färjestad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, följt av </w:t>
                  </w:r>
                  <w:r w:rsidR="00F66D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Örebro</w:t>
                  </w:r>
                  <w:r w:rsidRPr="001C55C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och </w:t>
                  </w:r>
                  <w:r w:rsidR="00F66D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HV71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3903CF" w:rsidRPr="0068022B" w:rsidRDefault="003903CF" w:rsidP="0068022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F15800"/>
    <w:p w:rsidR="00F15800" w:rsidRPr="00B51D54" w:rsidRDefault="00F15800" w:rsidP="00F15800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lastRenderedPageBreak/>
        <w:drawing>
          <wp:anchor distT="0" distB="0" distL="114300" distR="114300" simplePos="0" relativeHeight="251671552" behindDoc="1" locked="0" layoutInCell="1" allowOverlap="1" wp14:anchorId="676D8AC2" wp14:editId="70712DC8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6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7D4">
        <w:rPr>
          <w:noProof/>
          <w:sz w:val="20"/>
          <w:szCs w:val="20"/>
          <w:lang w:eastAsia="sv-SE"/>
        </w:rPr>
        <w:pict>
          <v:shape id="_x0000_s1044" type="#_x0000_t202" style="position:absolute;margin-left:186.4pt;margin-top:-49.85pt;width:303.75pt;height:176.25pt;z-index:2516756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F15800" w:rsidRPr="002E78F4" w:rsidRDefault="00F15800" w:rsidP="00F15800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</w:p>
                <w:p w:rsidR="00F15800" w:rsidRPr="00634FBD" w:rsidRDefault="00F15800" w:rsidP="00F15800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23B6F" w:rsidRDefault="00623B6F" w:rsidP="00623B6F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Statistik från </w:t>
                  </w:r>
                  <w:proofErr w:type="spellStart"/>
                  <w:r>
                    <w:rPr>
                      <w:rFonts w:ascii="Century Gothic" w:hAnsi="Century Gothic"/>
                      <w:sz w:val="36"/>
                      <w:szCs w:val="36"/>
                    </w:rPr>
                    <w:t>vendingfakta</w:t>
                  </w:r>
                  <w:proofErr w:type="spellEnd"/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om JEDE/</w:t>
                  </w:r>
                  <w:proofErr w:type="spellStart"/>
                  <w:r>
                    <w:rPr>
                      <w:rFonts w:ascii="Century Gothic" w:hAnsi="Century Gothic"/>
                      <w:sz w:val="36"/>
                      <w:szCs w:val="36"/>
                    </w:rPr>
                    <w:t>InCups</w:t>
                  </w:r>
                  <w:proofErr w:type="spellEnd"/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kunder</w:t>
                  </w:r>
                </w:p>
                <w:p w:rsidR="00F15800" w:rsidRDefault="00F15800" w:rsidP="00F15800"/>
              </w:txbxContent>
            </v:textbox>
          </v:shape>
        </w:pict>
      </w:r>
    </w:p>
    <w:p w:rsidR="00F15800" w:rsidRPr="00485637" w:rsidRDefault="00F15800" w:rsidP="00F15800">
      <w:pPr>
        <w:spacing w:after="0" w:line="240" w:lineRule="auto"/>
        <w:jc w:val="both"/>
        <w:rPr>
          <w:sz w:val="20"/>
          <w:szCs w:val="20"/>
        </w:rPr>
      </w:pPr>
    </w:p>
    <w:p w:rsidR="00F15800" w:rsidRDefault="00F15800" w:rsidP="00F15800">
      <w:pPr>
        <w:spacing w:after="0" w:line="240" w:lineRule="auto"/>
        <w:jc w:val="both"/>
        <w:rPr>
          <w:sz w:val="20"/>
          <w:szCs w:val="20"/>
        </w:rPr>
      </w:pPr>
    </w:p>
    <w:p w:rsidR="00F15800" w:rsidRDefault="00F15800" w:rsidP="00F15800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F15800" w:rsidRDefault="00F15800" w:rsidP="00F15800">
      <w:pPr>
        <w:spacing w:after="0" w:line="240" w:lineRule="auto"/>
        <w:jc w:val="both"/>
        <w:rPr>
          <w:sz w:val="20"/>
          <w:szCs w:val="20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F15800" w:rsidRDefault="00F15800" w:rsidP="00F1580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2014-03-2</w:t>
      </w:r>
      <w:r w:rsidR="00623B6F">
        <w:rPr>
          <w:rFonts w:ascii="Century Gothic" w:hAnsi="Century Gothic"/>
          <w:sz w:val="18"/>
          <w:szCs w:val="18"/>
        </w:rPr>
        <w:t>7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A347D4">
        <w:rPr>
          <w:noProof/>
          <w:lang w:eastAsia="sv-SE"/>
        </w:rPr>
        <w:pict>
          <v:shape id="_x0000_s1041" type="#_x0000_t32" style="position:absolute;left:0;text-align:left;margin-left:-38.6pt;margin-top:13.5pt;width:528.75pt;height:0;z-index:2516725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 w:rsidR="00AC37E8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 xml:space="preserve"> (</w:t>
      </w:r>
      <w:r w:rsidR="00AC37E8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)</w:t>
      </w:r>
    </w:p>
    <w:p w:rsidR="00F15800" w:rsidRDefault="00A347D4" w:rsidP="00F1580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_x0000_s1042" type="#_x0000_t202" style="position:absolute;left:0;text-align:left;margin-left:-43.6pt;margin-top:20.05pt;width:173pt;height:56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F15800" w:rsidRPr="00634FBD" w:rsidRDefault="00F15800" w:rsidP="00F1580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F15800" w:rsidRPr="00B426FE" w:rsidRDefault="00F15800" w:rsidP="00F15800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3" w:history="1">
                    <w:r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0704</w:t>
                  </w:r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621202</w:t>
                  </w:r>
                  <w:proofErr w:type="gramEnd"/>
                </w:p>
                <w:p w:rsidR="00F15800" w:rsidRPr="00643FA9" w:rsidRDefault="00F15800" w:rsidP="00F15800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643FA9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copyright</w:t>
                  </w:r>
                </w:p>
                <w:p w:rsidR="00F15800" w:rsidRPr="002E78F4" w:rsidRDefault="00F15800" w:rsidP="00F15800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_x0000_s1043" type="#_x0000_t202" style="position:absolute;left:0;text-align:left;margin-left:147.4pt;margin-top:20.05pt;width:365.65pt;height:67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F66DD5" w:rsidRDefault="00F66DD5" w:rsidP="00F66DD5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utbud av </w:t>
                  </w:r>
                  <w:proofErr w:type="spellStart"/>
                  <w:r>
                    <w:rPr>
                      <w:rFonts w:ascii="Century Gothic" w:hAnsi="Century Gothic"/>
                    </w:rPr>
                    <w:t>vending</w:t>
                  </w:r>
                  <w:proofErr w:type="spellEnd"/>
                </w:p>
                <w:p w:rsidR="00F66DD5" w:rsidRDefault="00F66DD5" w:rsidP="00F66DD5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Jede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InCup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företagskunders utbud av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vendingprodukter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, i andel procent av de kunder som har utbudet på sin arbetsplats.</w:t>
                  </w:r>
                </w:p>
                <w:p w:rsidR="00F66DD5" w:rsidRDefault="00F66DD5" w:rsidP="00F66DD5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 wp14:anchorId="3B3798AE" wp14:editId="5EE926FF">
                        <wp:extent cx="4219575" cy="3562350"/>
                        <wp:effectExtent l="0" t="0" r="0" b="0"/>
                        <wp:docPr id="7" name="Diagram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  <w:p w:rsidR="00F66DD5" w:rsidRPr="00F15800" w:rsidRDefault="00F66DD5" w:rsidP="00F66DD5">
                  <w:pPr>
                    <w:ind w:right="357"/>
                    <w:jc w:val="both"/>
                    <w:rPr>
                      <w:rFonts w:ascii="Century Gothic" w:hAnsi="Century Gothic"/>
                      <w:szCs w:val="20"/>
                    </w:rPr>
                  </w:pPr>
                  <w:r w:rsidRPr="00F15800">
                    <w:rPr>
                      <w:rFonts w:ascii="Century Gothic" w:hAnsi="Century Gothic"/>
                      <w:szCs w:val="20"/>
                    </w:rPr>
                    <w:t>sammanfattning</w:t>
                  </w:r>
                </w:p>
                <w:p w:rsidR="00F66DD5" w:rsidRDefault="00F66DD5" w:rsidP="00F66DD5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har via telefon intervjuat drygt 2500 beslutsfattare om deras företags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vendinglösningar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. I den här rapporten har vi tagit fram fakta från företag som uppgett att de har </w:t>
                  </w:r>
                  <w:proofErr w:type="spellStart"/>
                  <w:r w:rsidR="009643E1">
                    <w:rPr>
                      <w:rFonts w:ascii="Century Gothic" w:hAnsi="Century Gothic"/>
                      <w:sz w:val="20"/>
                      <w:szCs w:val="20"/>
                    </w:rPr>
                    <w:t>Jede</w:t>
                  </w:r>
                  <w:proofErr w:type="spellEnd"/>
                  <w:r w:rsidR="009643E1"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 w:rsidR="009643E1">
                    <w:rPr>
                      <w:rFonts w:ascii="Century Gothic" w:hAnsi="Century Gothic"/>
                      <w:sz w:val="20"/>
                      <w:szCs w:val="20"/>
                    </w:rPr>
                    <w:t>InCup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som leverantör av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vending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F66DD5" w:rsidRPr="0068022B" w:rsidRDefault="00F66DD5" w:rsidP="00F66DD5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Nästa vecka tittar vi närmare på den typiske </w:t>
                  </w:r>
                  <w:r w:rsidR="00031BDC">
                    <w:rPr>
                      <w:rFonts w:ascii="Century Gothic" w:hAnsi="Century Gothic"/>
                      <w:sz w:val="20"/>
                      <w:szCs w:val="20"/>
                    </w:rPr>
                    <w:t>JobMeal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  <w:sz w:val="20"/>
                      <w:szCs w:val="20"/>
                    </w:rPr>
                    <w:t>-kunden!</w:t>
                  </w:r>
                </w:p>
                <w:p w:rsidR="00C5412E" w:rsidRPr="0068022B" w:rsidRDefault="00C5412E" w:rsidP="00F15800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F15800" w:rsidRDefault="00F15800" w:rsidP="00F1580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DE135D"/>
    <w:sectPr w:rsidR="00AA4370" w:rsidSect="009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D4" w:rsidRDefault="00A347D4" w:rsidP="000C391F">
      <w:pPr>
        <w:spacing w:after="0" w:line="240" w:lineRule="auto"/>
      </w:pPr>
      <w:r>
        <w:separator/>
      </w:r>
    </w:p>
  </w:endnote>
  <w:endnote w:type="continuationSeparator" w:id="0">
    <w:p w:rsidR="00A347D4" w:rsidRDefault="00A347D4" w:rsidP="000C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D4" w:rsidRDefault="00A347D4" w:rsidP="000C391F">
      <w:pPr>
        <w:spacing w:after="0" w:line="240" w:lineRule="auto"/>
      </w:pPr>
      <w:r>
        <w:separator/>
      </w:r>
    </w:p>
  </w:footnote>
  <w:footnote w:type="continuationSeparator" w:id="0">
    <w:p w:rsidR="00A347D4" w:rsidRDefault="00A347D4" w:rsidP="000C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046"/>
    <w:multiLevelType w:val="hybridMultilevel"/>
    <w:tmpl w:val="9E5C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39E"/>
    <w:multiLevelType w:val="hybridMultilevel"/>
    <w:tmpl w:val="A55C5D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7BA2"/>
    <w:multiLevelType w:val="hybridMultilevel"/>
    <w:tmpl w:val="88D60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23C62"/>
    <w:multiLevelType w:val="hybridMultilevel"/>
    <w:tmpl w:val="8D9E5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6368"/>
    <w:multiLevelType w:val="hybridMultilevel"/>
    <w:tmpl w:val="A290F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8361E"/>
    <w:multiLevelType w:val="hybridMultilevel"/>
    <w:tmpl w:val="D652B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4BEB"/>
    <w:multiLevelType w:val="hybridMultilevel"/>
    <w:tmpl w:val="0B40FC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E7088"/>
    <w:multiLevelType w:val="hybridMultilevel"/>
    <w:tmpl w:val="D2E06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03A2A"/>
    <w:multiLevelType w:val="hybridMultilevel"/>
    <w:tmpl w:val="5DA2A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C1913"/>
    <w:multiLevelType w:val="hybridMultilevel"/>
    <w:tmpl w:val="3098C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86FDD"/>
    <w:multiLevelType w:val="hybridMultilevel"/>
    <w:tmpl w:val="877AF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6724E"/>
    <w:multiLevelType w:val="hybridMultilevel"/>
    <w:tmpl w:val="8C5C4182"/>
    <w:lvl w:ilvl="0" w:tplc="3612C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69"/>
    <w:rsid w:val="000041EF"/>
    <w:rsid w:val="00020000"/>
    <w:rsid w:val="00023720"/>
    <w:rsid w:val="00031BDC"/>
    <w:rsid w:val="00031DE9"/>
    <w:rsid w:val="00033F5F"/>
    <w:rsid w:val="00046F22"/>
    <w:rsid w:val="00055541"/>
    <w:rsid w:val="00061E3D"/>
    <w:rsid w:val="00062F62"/>
    <w:rsid w:val="00063DD2"/>
    <w:rsid w:val="00083ADA"/>
    <w:rsid w:val="000A0D59"/>
    <w:rsid w:val="000A12BB"/>
    <w:rsid w:val="000B3873"/>
    <w:rsid w:val="000C391F"/>
    <w:rsid w:val="000C42A3"/>
    <w:rsid w:val="000C7811"/>
    <w:rsid w:val="000D34BA"/>
    <w:rsid w:val="000E0F11"/>
    <w:rsid w:val="000E2E3E"/>
    <w:rsid w:val="000F7973"/>
    <w:rsid w:val="00107B72"/>
    <w:rsid w:val="0014211B"/>
    <w:rsid w:val="001512ED"/>
    <w:rsid w:val="001517D0"/>
    <w:rsid w:val="001546A9"/>
    <w:rsid w:val="001609B0"/>
    <w:rsid w:val="00172651"/>
    <w:rsid w:val="001743C4"/>
    <w:rsid w:val="00177405"/>
    <w:rsid w:val="00177EF0"/>
    <w:rsid w:val="00183418"/>
    <w:rsid w:val="00196911"/>
    <w:rsid w:val="001C1CAF"/>
    <w:rsid w:val="001D3532"/>
    <w:rsid w:val="00202C60"/>
    <w:rsid w:val="00204BED"/>
    <w:rsid w:val="00220D00"/>
    <w:rsid w:val="00226A13"/>
    <w:rsid w:val="0025459A"/>
    <w:rsid w:val="0026021B"/>
    <w:rsid w:val="00273973"/>
    <w:rsid w:val="0027642E"/>
    <w:rsid w:val="0029263B"/>
    <w:rsid w:val="00292866"/>
    <w:rsid w:val="00292C3C"/>
    <w:rsid w:val="002A2593"/>
    <w:rsid w:val="002B578D"/>
    <w:rsid w:val="002C546F"/>
    <w:rsid w:val="002C672E"/>
    <w:rsid w:val="002D162B"/>
    <w:rsid w:val="002E78F4"/>
    <w:rsid w:val="002F6856"/>
    <w:rsid w:val="003124E2"/>
    <w:rsid w:val="00330673"/>
    <w:rsid w:val="00336421"/>
    <w:rsid w:val="0035197F"/>
    <w:rsid w:val="0035344A"/>
    <w:rsid w:val="00376852"/>
    <w:rsid w:val="003774F9"/>
    <w:rsid w:val="003817F3"/>
    <w:rsid w:val="00381AE4"/>
    <w:rsid w:val="003903CF"/>
    <w:rsid w:val="00393B6B"/>
    <w:rsid w:val="0039716B"/>
    <w:rsid w:val="003B3FAC"/>
    <w:rsid w:val="003B497C"/>
    <w:rsid w:val="003C3B23"/>
    <w:rsid w:val="003C6332"/>
    <w:rsid w:val="003D23CD"/>
    <w:rsid w:val="003D53A6"/>
    <w:rsid w:val="003D5F2E"/>
    <w:rsid w:val="003F7F9E"/>
    <w:rsid w:val="00420F93"/>
    <w:rsid w:val="004228AF"/>
    <w:rsid w:val="00434F5D"/>
    <w:rsid w:val="004417EC"/>
    <w:rsid w:val="00463D19"/>
    <w:rsid w:val="00470A67"/>
    <w:rsid w:val="004A1219"/>
    <w:rsid w:val="004A70AF"/>
    <w:rsid w:val="004C5163"/>
    <w:rsid w:val="004D376F"/>
    <w:rsid w:val="004E4977"/>
    <w:rsid w:val="005076CB"/>
    <w:rsid w:val="00511285"/>
    <w:rsid w:val="00530B44"/>
    <w:rsid w:val="00542A8E"/>
    <w:rsid w:val="00564067"/>
    <w:rsid w:val="00564A69"/>
    <w:rsid w:val="0056594A"/>
    <w:rsid w:val="0058155A"/>
    <w:rsid w:val="005958C5"/>
    <w:rsid w:val="00597065"/>
    <w:rsid w:val="00597097"/>
    <w:rsid w:val="005A0962"/>
    <w:rsid w:val="005A6B95"/>
    <w:rsid w:val="005B37C0"/>
    <w:rsid w:val="005B5721"/>
    <w:rsid w:val="005B7F7D"/>
    <w:rsid w:val="005C7D9F"/>
    <w:rsid w:val="005E56CD"/>
    <w:rsid w:val="005E7C51"/>
    <w:rsid w:val="005F0A84"/>
    <w:rsid w:val="00607688"/>
    <w:rsid w:val="00614BD4"/>
    <w:rsid w:val="006223B9"/>
    <w:rsid w:val="006223C7"/>
    <w:rsid w:val="00623B6F"/>
    <w:rsid w:val="00625C8B"/>
    <w:rsid w:val="00634ED2"/>
    <w:rsid w:val="00634FBD"/>
    <w:rsid w:val="00643FA9"/>
    <w:rsid w:val="00644276"/>
    <w:rsid w:val="00646186"/>
    <w:rsid w:val="00656C0E"/>
    <w:rsid w:val="00657662"/>
    <w:rsid w:val="0066384F"/>
    <w:rsid w:val="00670739"/>
    <w:rsid w:val="00677923"/>
    <w:rsid w:val="0068002E"/>
    <w:rsid w:val="0068022B"/>
    <w:rsid w:val="00686E8A"/>
    <w:rsid w:val="00693E29"/>
    <w:rsid w:val="006B10DD"/>
    <w:rsid w:val="006C601A"/>
    <w:rsid w:val="006C6DCF"/>
    <w:rsid w:val="006E27A0"/>
    <w:rsid w:val="006F1264"/>
    <w:rsid w:val="0070178D"/>
    <w:rsid w:val="00727397"/>
    <w:rsid w:val="0074173E"/>
    <w:rsid w:val="00750412"/>
    <w:rsid w:val="007545A0"/>
    <w:rsid w:val="00766F5F"/>
    <w:rsid w:val="00780737"/>
    <w:rsid w:val="00781200"/>
    <w:rsid w:val="007856DD"/>
    <w:rsid w:val="007946A9"/>
    <w:rsid w:val="007A16CE"/>
    <w:rsid w:val="007B0B23"/>
    <w:rsid w:val="007B748B"/>
    <w:rsid w:val="007C1B8D"/>
    <w:rsid w:val="007D25C8"/>
    <w:rsid w:val="007D3AA4"/>
    <w:rsid w:val="007E040F"/>
    <w:rsid w:val="007F245F"/>
    <w:rsid w:val="007F3D1B"/>
    <w:rsid w:val="008006D9"/>
    <w:rsid w:val="00812CD2"/>
    <w:rsid w:val="00836C53"/>
    <w:rsid w:val="008415C7"/>
    <w:rsid w:val="00846FFF"/>
    <w:rsid w:val="00857F1D"/>
    <w:rsid w:val="0088317A"/>
    <w:rsid w:val="00890179"/>
    <w:rsid w:val="0089061B"/>
    <w:rsid w:val="00892123"/>
    <w:rsid w:val="008A0271"/>
    <w:rsid w:val="008B2B1C"/>
    <w:rsid w:val="008B569A"/>
    <w:rsid w:val="008C060E"/>
    <w:rsid w:val="008D514D"/>
    <w:rsid w:val="008E4144"/>
    <w:rsid w:val="008E781C"/>
    <w:rsid w:val="008F0027"/>
    <w:rsid w:val="008F1A76"/>
    <w:rsid w:val="00905D65"/>
    <w:rsid w:val="00910846"/>
    <w:rsid w:val="009109F7"/>
    <w:rsid w:val="0091349B"/>
    <w:rsid w:val="00915D7B"/>
    <w:rsid w:val="009175CF"/>
    <w:rsid w:val="00923B0B"/>
    <w:rsid w:val="00932AB1"/>
    <w:rsid w:val="0093469E"/>
    <w:rsid w:val="00957791"/>
    <w:rsid w:val="009643E1"/>
    <w:rsid w:val="0096524D"/>
    <w:rsid w:val="009728A3"/>
    <w:rsid w:val="0097488A"/>
    <w:rsid w:val="00981071"/>
    <w:rsid w:val="00994F0B"/>
    <w:rsid w:val="009978B3"/>
    <w:rsid w:val="009B72F8"/>
    <w:rsid w:val="009C2330"/>
    <w:rsid w:val="009C3B52"/>
    <w:rsid w:val="009E3EB5"/>
    <w:rsid w:val="009E6928"/>
    <w:rsid w:val="009E7774"/>
    <w:rsid w:val="009F31D2"/>
    <w:rsid w:val="009F4B1A"/>
    <w:rsid w:val="00A02173"/>
    <w:rsid w:val="00A132F0"/>
    <w:rsid w:val="00A17151"/>
    <w:rsid w:val="00A26837"/>
    <w:rsid w:val="00A275BE"/>
    <w:rsid w:val="00A32932"/>
    <w:rsid w:val="00A347D4"/>
    <w:rsid w:val="00A366C6"/>
    <w:rsid w:val="00A510A0"/>
    <w:rsid w:val="00A53A53"/>
    <w:rsid w:val="00A56DDC"/>
    <w:rsid w:val="00A7264D"/>
    <w:rsid w:val="00A8080E"/>
    <w:rsid w:val="00A95767"/>
    <w:rsid w:val="00A96A71"/>
    <w:rsid w:val="00AA4370"/>
    <w:rsid w:val="00AA472B"/>
    <w:rsid w:val="00AA6851"/>
    <w:rsid w:val="00AA7CAB"/>
    <w:rsid w:val="00AB3ACC"/>
    <w:rsid w:val="00AC37E8"/>
    <w:rsid w:val="00AC493B"/>
    <w:rsid w:val="00AE4B2C"/>
    <w:rsid w:val="00AE4E70"/>
    <w:rsid w:val="00AF29C9"/>
    <w:rsid w:val="00B0361F"/>
    <w:rsid w:val="00B04A1D"/>
    <w:rsid w:val="00B06E12"/>
    <w:rsid w:val="00B27654"/>
    <w:rsid w:val="00B35CEA"/>
    <w:rsid w:val="00B362DD"/>
    <w:rsid w:val="00B36B37"/>
    <w:rsid w:val="00B426FE"/>
    <w:rsid w:val="00B65811"/>
    <w:rsid w:val="00B8311E"/>
    <w:rsid w:val="00B83177"/>
    <w:rsid w:val="00B85F34"/>
    <w:rsid w:val="00B87229"/>
    <w:rsid w:val="00BA028A"/>
    <w:rsid w:val="00BA27A4"/>
    <w:rsid w:val="00BC1B55"/>
    <w:rsid w:val="00BC3DC8"/>
    <w:rsid w:val="00BC4D8D"/>
    <w:rsid w:val="00BC7949"/>
    <w:rsid w:val="00BD206F"/>
    <w:rsid w:val="00BF2D45"/>
    <w:rsid w:val="00BF6236"/>
    <w:rsid w:val="00C06997"/>
    <w:rsid w:val="00C101F8"/>
    <w:rsid w:val="00C200B5"/>
    <w:rsid w:val="00C26D1C"/>
    <w:rsid w:val="00C314EF"/>
    <w:rsid w:val="00C357C7"/>
    <w:rsid w:val="00C50947"/>
    <w:rsid w:val="00C5412E"/>
    <w:rsid w:val="00C717A3"/>
    <w:rsid w:val="00C74655"/>
    <w:rsid w:val="00C946CF"/>
    <w:rsid w:val="00CA7A33"/>
    <w:rsid w:val="00CB35B6"/>
    <w:rsid w:val="00CB6CA6"/>
    <w:rsid w:val="00CC7734"/>
    <w:rsid w:val="00CD2235"/>
    <w:rsid w:val="00CE7032"/>
    <w:rsid w:val="00CF0294"/>
    <w:rsid w:val="00CF13B9"/>
    <w:rsid w:val="00CF58DD"/>
    <w:rsid w:val="00CF5FF8"/>
    <w:rsid w:val="00CF6A4D"/>
    <w:rsid w:val="00CF7A16"/>
    <w:rsid w:val="00D1279A"/>
    <w:rsid w:val="00D1543F"/>
    <w:rsid w:val="00D35E0C"/>
    <w:rsid w:val="00D42DB4"/>
    <w:rsid w:val="00D458C7"/>
    <w:rsid w:val="00D53AD9"/>
    <w:rsid w:val="00D54E19"/>
    <w:rsid w:val="00D62E96"/>
    <w:rsid w:val="00D722D7"/>
    <w:rsid w:val="00D7566A"/>
    <w:rsid w:val="00D919A2"/>
    <w:rsid w:val="00D931DC"/>
    <w:rsid w:val="00DA2AB7"/>
    <w:rsid w:val="00DB04F4"/>
    <w:rsid w:val="00DB1E2E"/>
    <w:rsid w:val="00DB61EE"/>
    <w:rsid w:val="00DC31B7"/>
    <w:rsid w:val="00DE135D"/>
    <w:rsid w:val="00DF05F4"/>
    <w:rsid w:val="00DF163B"/>
    <w:rsid w:val="00E05EDD"/>
    <w:rsid w:val="00E1208E"/>
    <w:rsid w:val="00E22B58"/>
    <w:rsid w:val="00E26FD1"/>
    <w:rsid w:val="00E333A2"/>
    <w:rsid w:val="00E45770"/>
    <w:rsid w:val="00E467E7"/>
    <w:rsid w:val="00E52454"/>
    <w:rsid w:val="00E52C98"/>
    <w:rsid w:val="00E64D33"/>
    <w:rsid w:val="00E658B4"/>
    <w:rsid w:val="00E752FB"/>
    <w:rsid w:val="00E77971"/>
    <w:rsid w:val="00E81C9B"/>
    <w:rsid w:val="00E852E9"/>
    <w:rsid w:val="00EA1102"/>
    <w:rsid w:val="00EA2BD3"/>
    <w:rsid w:val="00EB7B57"/>
    <w:rsid w:val="00ED4569"/>
    <w:rsid w:val="00ED7D4F"/>
    <w:rsid w:val="00F00090"/>
    <w:rsid w:val="00F15437"/>
    <w:rsid w:val="00F15800"/>
    <w:rsid w:val="00F3546D"/>
    <w:rsid w:val="00F3583B"/>
    <w:rsid w:val="00F50AB9"/>
    <w:rsid w:val="00F51F78"/>
    <w:rsid w:val="00F57F41"/>
    <w:rsid w:val="00F66DD5"/>
    <w:rsid w:val="00F77188"/>
    <w:rsid w:val="00FB00AA"/>
    <w:rsid w:val="00F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Rak pil 4"/>
        <o:r id="V:Rule2" type="connector" idref="#_x0000_s1031"/>
        <o:r id="V:Rule3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91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91F"/>
  </w:style>
  <w:style w:type="paragraph" w:styleId="Sidfot">
    <w:name w:val="footer"/>
    <w:basedOn w:val="Normal"/>
    <w:link w:val="Sidfot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91F"/>
  </w:style>
  <w:style w:type="paragraph" w:styleId="Ballongtext">
    <w:name w:val="Balloon Text"/>
    <w:basedOn w:val="Normal"/>
    <w:link w:val="BallongtextChar"/>
    <w:uiPriority w:val="99"/>
    <w:semiHidden/>
    <w:unhideWhenUsed/>
    <w:rsid w:val="002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A7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0846"/>
    <w:rPr>
      <w:color w:val="0000FF" w:themeColor="hyperlink"/>
      <w:u w:val="single"/>
    </w:rPr>
  </w:style>
  <w:style w:type="table" w:styleId="Ljusskuggning">
    <w:name w:val="Light Shading"/>
    <w:basedOn w:val="Normaltabell"/>
    <w:uiPriority w:val="60"/>
    <w:rsid w:val="009C2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trutnt">
    <w:name w:val="Light Grid"/>
    <w:basedOn w:val="Normaltabell"/>
    <w:uiPriority w:val="62"/>
    <w:rsid w:val="00AA6851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kael.glannstrom@custice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kael.glannstrom@custice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kael.glannstrom@custice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stice.se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Andel i %</c:v>
                </c:pt>
              </c:strCache>
            </c:strRef>
          </c:tx>
          <c:invertIfNegative val="0"/>
          <c:cat>
            <c:strRef>
              <c:f>Blad1!$A$2:$A$11</c:f>
              <c:strCache>
                <c:ptCount val="10"/>
                <c:pt idx="0">
                  <c:v>Pulverkaffe</c:v>
                </c:pt>
                <c:pt idx="1">
                  <c:v>Te</c:v>
                </c:pt>
                <c:pt idx="2">
                  <c:v>Kaffe Hela Bönor</c:v>
                </c:pt>
                <c:pt idx="3">
                  <c:v>Mineralvatten</c:v>
                </c:pt>
                <c:pt idx="4">
                  <c:v>Frukt</c:v>
                </c:pt>
                <c:pt idx="5">
                  <c:v>Mat</c:v>
                </c:pt>
                <c:pt idx="6">
                  <c:v>Godis/snacks</c:v>
                </c:pt>
                <c:pt idx="7">
                  <c:v>Bryggkaffe</c:v>
                </c:pt>
                <c:pt idx="8">
                  <c:v>Fika</c:v>
                </c:pt>
                <c:pt idx="9">
                  <c:v>Övrigt</c:v>
                </c:pt>
              </c:strCache>
            </c:strRef>
          </c:cat>
          <c:val>
            <c:numRef>
              <c:f>Blad1!$B$2:$B$11</c:f>
              <c:numCache>
                <c:formatCode>General</c:formatCode>
                <c:ptCount val="10"/>
                <c:pt idx="0">
                  <c:v>41</c:v>
                </c:pt>
                <c:pt idx="1">
                  <c:v>36</c:v>
                </c:pt>
                <c:pt idx="2">
                  <c:v>36</c:v>
                </c:pt>
                <c:pt idx="3">
                  <c:v>25</c:v>
                </c:pt>
                <c:pt idx="4">
                  <c:v>24</c:v>
                </c:pt>
                <c:pt idx="5">
                  <c:v>13</c:v>
                </c:pt>
                <c:pt idx="6">
                  <c:v>12</c:v>
                </c:pt>
                <c:pt idx="7">
                  <c:v>11</c:v>
                </c:pt>
                <c:pt idx="8">
                  <c:v>8</c:v>
                </c:pt>
                <c:pt idx="9">
                  <c:v>20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6997632"/>
        <c:axId val="66002240"/>
      </c:barChart>
      <c:catAx>
        <c:axId val="116997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66002240"/>
        <c:crosses val="autoZero"/>
        <c:auto val="1"/>
        <c:lblAlgn val="ctr"/>
        <c:lblOffset val="100"/>
        <c:noMultiLvlLbl val="0"/>
      </c:catAx>
      <c:valAx>
        <c:axId val="66002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69976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3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Glännström</dc:creator>
  <cp:lastModifiedBy>Mikael Glännström</cp:lastModifiedBy>
  <cp:revision>144</cp:revision>
  <cp:lastPrinted>2014-03-11T10:17:00Z</cp:lastPrinted>
  <dcterms:created xsi:type="dcterms:W3CDTF">2013-01-04T13:46:00Z</dcterms:created>
  <dcterms:modified xsi:type="dcterms:W3CDTF">2014-03-26T14:48:00Z</dcterms:modified>
</cp:coreProperties>
</file>