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37" w:rsidRDefault="00B72F37" w:rsidP="00B72F37">
      <w:pPr>
        <w:spacing w:before="180"/>
        <w:ind w:left="6520" w:firstLine="1304"/>
        <w:rPr>
          <w:rFonts w:ascii="Arial" w:hAnsi="Arial" w:cs="Arial"/>
          <w:b/>
          <w:sz w:val="28"/>
          <w:szCs w:val="28"/>
        </w:rPr>
      </w:pPr>
      <w:r>
        <w:rPr>
          <w:rFonts w:ascii="Arial" w:hAnsi="Arial" w:cs="Arial"/>
          <w:noProof/>
          <w:sz w:val="20"/>
          <w:szCs w:val="20"/>
        </w:rPr>
        <w:drawing>
          <wp:inline distT="0" distB="0" distL="0" distR="0">
            <wp:extent cx="1602740" cy="247000"/>
            <wp:effectExtent l="19050" t="0" r="0" b="0"/>
            <wp:docPr id="4" name="Bildobjekt 0" descr="NetClean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leanLogo_CMYK.jpg"/>
                    <pic:cNvPicPr/>
                  </pic:nvPicPr>
                  <pic:blipFill>
                    <a:blip r:embed="rId4" cstate="print"/>
                    <a:stretch>
                      <a:fillRect/>
                    </a:stretch>
                  </pic:blipFill>
                  <pic:spPr>
                    <a:xfrm>
                      <a:off x="0" y="0"/>
                      <a:ext cx="1602740" cy="247000"/>
                    </a:xfrm>
                    <a:prstGeom prst="rect">
                      <a:avLst/>
                    </a:prstGeom>
                  </pic:spPr>
                </pic:pic>
              </a:graphicData>
            </a:graphic>
          </wp:inline>
        </w:drawing>
      </w:r>
    </w:p>
    <w:p w:rsidR="00B72F37" w:rsidRDefault="00B72F37" w:rsidP="00B72F37">
      <w:pPr>
        <w:spacing w:before="180"/>
        <w:rPr>
          <w:rFonts w:ascii="Arial" w:hAnsi="Arial" w:cs="Arial"/>
          <w:b/>
          <w:sz w:val="28"/>
          <w:szCs w:val="28"/>
        </w:rPr>
      </w:pPr>
    </w:p>
    <w:p w:rsidR="00B72F37" w:rsidRDefault="00B72F37" w:rsidP="00B72F37">
      <w:pPr>
        <w:spacing w:before="180"/>
        <w:ind w:left="567" w:right="685"/>
        <w:rPr>
          <w:rFonts w:ascii="Arial" w:hAnsi="Arial" w:cs="Arial"/>
          <w:sz w:val="20"/>
          <w:szCs w:val="20"/>
        </w:rPr>
      </w:pPr>
      <w:r w:rsidRPr="00B72F37">
        <w:rPr>
          <w:rFonts w:ascii="Arial" w:hAnsi="Arial" w:cs="Arial"/>
          <w:b/>
          <w:sz w:val="28"/>
          <w:szCs w:val="28"/>
        </w:rPr>
        <w:t>NetClean medverkar i EU-projekt mot barnpornografi</w:t>
      </w:r>
      <w:r w:rsidRPr="00B72F37">
        <w:rPr>
          <w:rFonts w:ascii="Arial" w:hAnsi="Arial" w:cs="Arial"/>
          <w:b/>
          <w:sz w:val="28"/>
          <w:szCs w:val="28"/>
        </w:rPr>
        <w:br/>
      </w:r>
      <w:r>
        <w:rPr>
          <w:rFonts w:ascii="Arial" w:hAnsi="Arial" w:cs="Arial"/>
          <w:sz w:val="20"/>
          <w:szCs w:val="20"/>
        </w:rPr>
        <w:br/>
      </w:r>
      <w:r>
        <w:rPr>
          <w:rFonts w:ascii="Arial" w:hAnsi="Arial" w:cs="Arial"/>
          <w:sz w:val="20"/>
          <w:szCs w:val="20"/>
        </w:rPr>
        <w:br/>
      </w:r>
      <w:r>
        <w:rPr>
          <w:rFonts w:ascii="Arial" w:hAnsi="Arial" w:cs="Arial"/>
          <w:sz w:val="20"/>
          <w:szCs w:val="20"/>
        </w:rPr>
        <w:br/>
      </w:r>
      <w:r w:rsidRPr="00B72F37">
        <w:rPr>
          <w:rFonts w:ascii="Arial" w:hAnsi="Arial" w:cs="Arial"/>
          <w:b/>
          <w:sz w:val="20"/>
          <w:szCs w:val="20"/>
        </w:rPr>
        <w:t>De senaste decenniernas utveckling inom datateknik och datakommunikation har lett till en kraftigt ökad spridning av bilder och video på barn som utsätts för sexuella övergrepp. Vid polisens tillslag hittas numera ofta stora datamängder som måste gås igenom. Hittills har detta arbete i stort sett gjorts manuellt, vilket är både tids- och resurskrävande för polisen</w:t>
      </w:r>
      <w:r>
        <w:rPr>
          <w:rFonts w:ascii="Arial" w:hAnsi="Arial" w:cs="Arial"/>
          <w:sz w:val="20"/>
          <w:szCs w:val="20"/>
        </w:rPr>
        <w:t>.</w:t>
      </w:r>
      <w:r>
        <w:rPr>
          <w:rFonts w:ascii="Arial" w:hAnsi="Arial" w:cs="Arial"/>
          <w:sz w:val="20"/>
          <w:szCs w:val="20"/>
        </w:rPr>
        <w:br/>
      </w:r>
    </w:p>
    <w:p w:rsidR="00B72F37" w:rsidRDefault="00B72F37" w:rsidP="00B72F37">
      <w:pPr>
        <w:spacing w:before="180"/>
        <w:ind w:left="567" w:right="685"/>
        <w:rPr>
          <w:rFonts w:ascii="Arial" w:hAnsi="Arial" w:cs="Arial"/>
          <w:sz w:val="20"/>
          <w:szCs w:val="20"/>
        </w:rPr>
      </w:pPr>
      <w:r>
        <w:rPr>
          <w:rFonts w:ascii="Arial" w:hAnsi="Arial" w:cs="Arial"/>
          <w:sz w:val="20"/>
          <w:szCs w:val="20"/>
        </w:rPr>
        <w:t xml:space="preserve">För att förbättra polisens möjligheter att effektivt hantera denna typ av undersökningar har Karlstads universitet tagit initiativ till </w:t>
      </w:r>
      <w:proofErr w:type="spellStart"/>
      <w:r>
        <w:rPr>
          <w:rFonts w:ascii="Arial" w:hAnsi="Arial" w:cs="Arial"/>
          <w:sz w:val="20"/>
          <w:szCs w:val="20"/>
        </w:rPr>
        <w:t>FIVES-projektet</w:t>
      </w:r>
      <w:proofErr w:type="spellEnd"/>
      <w:r>
        <w:rPr>
          <w:rFonts w:ascii="Arial" w:hAnsi="Arial" w:cs="Arial"/>
          <w:sz w:val="20"/>
          <w:szCs w:val="20"/>
        </w:rPr>
        <w:t xml:space="preserve">. FIVES står för </w:t>
      </w:r>
      <w:proofErr w:type="spellStart"/>
      <w:r>
        <w:rPr>
          <w:rFonts w:ascii="Arial" w:hAnsi="Arial" w:cs="Arial"/>
          <w:sz w:val="20"/>
          <w:szCs w:val="20"/>
        </w:rPr>
        <w:t>Forensic</w:t>
      </w:r>
      <w:proofErr w:type="spellEnd"/>
      <w:r>
        <w:rPr>
          <w:rFonts w:ascii="Arial" w:hAnsi="Arial" w:cs="Arial"/>
          <w:sz w:val="20"/>
          <w:szCs w:val="20"/>
        </w:rPr>
        <w:t xml:space="preserve"> Image and Video Examination </w:t>
      </w:r>
      <w:smartTag w:uri="urn:schemas-microsoft-com:office:smarttags" w:element="PersonName">
        <w:r>
          <w:rPr>
            <w:rFonts w:ascii="Arial" w:hAnsi="Arial" w:cs="Arial"/>
            <w:sz w:val="20"/>
            <w:szCs w:val="20"/>
          </w:rPr>
          <w:t>Support</w:t>
        </w:r>
      </w:smartTag>
      <w:r>
        <w:rPr>
          <w:rFonts w:ascii="Arial" w:hAnsi="Arial" w:cs="Arial"/>
          <w:sz w:val="20"/>
          <w:szCs w:val="20"/>
        </w:rPr>
        <w:t xml:space="preserve"> och syftar till att ta fram programvara som kan användas som en flexibel "verktygslåda" för att hantera denna speciella typ av utredningar. Projektet är ett samarbete mellan akademiska partners, näringsliv och polismyndigheter.  </w:t>
      </w:r>
    </w:p>
    <w:p w:rsidR="00B72F37" w:rsidRDefault="00B72F37" w:rsidP="00B72F37">
      <w:pPr>
        <w:spacing w:before="180"/>
        <w:ind w:left="567" w:right="685"/>
        <w:rPr>
          <w:rFonts w:ascii="Arial" w:hAnsi="Arial" w:cs="Arial"/>
          <w:sz w:val="20"/>
          <w:szCs w:val="20"/>
        </w:rPr>
      </w:pPr>
      <w:r>
        <w:rPr>
          <w:rFonts w:ascii="Arial" w:hAnsi="Arial" w:cs="Arial"/>
          <w:sz w:val="20"/>
          <w:szCs w:val="20"/>
        </w:rPr>
        <w:t>NetClean Technologies är en av parterna i projektet som leds av Karlstads universitet. Övriga aktörer är den holländska polisen (KLPD), Bulgariska vetenskapsakademin, Tyska forskningsinstitutet för Artificiell Intelligens (DFKI) samt Belgiska Federala polisen (FCCU). Utöver dessa deltar också ett antal nationella och internationella polisorganisationer i olika referensgrupper.</w:t>
      </w:r>
    </w:p>
    <w:p w:rsidR="00B72F37" w:rsidRDefault="00B72F37" w:rsidP="00B72F37">
      <w:pPr>
        <w:spacing w:before="180"/>
        <w:ind w:left="567" w:right="685"/>
        <w:rPr>
          <w:rFonts w:ascii="Arial" w:hAnsi="Arial" w:cs="Arial"/>
          <w:sz w:val="20"/>
          <w:szCs w:val="20"/>
        </w:rPr>
      </w:pPr>
      <w:r>
        <w:rPr>
          <w:rFonts w:ascii="Arial" w:hAnsi="Arial" w:cs="Arial"/>
          <w:sz w:val="20"/>
          <w:szCs w:val="20"/>
        </w:rPr>
        <w:t xml:space="preserve">"- FIVES bygger dels på integration av befintlig teknik, men vi kommer också att utveckla nya tekniska lösningar tillsammans med övriga aktörer", säger Christian Sjöberg, vd för NetClean.   </w:t>
      </w:r>
    </w:p>
    <w:p w:rsidR="00B72F37" w:rsidRDefault="00B72F37" w:rsidP="00B72F37">
      <w:pPr>
        <w:spacing w:before="180"/>
        <w:ind w:left="567" w:right="685"/>
        <w:rPr>
          <w:rFonts w:ascii="Arial" w:hAnsi="Arial" w:cs="Arial"/>
          <w:sz w:val="20"/>
          <w:szCs w:val="20"/>
        </w:rPr>
      </w:pPr>
      <w:r>
        <w:rPr>
          <w:rFonts w:ascii="Arial" w:hAnsi="Arial" w:cs="Arial"/>
          <w:sz w:val="20"/>
          <w:szCs w:val="20"/>
        </w:rPr>
        <w:t xml:space="preserve">Det är främst två områden företaget kommer att arbeta med. Det första är bildigenkänning och det andra är att säkerställa att det finns support att tillgå efter det att projektet avslutas i januari 2011.   </w:t>
      </w:r>
    </w:p>
    <w:p w:rsidR="00B72F37" w:rsidRDefault="00B72F37" w:rsidP="00B72F37">
      <w:pPr>
        <w:spacing w:before="180"/>
        <w:ind w:left="567" w:right="685"/>
        <w:rPr>
          <w:rFonts w:ascii="Arial" w:hAnsi="Arial" w:cs="Arial"/>
          <w:sz w:val="20"/>
          <w:szCs w:val="20"/>
        </w:rPr>
      </w:pPr>
      <w:r>
        <w:rPr>
          <w:rFonts w:ascii="Arial" w:hAnsi="Arial" w:cs="Arial"/>
          <w:sz w:val="20"/>
          <w:szCs w:val="20"/>
        </w:rPr>
        <w:t xml:space="preserve">"- Med vår erfarenhet av att skydda barn på nätet, på ett kommersiellt framgångsrikt sätt, är jag övertygad om att vi kommer att ha mycket att tillföra i projektet. Samtidigt ska det bli mycket intressant och utvecklande att få arbeta tillsammans med forskarsidan", säger Christian Sjöberg.   </w:t>
      </w:r>
    </w:p>
    <w:p w:rsidR="00B72F37" w:rsidRDefault="00B72F37" w:rsidP="00B72F37">
      <w:pPr>
        <w:spacing w:before="180"/>
        <w:ind w:left="567" w:right="685"/>
        <w:rPr>
          <w:rFonts w:ascii="Arial" w:hAnsi="Arial" w:cs="Arial"/>
          <w:sz w:val="20"/>
          <w:szCs w:val="20"/>
        </w:rPr>
      </w:pPr>
      <w:r>
        <w:rPr>
          <w:rFonts w:ascii="Arial" w:hAnsi="Arial" w:cs="Arial"/>
          <w:sz w:val="20"/>
          <w:szCs w:val="20"/>
        </w:rPr>
        <w:t xml:space="preserve">Arbetet inom FIVES drog igång med en </w:t>
      </w:r>
      <w:proofErr w:type="spellStart"/>
      <w:r>
        <w:rPr>
          <w:rFonts w:ascii="Arial" w:hAnsi="Arial" w:cs="Arial"/>
          <w:sz w:val="20"/>
          <w:szCs w:val="20"/>
        </w:rPr>
        <w:t>kick-off</w:t>
      </w:r>
      <w:proofErr w:type="spellEnd"/>
      <w:r>
        <w:rPr>
          <w:rFonts w:ascii="Arial" w:hAnsi="Arial" w:cs="Arial"/>
          <w:sz w:val="20"/>
          <w:szCs w:val="20"/>
        </w:rPr>
        <w:t xml:space="preserve"> den 2 februari. På </w:t>
      </w:r>
      <w:proofErr w:type="spellStart"/>
      <w:r>
        <w:rPr>
          <w:rFonts w:ascii="Arial" w:hAnsi="Arial" w:cs="Arial"/>
          <w:sz w:val="20"/>
          <w:szCs w:val="20"/>
        </w:rPr>
        <w:t>kick-offen</w:t>
      </w:r>
      <w:proofErr w:type="spellEnd"/>
      <w:r>
        <w:rPr>
          <w:rFonts w:ascii="Arial" w:hAnsi="Arial" w:cs="Arial"/>
          <w:sz w:val="20"/>
          <w:szCs w:val="20"/>
        </w:rPr>
        <w:t xml:space="preserve"> betonades särskilt vikten av att resultatet av projektet är något som kan användas i polisen vardag, i den "riktiga" världen. Det ska inte bli någon forskningsprodukt som läggs på hyllan.  </w:t>
      </w:r>
    </w:p>
    <w:p w:rsidR="00B72F37" w:rsidRDefault="00B72F37" w:rsidP="00B72F37">
      <w:pPr>
        <w:spacing w:before="180"/>
        <w:ind w:left="567" w:right="685"/>
        <w:rPr>
          <w:rFonts w:ascii="Arial" w:hAnsi="Arial" w:cs="Arial"/>
          <w:sz w:val="20"/>
          <w:szCs w:val="20"/>
          <w:lang w:val="en-US"/>
        </w:rPr>
      </w:pPr>
      <w:r>
        <w:rPr>
          <w:rFonts w:ascii="Arial" w:hAnsi="Arial" w:cs="Arial"/>
          <w:sz w:val="20"/>
          <w:szCs w:val="20"/>
        </w:rPr>
        <w:t xml:space="preserve">”- Vi hanterar större och större mängder material och att titta på detta material är mycket krävande. Därför ser vi förstås mycket positivt när möjligheter öppnas för att ta fram nya verktyg för att underlätta vårt arbete vilket kommer att hjälpa poliser i hela landet", säger </w:t>
      </w:r>
      <w:r w:rsidR="00243DCB">
        <w:rPr>
          <w:rFonts w:ascii="Arial" w:hAnsi="Arial" w:cs="Arial"/>
          <w:sz w:val="20"/>
          <w:szCs w:val="20"/>
        </w:rPr>
        <w:t xml:space="preserve">Kriminalinspektör </w:t>
      </w:r>
      <w:r>
        <w:rPr>
          <w:rFonts w:ascii="Arial" w:hAnsi="Arial" w:cs="Arial"/>
          <w:sz w:val="20"/>
          <w:szCs w:val="20"/>
        </w:rPr>
        <w:t xml:space="preserve">Björn </w:t>
      </w:r>
      <w:proofErr w:type="spellStart"/>
      <w:r>
        <w:rPr>
          <w:rFonts w:ascii="Arial" w:hAnsi="Arial" w:cs="Arial"/>
          <w:sz w:val="20"/>
          <w:szCs w:val="20"/>
        </w:rPr>
        <w:t>Sellström</w:t>
      </w:r>
      <w:proofErr w:type="spellEnd"/>
      <w:r>
        <w:rPr>
          <w:rFonts w:ascii="Arial" w:hAnsi="Arial" w:cs="Arial"/>
          <w:sz w:val="20"/>
          <w:szCs w:val="20"/>
        </w:rPr>
        <w:t xml:space="preserve"> vid Rikskriminalpolisen. </w:t>
      </w:r>
      <w:r>
        <w:rPr>
          <w:rFonts w:ascii="Arial" w:hAnsi="Arial" w:cs="Arial"/>
          <w:sz w:val="20"/>
          <w:szCs w:val="20"/>
        </w:rPr>
        <w:br/>
      </w:r>
      <w:r>
        <w:rPr>
          <w:rFonts w:ascii="Arial" w:hAnsi="Arial" w:cs="Arial"/>
          <w:sz w:val="20"/>
          <w:szCs w:val="20"/>
        </w:rPr>
        <w:br/>
        <w:t xml:space="preserve">Projektet, som omfattar drygt 800 000 Euro, löper under två år och sysselsätter ett 20-tal personer. </w:t>
      </w:r>
      <w:proofErr w:type="spellStart"/>
      <w:r>
        <w:rPr>
          <w:rFonts w:ascii="Arial" w:hAnsi="Arial" w:cs="Arial"/>
          <w:sz w:val="20"/>
          <w:szCs w:val="20"/>
          <w:lang w:val="en-US"/>
        </w:rPr>
        <w:t>Finansieringen</w:t>
      </w:r>
      <w:proofErr w:type="spellEnd"/>
      <w:r>
        <w:rPr>
          <w:rFonts w:ascii="Arial" w:hAnsi="Arial" w:cs="Arial"/>
          <w:sz w:val="20"/>
          <w:szCs w:val="20"/>
          <w:lang w:val="en-US"/>
        </w:rPr>
        <w:t xml:space="preserve"> </w:t>
      </w:r>
      <w:proofErr w:type="spellStart"/>
      <w:r>
        <w:rPr>
          <w:rFonts w:ascii="Arial" w:hAnsi="Arial" w:cs="Arial"/>
          <w:sz w:val="20"/>
          <w:szCs w:val="20"/>
          <w:lang w:val="en-US"/>
        </w:rPr>
        <w:t>kommer</w:t>
      </w:r>
      <w:proofErr w:type="spellEnd"/>
      <w:r>
        <w:rPr>
          <w:rFonts w:ascii="Arial" w:hAnsi="Arial" w:cs="Arial"/>
          <w:sz w:val="20"/>
          <w:szCs w:val="20"/>
          <w:lang w:val="en-US"/>
        </w:rPr>
        <w:t xml:space="preserve"> </w:t>
      </w:r>
      <w:proofErr w:type="spellStart"/>
      <w:r>
        <w:rPr>
          <w:rFonts w:ascii="Arial" w:hAnsi="Arial" w:cs="Arial"/>
          <w:sz w:val="20"/>
          <w:szCs w:val="20"/>
          <w:lang w:val="en-US"/>
        </w:rPr>
        <w:t>både</w:t>
      </w:r>
      <w:proofErr w:type="spellEnd"/>
      <w:r>
        <w:rPr>
          <w:rFonts w:ascii="Arial" w:hAnsi="Arial" w:cs="Arial"/>
          <w:sz w:val="20"/>
          <w:szCs w:val="20"/>
          <w:lang w:val="en-US"/>
        </w:rPr>
        <w:t xml:space="preserve"> från EU </w:t>
      </w:r>
      <w:proofErr w:type="spellStart"/>
      <w:r>
        <w:rPr>
          <w:rFonts w:ascii="Arial" w:hAnsi="Arial" w:cs="Arial"/>
          <w:sz w:val="20"/>
          <w:szCs w:val="20"/>
          <w:lang w:val="en-US"/>
        </w:rPr>
        <w:t>och</w:t>
      </w:r>
      <w:proofErr w:type="spellEnd"/>
      <w:r>
        <w:rPr>
          <w:rFonts w:ascii="Arial" w:hAnsi="Arial" w:cs="Arial"/>
          <w:sz w:val="20"/>
          <w:szCs w:val="20"/>
          <w:lang w:val="en-US"/>
        </w:rPr>
        <w:t xml:space="preserve"> de </w:t>
      </w:r>
      <w:proofErr w:type="spellStart"/>
      <w:r>
        <w:rPr>
          <w:rFonts w:ascii="Arial" w:hAnsi="Arial" w:cs="Arial"/>
          <w:sz w:val="20"/>
          <w:szCs w:val="20"/>
          <w:lang w:val="en-US"/>
        </w:rPr>
        <w:t>deltagande</w:t>
      </w:r>
      <w:proofErr w:type="spellEnd"/>
      <w:r>
        <w:rPr>
          <w:rFonts w:ascii="Arial" w:hAnsi="Arial" w:cs="Arial"/>
          <w:sz w:val="20"/>
          <w:szCs w:val="20"/>
          <w:lang w:val="en-US"/>
        </w:rPr>
        <w:t xml:space="preserve"> </w:t>
      </w:r>
      <w:proofErr w:type="spellStart"/>
      <w:r>
        <w:rPr>
          <w:rFonts w:ascii="Arial" w:hAnsi="Arial" w:cs="Arial"/>
          <w:sz w:val="20"/>
          <w:szCs w:val="20"/>
          <w:lang w:val="en-US"/>
        </w:rPr>
        <w:t>parterna</w:t>
      </w:r>
      <w:proofErr w:type="spellEnd"/>
      <w:r>
        <w:rPr>
          <w:rFonts w:ascii="Arial" w:hAnsi="Arial" w:cs="Arial"/>
          <w:sz w:val="20"/>
          <w:szCs w:val="20"/>
          <w:lang w:val="en-US"/>
        </w:rPr>
        <w:t xml:space="preserve">. </w:t>
      </w:r>
    </w:p>
    <w:p w:rsidR="00B72F37" w:rsidRDefault="00B72F37" w:rsidP="00B72F37">
      <w:pPr>
        <w:spacing w:before="180"/>
        <w:ind w:left="567" w:right="685"/>
        <w:rPr>
          <w:rFonts w:ascii="Arial" w:hAnsi="Arial" w:cs="Arial"/>
          <w:sz w:val="20"/>
          <w:szCs w:val="20"/>
          <w:lang w:val="en-US"/>
        </w:rPr>
      </w:pPr>
    </w:p>
    <w:p w:rsidR="00B72F37" w:rsidRPr="00B72F37" w:rsidRDefault="00B72F37" w:rsidP="00B72F37">
      <w:pPr>
        <w:spacing w:before="180"/>
        <w:ind w:left="567" w:right="685"/>
        <w:rPr>
          <w:rFonts w:ascii="Arial" w:hAnsi="Arial" w:cs="Arial"/>
          <w:sz w:val="20"/>
          <w:szCs w:val="20"/>
        </w:rPr>
      </w:pPr>
      <w:r w:rsidRPr="00B72F37">
        <w:rPr>
          <w:rFonts w:ascii="Arial" w:hAnsi="Arial" w:cs="Arial"/>
          <w:sz w:val="20"/>
          <w:szCs w:val="20"/>
        </w:rPr>
        <w:t>För mer information kontakta:</w:t>
      </w:r>
    </w:p>
    <w:p w:rsidR="00B72F37" w:rsidRDefault="00B72F37" w:rsidP="00B72F37">
      <w:pPr>
        <w:spacing w:before="180"/>
        <w:ind w:left="567" w:right="685"/>
        <w:rPr>
          <w:rFonts w:ascii="Arial" w:hAnsi="Arial" w:cs="Arial"/>
          <w:sz w:val="20"/>
          <w:szCs w:val="20"/>
        </w:rPr>
      </w:pPr>
      <w:r w:rsidRPr="00B72F37">
        <w:rPr>
          <w:rFonts w:ascii="Arial" w:hAnsi="Arial" w:cs="Arial"/>
          <w:sz w:val="20"/>
          <w:szCs w:val="20"/>
        </w:rPr>
        <w:t>Maria Bergfeldt Andr</w:t>
      </w:r>
      <w:r>
        <w:rPr>
          <w:rFonts w:ascii="Arial" w:hAnsi="Arial" w:cs="Arial"/>
          <w:sz w:val="20"/>
          <w:szCs w:val="20"/>
        </w:rPr>
        <w:t>é</w:t>
      </w:r>
      <w:r>
        <w:rPr>
          <w:rFonts w:ascii="Arial" w:hAnsi="Arial" w:cs="Arial"/>
          <w:sz w:val="20"/>
          <w:szCs w:val="20"/>
        </w:rPr>
        <w:tab/>
      </w:r>
      <w:r>
        <w:rPr>
          <w:rFonts w:ascii="Arial" w:hAnsi="Arial" w:cs="Arial"/>
          <w:sz w:val="20"/>
          <w:szCs w:val="20"/>
        </w:rPr>
        <w:br/>
      </w:r>
      <w:hyperlink r:id="rId5" w:history="1">
        <w:r w:rsidRPr="00FF717A">
          <w:rPr>
            <w:rStyle w:val="Hyperlnk"/>
            <w:rFonts w:ascii="Arial" w:hAnsi="Arial" w:cs="Arial"/>
            <w:sz w:val="20"/>
            <w:szCs w:val="20"/>
          </w:rPr>
          <w:t>maria.bergfeldt@netclean.com</w:t>
        </w:r>
      </w:hyperlink>
      <w:r>
        <w:rPr>
          <w:rFonts w:ascii="Arial" w:hAnsi="Arial" w:cs="Arial"/>
          <w:sz w:val="20"/>
          <w:szCs w:val="20"/>
        </w:rPr>
        <w:t xml:space="preserve"> eller på 0734-48 45 46</w:t>
      </w:r>
    </w:p>
    <w:p w:rsidR="00B72F37" w:rsidRDefault="00B72F37" w:rsidP="00B72F37">
      <w:pPr>
        <w:spacing w:before="180"/>
        <w:rPr>
          <w:rFonts w:ascii="Arial" w:hAnsi="Arial" w:cs="Arial"/>
          <w:sz w:val="20"/>
          <w:szCs w:val="20"/>
        </w:rPr>
      </w:pPr>
    </w:p>
    <w:p w:rsidR="00B72F37" w:rsidRPr="00B72F37" w:rsidRDefault="00B72F37" w:rsidP="00B72F37">
      <w:pPr>
        <w:spacing w:before="180"/>
        <w:rPr>
          <w:rFonts w:ascii="Arial" w:hAnsi="Arial" w:cs="Arial"/>
          <w:sz w:val="20"/>
          <w:szCs w:val="20"/>
        </w:rPr>
      </w:pPr>
    </w:p>
    <w:p w:rsidR="00767791" w:rsidRDefault="00767791"/>
    <w:sectPr w:rsidR="00767791" w:rsidSect="00B72F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characterSpacingControl w:val="doNotCompress"/>
  <w:compat/>
  <w:rsids>
    <w:rsidRoot w:val="00B72F37"/>
    <w:rsid w:val="00243DCB"/>
    <w:rsid w:val="00767791"/>
    <w:rsid w:val="00A22366"/>
    <w:rsid w:val="00AF3F8C"/>
    <w:rsid w:val="00B72F37"/>
    <w:rsid w:val="00F27D8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37"/>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72F37"/>
    <w:rPr>
      <w:color w:val="0000FF" w:themeColor="hyperlink"/>
      <w:u w:val="single"/>
    </w:rPr>
  </w:style>
  <w:style w:type="paragraph" w:styleId="Ballongtext">
    <w:name w:val="Balloon Text"/>
    <w:basedOn w:val="Normal"/>
    <w:link w:val="BallongtextChar"/>
    <w:uiPriority w:val="99"/>
    <w:semiHidden/>
    <w:unhideWhenUsed/>
    <w:rsid w:val="00B72F37"/>
    <w:rPr>
      <w:rFonts w:ascii="Tahoma" w:hAnsi="Tahoma" w:cs="Tahoma"/>
      <w:sz w:val="16"/>
      <w:szCs w:val="16"/>
    </w:rPr>
  </w:style>
  <w:style w:type="character" w:customStyle="1" w:styleId="BallongtextChar">
    <w:name w:val="Ballongtext Char"/>
    <w:basedOn w:val="Standardstycketeckensnitt"/>
    <w:link w:val="Ballongtext"/>
    <w:uiPriority w:val="99"/>
    <w:semiHidden/>
    <w:rsid w:val="00B72F37"/>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081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bergfeldt@netclean.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455</Words>
  <Characters>2416</Characters>
  <Application>Microsoft Office Word</Application>
  <DocSecurity>0</DocSecurity>
  <Lines>20</Lines>
  <Paragraphs>5</Paragraphs>
  <ScaleCrop>false</ScaleCrop>
  <Company>NetClean Technologies</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Bergfeldt André</dc:creator>
  <cp:keywords/>
  <dc:description/>
  <cp:lastModifiedBy>Maria Bergfeldt André</cp:lastModifiedBy>
  <cp:revision>2</cp:revision>
  <cp:lastPrinted>2009-02-26T13:43:00Z</cp:lastPrinted>
  <dcterms:created xsi:type="dcterms:W3CDTF">2009-02-26T13:38:00Z</dcterms:created>
  <dcterms:modified xsi:type="dcterms:W3CDTF">2009-02-26T14:00:00Z</dcterms:modified>
</cp:coreProperties>
</file>