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2A5CB" w14:textId="77777777" w:rsidR="004F08AC" w:rsidRDefault="004F08AC">
      <w:pPr>
        <w:pStyle w:val="Brdtext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F874E4" wp14:editId="0DA9126B">
            <wp:simplePos x="0" y="0"/>
            <wp:positionH relativeFrom="margin">
              <wp:align>center</wp:align>
            </wp:positionH>
            <wp:positionV relativeFrom="margin">
              <wp:posOffset>-139065</wp:posOffset>
            </wp:positionV>
            <wp:extent cx="928370" cy="742950"/>
            <wp:effectExtent l="0" t="0" r="5080" b="0"/>
            <wp:wrapSquare wrapText="bothSides"/>
            <wp:docPr id="1" name="Bildobjekt 1" descr="C:\Users\10238magu\OneDrive – Ridskolan Strömsholm AB\HNS\Grafisk profil\Loggor\HNS\JPG\HNS_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38magu\OneDrive – Ridskolan Strömsholm AB\HNS\Grafisk profil\Loggor\HNS\JPG\HNS_b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F256E" w14:textId="77777777" w:rsidR="004F08AC" w:rsidRDefault="004F08AC">
      <w:pPr>
        <w:pStyle w:val="Brdtext"/>
        <w:rPr>
          <w:rFonts w:ascii="Franklin Gothic Book" w:hAnsi="Franklin Gothic Book"/>
          <w:sz w:val="28"/>
        </w:rPr>
      </w:pPr>
    </w:p>
    <w:p w14:paraId="08ABA7C9" w14:textId="77777777" w:rsidR="004F08AC" w:rsidRDefault="004F08AC">
      <w:pPr>
        <w:pStyle w:val="Brdtext"/>
        <w:rPr>
          <w:rFonts w:ascii="Franklin Gothic Book" w:hAnsi="Franklin Gothic Book"/>
          <w:sz w:val="28"/>
        </w:rPr>
      </w:pPr>
    </w:p>
    <w:p w14:paraId="3C506DB0" w14:textId="77777777" w:rsidR="004F08AC" w:rsidRDefault="004F08AC">
      <w:pPr>
        <w:pStyle w:val="Brdtext"/>
        <w:rPr>
          <w:rFonts w:ascii="Franklin Gothic Book" w:hAnsi="Franklin Gothic Book"/>
          <w:sz w:val="28"/>
        </w:rPr>
      </w:pPr>
    </w:p>
    <w:p w14:paraId="748CBE18" w14:textId="77777777" w:rsidR="0023500C" w:rsidRPr="00AF6219" w:rsidRDefault="00B11DC4">
      <w:pPr>
        <w:pStyle w:val="Brdtext"/>
        <w:rPr>
          <w:rFonts w:ascii="Franklin Gothic Book" w:eastAsia="Arial Narrow" w:hAnsi="Franklin Gothic Book" w:cs="Arial Narrow"/>
          <w:sz w:val="28"/>
        </w:rPr>
      </w:pPr>
      <w:r w:rsidRPr="00AF6219">
        <w:rPr>
          <w:rFonts w:ascii="Franklin Gothic Book" w:hAnsi="Franklin Gothic Book"/>
          <w:sz w:val="28"/>
        </w:rPr>
        <w:t>Svenskfödda hästar sätts i fokus på Euro Horse</w:t>
      </w:r>
    </w:p>
    <w:p w14:paraId="566591A8" w14:textId="77777777" w:rsidR="0023500C" w:rsidRDefault="0023500C">
      <w:pPr>
        <w:pStyle w:val="Brdtext"/>
      </w:pPr>
    </w:p>
    <w:p w14:paraId="1191CC73" w14:textId="77777777" w:rsidR="0023500C" w:rsidRPr="00AF6219" w:rsidRDefault="00B11DC4">
      <w:pPr>
        <w:pStyle w:val="Brdtext"/>
        <w:rPr>
          <w:rFonts w:ascii="Garamond" w:hAnsi="Garamond"/>
          <w:sz w:val="24"/>
        </w:rPr>
      </w:pPr>
      <w:bookmarkStart w:id="0" w:name="_GoBack"/>
      <w:r w:rsidRPr="00AF6219">
        <w:rPr>
          <w:rFonts w:ascii="Garamond" w:hAnsi="Garamond"/>
          <w:sz w:val="24"/>
        </w:rPr>
        <w:t xml:space="preserve">En ny mötesplats där uppfödare, hästköpare och andra intresserade besökare kan mötas och hålla de svenskfödda hästarna i centrum kommer till </w:t>
      </w:r>
      <w:proofErr w:type="spellStart"/>
      <w:r w:rsidRPr="00AF6219">
        <w:rPr>
          <w:rFonts w:ascii="Garamond" w:hAnsi="Garamond"/>
          <w:sz w:val="24"/>
        </w:rPr>
        <w:t>EuroHorse</w:t>
      </w:r>
      <w:proofErr w:type="spellEnd"/>
      <w:r w:rsidRPr="00AF6219">
        <w:rPr>
          <w:rFonts w:ascii="Garamond" w:hAnsi="Garamond"/>
          <w:sz w:val="24"/>
        </w:rPr>
        <w:t xml:space="preserve">. Hästnäringens Nationella Stiftelse (HNS) har tagit initiativet och skapat mötesplatsen, Horses Made in Sweden, inne på den världsberömda </w:t>
      </w:r>
      <w:r w:rsidR="00AF6219">
        <w:rPr>
          <w:rFonts w:ascii="Garamond" w:hAnsi="Garamond"/>
          <w:sz w:val="24"/>
        </w:rPr>
        <w:t>häst</w:t>
      </w:r>
      <w:r w:rsidRPr="00AF6219">
        <w:rPr>
          <w:rFonts w:ascii="Garamond" w:hAnsi="Garamond"/>
          <w:sz w:val="24"/>
        </w:rPr>
        <w:t>mässan.</w:t>
      </w:r>
    </w:p>
    <w:p w14:paraId="215D1944" w14:textId="77777777" w:rsidR="0023500C" w:rsidRDefault="0023500C">
      <w:pPr>
        <w:pStyle w:val="Brdtext"/>
        <w:rPr>
          <w:rFonts w:ascii="Garamond" w:hAnsi="Garamond"/>
          <w:sz w:val="24"/>
        </w:rPr>
      </w:pPr>
    </w:p>
    <w:p w14:paraId="0B9F161B" w14:textId="77777777" w:rsidR="004F08AC" w:rsidRPr="00AF6219" w:rsidRDefault="004F08AC" w:rsidP="004F08AC">
      <w:pPr>
        <w:pStyle w:val="Brdtext"/>
        <w:rPr>
          <w:rFonts w:ascii="Garamond" w:hAnsi="Garamond"/>
          <w:sz w:val="24"/>
        </w:rPr>
      </w:pPr>
      <w:r w:rsidRPr="00AF6219">
        <w:rPr>
          <w:rFonts w:ascii="Garamond" w:hAnsi="Garamond"/>
          <w:sz w:val="24"/>
        </w:rPr>
        <w:t>Konceptet ”Horses made in Sweden”</w:t>
      </w:r>
      <w:r>
        <w:rPr>
          <w:rFonts w:ascii="Garamond" w:hAnsi="Garamond"/>
          <w:sz w:val="24"/>
        </w:rPr>
        <w:t xml:space="preserve"> </w:t>
      </w:r>
      <w:r w:rsidR="00FD681C">
        <w:rPr>
          <w:rFonts w:ascii="Garamond" w:hAnsi="Garamond"/>
          <w:sz w:val="24"/>
        </w:rPr>
        <w:t xml:space="preserve">är bland annat en </w:t>
      </w:r>
      <w:r>
        <w:rPr>
          <w:rFonts w:ascii="Garamond" w:hAnsi="Garamond"/>
          <w:sz w:val="24"/>
        </w:rPr>
        <w:t>kommunikationsplattform</w:t>
      </w:r>
      <w:r w:rsidRPr="00AF6219">
        <w:rPr>
          <w:rFonts w:ascii="Garamond" w:hAnsi="Garamond"/>
          <w:sz w:val="24"/>
        </w:rPr>
        <w:t xml:space="preserve"> för att lyfta mervärden</w:t>
      </w:r>
      <w:r>
        <w:rPr>
          <w:rFonts w:ascii="Garamond" w:hAnsi="Garamond"/>
          <w:sz w:val="24"/>
        </w:rPr>
        <w:t>a kring svenskfödda hästar, och</w:t>
      </w:r>
      <w:r w:rsidRPr="00AF6219">
        <w:rPr>
          <w:rFonts w:ascii="Garamond" w:hAnsi="Garamond"/>
          <w:sz w:val="24"/>
        </w:rPr>
        <w:t xml:space="preserve"> har varit en del av HNS </w:t>
      </w:r>
      <w:r w:rsidR="00FD681C">
        <w:rPr>
          <w:rFonts w:ascii="Garamond" w:hAnsi="Garamond"/>
          <w:sz w:val="24"/>
        </w:rPr>
        <w:t xml:space="preserve">och avelsorganisationernas </w:t>
      </w:r>
      <w:r w:rsidRPr="00AF6219">
        <w:rPr>
          <w:rFonts w:ascii="Garamond" w:hAnsi="Garamond"/>
          <w:sz w:val="24"/>
        </w:rPr>
        <w:t>verksamh</w:t>
      </w:r>
      <w:r>
        <w:rPr>
          <w:rFonts w:ascii="Garamond" w:hAnsi="Garamond"/>
          <w:sz w:val="24"/>
        </w:rPr>
        <w:t>et sedan ett par år tillbaka. ”Horses made in Sweden”</w:t>
      </w:r>
      <w:r w:rsidRPr="00AF6219">
        <w:rPr>
          <w:rFonts w:ascii="Garamond" w:hAnsi="Garamond"/>
          <w:sz w:val="24"/>
        </w:rPr>
        <w:t xml:space="preserve"> blir också namnet på mötesplatsen i Göteborg.</w:t>
      </w:r>
      <w:r>
        <w:rPr>
          <w:rFonts w:ascii="Garamond" w:hAnsi="Garamond"/>
          <w:sz w:val="24"/>
        </w:rPr>
        <w:t xml:space="preserve"> </w:t>
      </w:r>
    </w:p>
    <w:p w14:paraId="711FB976" w14:textId="77777777" w:rsidR="004F08AC" w:rsidRPr="00AF6219" w:rsidRDefault="004F08AC">
      <w:pPr>
        <w:pStyle w:val="Brdtext"/>
        <w:rPr>
          <w:rFonts w:ascii="Garamond" w:hAnsi="Garamond"/>
          <w:sz w:val="24"/>
        </w:rPr>
      </w:pPr>
    </w:p>
    <w:p w14:paraId="691AD1C9" w14:textId="77777777" w:rsidR="0023500C" w:rsidRPr="00AF6219" w:rsidRDefault="00B11DC4">
      <w:pPr>
        <w:pStyle w:val="Brdtext"/>
        <w:rPr>
          <w:rFonts w:ascii="Garamond" w:hAnsi="Garamond"/>
          <w:sz w:val="24"/>
        </w:rPr>
      </w:pPr>
      <w:r w:rsidRPr="00AF6219">
        <w:rPr>
          <w:rFonts w:ascii="Garamond" w:hAnsi="Garamond"/>
          <w:sz w:val="24"/>
        </w:rPr>
        <w:t>Representanter ifrån de stora avel</w:t>
      </w:r>
      <w:r w:rsidR="00FD681C">
        <w:rPr>
          <w:rFonts w:ascii="Garamond" w:hAnsi="Garamond"/>
          <w:sz w:val="24"/>
        </w:rPr>
        <w:t>s</w:t>
      </w:r>
      <w:r w:rsidRPr="00AF6219">
        <w:rPr>
          <w:rFonts w:ascii="Garamond" w:hAnsi="Garamond"/>
          <w:sz w:val="24"/>
        </w:rPr>
        <w:t>organisationerna</w:t>
      </w:r>
      <w:r w:rsidR="00AF6219">
        <w:rPr>
          <w:rFonts w:ascii="Garamond" w:hAnsi="Garamond"/>
          <w:sz w:val="24"/>
        </w:rPr>
        <w:t>;</w:t>
      </w:r>
      <w:r w:rsidRPr="00AF6219">
        <w:rPr>
          <w:rFonts w:ascii="Garamond" w:hAnsi="Garamond"/>
          <w:sz w:val="24"/>
        </w:rPr>
        <w:t xml:space="preserve"> Svensk Travsport, Svensk Galopp, Swedish </w:t>
      </w:r>
      <w:proofErr w:type="spellStart"/>
      <w:r w:rsidRPr="00AF6219">
        <w:rPr>
          <w:rFonts w:ascii="Garamond" w:hAnsi="Garamond"/>
          <w:sz w:val="24"/>
        </w:rPr>
        <w:t>Warmblood</w:t>
      </w:r>
      <w:proofErr w:type="spellEnd"/>
      <w:r w:rsidRPr="00AF6219">
        <w:rPr>
          <w:rFonts w:ascii="Garamond" w:hAnsi="Garamond"/>
          <w:sz w:val="24"/>
        </w:rPr>
        <w:t xml:space="preserve">, Svenska Islandshästförbundets stiftelse för avel och Svenska Hästavelsförbundet </w:t>
      </w:r>
      <w:r w:rsidR="00AF6219">
        <w:rPr>
          <w:rFonts w:ascii="Garamond" w:hAnsi="Garamond"/>
          <w:sz w:val="24"/>
        </w:rPr>
        <w:t xml:space="preserve">finns på plats för att svara på </w:t>
      </w:r>
      <w:r w:rsidRPr="00AF6219">
        <w:rPr>
          <w:rFonts w:ascii="Garamond" w:hAnsi="Garamond"/>
          <w:sz w:val="24"/>
        </w:rPr>
        <w:t>frågor och diskutera svensk avel och uppfödning</w:t>
      </w:r>
      <w:r w:rsidR="00AF6219">
        <w:rPr>
          <w:rFonts w:ascii="Garamond" w:hAnsi="Garamond"/>
          <w:sz w:val="24"/>
        </w:rPr>
        <w:t xml:space="preserve"> med besökarna</w:t>
      </w:r>
      <w:r w:rsidRPr="00AF6219">
        <w:rPr>
          <w:rFonts w:ascii="Garamond" w:hAnsi="Garamond"/>
          <w:sz w:val="24"/>
        </w:rPr>
        <w:t>. Elisabeth Olsson,</w:t>
      </w:r>
      <w:r w:rsidR="00FD681C">
        <w:rPr>
          <w:rFonts w:ascii="Garamond" w:hAnsi="Garamond"/>
          <w:sz w:val="24"/>
        </w:rPr>
        <w:t xml:space="preserve"> SWB, </w:t>
      </w:r>
      <w:r w:rsidRPr="00AF6219">
        <w:rPr>
          <w:rFonts w:ascii="Garamond" w:hAnsi="Garamond"/>
          <w:sz w:val="24"/>
        </w:rPr>
        <w:t>är projektledare och ser mycket fram emot helgen i Göteborg.</w:t>
      </w:r>
    </w:p>
    <w:p w14:paraId="44EEF7D7" w14:textId="77777777" w:rsidR="0023500C" w:rsidRPr="00AF6219" w:rsidRDefault="0023500C">
      <w:pPr>
        <w:pStyle w:val="Brdtext"/>
        <w:rPr>
          <w:rFonts w:ascii="Garamond" w:hAnsi="Garamond"/>
          <w:sz w:val="24"/>
        </w:rPr>
      </w:pPr>
    </w:p>
    <w:p w14:paraId="1EA6DB8F" w14:textId="77777777" w:rsidR="004F08AC" w:rsidRDefault="004F08AC" w:rsidP="004F08AC">
      <w:pPr>
        <w:pStyle w:val="Brdtext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</w:t>
      </w:r>
      <w:r w:rsidR="00B11DC4" w:rsidRPr="00AF6219">
        <w:rPr>
          <w:rFonts w:ascii="Garamond" w:hAnsi="Garamond"/>
          <w:sz w:val="24"/>
        </w:rPr>
        <w:t>unskap</w:t>
      </w:r>
      <w:r>
        <w:rPr>
          <w:rFonts w:ascii="Garamond" w:hAnsi="Garamond"/>
          <w:sz w:val="24"/>
        </w:rPr>
        <w:t>sspridning, inspiration</w:t>
      </w:r>
      <w:r w:rsidR="00B11DC4" w:rsidRPr="00AF6219">
        <w:rPr>
          <w:rFonts w:ascii="Garamond" w:hAnsi="Garamond"/>
          <w:sz w:val="24"/>
        </w:rPr>
        <w:t xml:space="preserve"> och </w:t>
      </w:r>
      <w:r>
        <w:rPr>
          <w:rFonts w:ascii="Garamond" w:hAnsi="Garamond"/>
          <w:sz w:val="24"/>
        </w:rPr>
        <w:t xml:space="preserve">att </w:t>
      </w:r>
      <w:r w:rsidR="00AF6219">
        <w:rPr>
          <w:rFonts w:ascii="Garamond" w:hAnsi="Garamond"/>
          <w:sz w:val="24"/>
        </w:rPr>
        <w:t>marknadsföra svenskfödda hästar är</w:t>
      </w:r>
      <w:r>
        <w:rPr>
          <w:rFonts w:ascii="Garamond" w:hAnsi="Garamond"/>
          <w:sz w:val="24"/>
        </w:rPr>
        <w:t xml:space="preserve"> viktiga delar i avelsorganisationernas uppdrag. </w:t>
      </w:r>
      <w:r w:rsidR="00FD681C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>t</w:t>
      </w:r>
      <w:r w:rsidR="00B11DC4" w:rsidRPr="00AF6219">
        <w:rPr>
          <w:rFonts w:ascii="Garamond" w:hAnsi="Garamond"/>
          <w:sz w:val="24"/>
        </w:rPr>
        <w:t>t</w:t>
      </w:r>
      <w:r>
        <w:rPr>
          <w:rFonts w:ascii="Garamond" w:hAnsi="Garamond"/>
          <w:sz w:val="24"/>
        </w:rPr>
        <w:t xml:space="preserve"> gemensamt</w:t>
      </w:r>
      <w:r w:rsidR="00B11DC4" w:rsidRPr="00AF6219">
        <w:rPr>
          <w:rFonts w:ascii="Garamond" w:hAnsi="Garamond"/>
          <w:sz w:val="24"/>
        </w:rPr>
        <w:t xml:space="preserve"> finnas tillgängliga</w:t>
      </w:r>
      <w:r>
        <w:rPr>
          <w:rFonts w:ascii="Garamond" w:hAnsi="Garamond"/>
          <w:sz w:val="24"/>
        </w:rPr>
        <w:t xml:space="preserve"> genom ”</w:t>
      </w:r>
      <w:r w:rsidRPr="004F08AC">
        <w:rPr>
          <w:rFonts w:ascii="Garamond" w:hAnsi="Garamond"/>
          <w:sz w:val="24"/>
        </w:rPr>
        <w:t>Horses made in Sweden</w:t>
      </w:r>
      <w:r>
        <w:rPr>
          <w:rFonts w:ascii="Garamond" w:hAnsi="Garamond"/>
          <w:sz w:val="24"/>
        </w:rPr>
        <w:t>”</w:t>
      </w:r>
      <w:r w:rsidR="00B11DC4" w:rsidRPr="004F08AC">
        <w:rPr>
          <w:rFonts w:ascii="Garamond" w:hAnsi="Garamond"/>
          <w:sz w:val="24"/>
        </w:rPr>
        <w:t xml:space="preserve"> </w:t>
      </w:r>
      <w:r w:rsidR="00AF6219" w:rsidRPr="004F08AC">
        <w:rPr>
          <w:rFonts w:ascii="Garamond" w:hAnsi="Garamond"/>
          <w:sz w:val="24"/>
        </w:rPr>
        <w:t xml:space="preserve">i </w:t>
      </w:r>
      <w:r w:rsidR="00AF6219">
        <w:rPr>
          <w:rFonts w:ascii="Garamond" w:hAnsi="Garamond"/>
          <w:sz w:val="24"/>
        </w:rPr>
        <w:t>samband med Gothenburg Horse Show</w:t>
      </w:r>
      <w:r w:rsidR="00FD681C">
        <w:rPr>
          <w:rFonts w:ascii="Garamond" w:hAnsi="Garamond"/>
          <w:sz w:val="24"/>
        </w:rPr>
        <w:t xml:space="preserve">, som är en av de absolut största publikdragarna när det gäller hästtävlingar i norra Europa, </w:t>
      </w:r>
      <w:r>
        <w:rPr>
          <w:rFonts w:ascii="Garamond" w:hAnsi="Garamond"/>
          <w:sz w:val="24"/>
        </w:rPr>
        <w:t>blir ett värdefullt</w:t>
      </w:r>
      <w:r w:rsidR="00B11DC4" w:rsidRPr="00AF6219">
        <w:rPr>
          <w:rFonts w:ascii="Garamond" w:hAnsi="Garamond"/>
          <w:sz w:val="24"/>
        </w:rPr>
        <w:t xml:space="preserve"> verktyg för att göra de</w:t>
      </w:r>
      <w:r>
        <w:rPr>
          <w:rFonts w:ascii="Garamond" w:hAnsi="Garamond"/>
          <w:sz w:val="24"/>
        </w:rPr>
        <w:t>t</w:t>
      </w:r>
      <w:r w:rsidR="00FD681C">
        <w:rPr>
          <w:rFonts w:ascii="Garamond" w:hAnsi="Garamond"/>
          <w:sz w:val="24"/>
        </w:rPr>
        <w:t>ta</w:t>
      </w:r>
      <w:r>
        <w:rPr>
          <w:rFonts w:ascii="Garamond" w:hAnsi="Garamond"/>
          <w:sz w:val="24"/>
        </w:rPr>
        <w:t>, säger Elisabet</w:t>
      </w:r>
      <w:r w:rsidR="00FD681C">
        <w:rPr>
          <w:rFonts w:ascii="Garamond" w:hAnsi="Garamond"/>
          <w:sz w:val="24"/>
        </w:rPr>
        <w:t>h</w:t>
      </w:r>
      <w:r>
        <w:rPr>
          <w:rFonts w:ascii="Garamond" w:hAnsi="Garamond"/>
          <w:sz w:val="24"/>
        </w:rPr>
        <w:t>.</w:t>
      </w:r>
    </w:p>
    <w:p w14:paraId="0241B85F" w14:textId="77777777" w:rsidR="0023500C" w:rsidRPr="00AF6219" w:rsidRDefault="0023500C">
      <w:pPr>
        <w:pStyle w:val="Brdtext"/>
        <w:rPr>
          <w:rFonts w:ascii="Garamond" w:hAnsi="Garamond"/>
          <w:sz w:val="24"/>
        </w:rPr>
      </w:pPr>
    </w:p>
    <w:p w14:paraId="2E4AC990" w14:textId="77777777" w:rsidR="0023500C" w:rsidRPr="00AF6219" w:rsidRDefault="00B11DC4">
      <w:pPr>
        <w:pStyle w:val="Brdtext"/>
        <w:rPr>
          <w:rFonts w:ascii="Garamond" w:hAnsi="Garamond"/>
          <w:sz w:val="24"/>
        </w:rPr>
      </w:pPr>
      <w:r w:rsidRPr="00AF6219">
        <w:rPr>
          <w:rFonts w:ascii="Garamond" w:hAnsi="Garamond"/>
          <w:sz w:val="24"/>
        </w:rPr>
        <w:t xml:space="preserve">I anslutning till mötesplatsen bygger Hästnäringens Riksanläggningar, Flyinge, </w:t>
      </w:r>
      <w:proofErr w:type="spellStart"/>
      <w:r w:rsidRPr="00AF6219">
        <w:rPr>
          <w:rFonts w:ascii="Garamond" w:hAnsi="Garamond"/>
          <w:sz w:val="24"/>
        </w:rPr>
        <w:t>Wången</w:t>
      </w:r>
      <w:proofErr w:type="spellEnd"/>
      <w:r w:rsidRPr="00AF6219">
        <w:rPr>
          <w:rFonts w:ascii="Garamond" w:hAnsi="Garamond"/>
          <w:sz w:val="24"/>
        </w:rPr>
        <w:t xml:space="preserve"> och Ridskolan Strömsholm upp </w:t>
      </w:r>
      <w:r w:rsidR="00FD681C">
        <w:rPr>
          <w:rFonts w:ascii="Garamond" w:hAnsi="Garamond"/>
          <w:sz w:val="24"/>
        </w:rPr>
        <w:t xml:space="preserve">ett </w:t>
      </w:r>
      <w:r w:rsidRPr="00AF6219">
        <w:rPr>
          <w:rFonts w:ascii="Garamond" w:hAnsi="Garamond"/>
          <w:sz w:val="24"/>
        </w:rPr>
        <w:t>Speakers Corner. Flera av anläggningarnas profiler delar</w:t>
      </w:r>
      <w:r w:rsidR="00FD681C">
        <w:rPr>
          <w:rFonts w:ascii="Garamond" w:hAnsi="Garamond"/>
          <w:sz w:val="24"/>
        </w:rPr>
        <w:t xml:space="preserve">, tillsammans med avelsorganisationerna, </w:t>
      </w:r>
      <w:r w:rsidRPr="00AF6219">
        <w:rPr>
          <w:rFonts w:ascii="Garamond" w:hAnsi="Garamond"/>
          <w:sz w:val="24"/>
        </w:rPr>
        <w:t xml:space="preserve">med sig av kunskap, diskuterar heta ämnen och sprider en stor dos inspiration på scenen på mässan. </w:t>
      </w:r>
    </w:p>
    <w:p w14:paraId="062363DF" w14:textId="77777777" w:rsidR="0023500C" w:rsidRPr="00AF6219" w:rsidRDefault="0023500C">
      <w:pPr>
        <w:pStyle w:val="Brdtext"/>
        <w:rPr>
          <w:rFonts w:ascii="Garamond" w:hAnsi="Garamond"/>
          <w:sz w:val="24"/>
        </w:rPr>
      </w:pPr>
    </w:p>
    <w:p w14:paraId="16BB223A" w14:textId="77777777" w:rsidR="0023500C" w:rsidRPr="004F08AC" w:rsidRDefault="004F08AC">
      <w:pPr>
        <w:pStyle w:val="Brdtext"/>
        <w:rPr>
          <w:rFonts w:ascii="Garamond" w:hAnsi="Garamond"/>
          <w:sz w:val="24"/>
        </w:rPr>
      </w:pPr>
      <w:proofErr w:type="spellStart"/>
      <w:r w:rsidRPr="004F08AC">
        <w:rPr>
          <w:rFonts w:ascii="Garamond" w:hAnsi="Garamond"/>
          <w:sz w:val="24"/>
        </w:rPr>
        <w:t>EuroHorse</w:t>
      </w:r>
      <w:proofErr w:type="spellEnd"/>
      <w:r w:rsidRPr="004F08AC">
        <w:rPr>
          <w:rFonts w:ascii="Garamond" w:hAnsi="Garamond"/>
          <w:sz w:val="24"/>
        </w:rPr>
        <w:t xml:space="preserve"> och Gothenburg Horse Show genomförs 24-28 mars. </w:t>
      </w:r>
    </w:p>
    <w:p w14:paraId="241CD819" w14:textId="77777777" w:rsidR="004F08AC" w:rsidRDefault="004F08AC">
      <w:pPr>
        <w:pStyle w:val="Brdtext"/>
        <w:rPr>
          <w:rFonts w:ascii="Garamond" w:hAnsi="Garamond"/>
          <w:b/>
          <w:sz w:val="24"/>
        </w:rPr>
      </w:pPr>
    </w:p>
    <w:p w14:paraId="019B066F" w14:textId="77777777" w:rsidR="004F08AC" w:rsidRPr="004F08AC" w:rsidRDefault="004F08AC">
      <w:pPr>
        <w:pStyle w:val="Brdtext"/>
        <w:rPr>
          <w:rFonts w:ascii="Garamond" w:hAnsi="Garamond"/>
          <w:b/>
          <w:sz w:val="24"/>
        </w:rPr>
      </w:pPr>
    </w:p>
    <w:p w14:paraId="33529183" w14:textId="77777777" w:rsidR="00AF6219" w:rsidRPr="000900A6" w:rsidRDefault="004F08AC">
      <w:pPr>
        <w:pStyle w:val="Brdtext"/>
        <w:rPr>
          <w:rFonts w:ascii="Garamond" w:hAnsi="Garamond"/>
          <w:sz w:val="24"/>
        </w:rPr>
      </w:pPr>
      <w:r w:rsidRPr="000900A6">
        <w:rPr>
          <w:rFonts w:ascii="Garamond" w:hAnsi="Garamond"/>
          <w:b/>
          <w:sz w:val="24"/>
        </w:rPr>
        <w:t>Kontakt</w:t>
      </w:r>
      <w:r w:rsidR="00AF6219" w:rsidRPr="000900A6">
        <w:rPr>
          <w:rFonts w:ascii="Garamond" w:hAnsi="Garamond"/>
          <w:sz w:val="24"/>
        </w:rPr>
        <w:br/>
      </w:r>
    </w:p>
    <w:p w14:paraId="01A5297C" w14:textId="77777777" w:rsidR="00AF6219" w:rsidRPr="000900A6" w:rsidRDefault="00AF6219" w:rsidP="00AF6219">
      <w:pPr>
        <w:pStyle w:val="Brdtext"/>
        <w:rPr>
          <w:rFonts w:ascii="Garamond" w:hAnsi="Garamond"/>
          <w:b/>
          <w:sz w:val="24"/>
        </w:rPr>
      </w:pPr>
      <w:r w:rsidRPr="000900A6">
        <w:rPr>
          <w:rFonts w:ascii="Garamond" w:hAnsi="Garamond"/>
          <w:b/>
          <w:sz w:val="24"/>
        </w:rPr>
        <w:t>Elisabeth Olsson</w:t>
      </w:r>
    </w:p>
    <w:p w14:paraId="38351F53" w14:textId="77777777" w:rsidR="0023500C" w:rsidRPr="000900A6" w:rsidRDefault="00AF6219" w:rsidP="00AF6219">
      <w:pPr>
        <w:pStyle w:val="Brdtext"/>
        <w:rPr>
          <w:rFonts w:ascii="Garamond" w:hAnsi="Garamond"/>
          <w:sz w:val="24"/>
          <w:lang w:val="en-US"/>
        </w:rPr>
      </w:pPr>
      <w:proofErr w:type="spellStart"/>
      <w:r w:rsidRPr="000900A6">
        <w:rPr>
          <w:rFonts w:ascii="Garamond" w:hAnsi="Garamond"/>
          <w:sz w:val="24"/>
          <w:lang w:val="en-US"/>
        </w:rPr>
        <w:t>Projektledare</w:t>
      </w:r>
      <w:proofErr w:type="spellEnd"/>
      <w:r w:rsidRPr="000900A6">
        <w:rPr>
          <w:rFonts w:ascii="Garamond" w:hAnsi="Garamond"/>
          <w:sz w:val="24"/>
          <w:lang w:val="en-US"/>
        </w:rPr>
        <w:t xml:space="preserve"> Horses made in Sweden</w:t>
      </w:r>
      <w:r w:rsidR="00B11DC4" w:rsidRPr="000900A6">
        <w:rPr>
          <w:rFonts w:ascii="Garamond" w:hAnsi="Garamond"/>
          <w:sz w:val="24"/>
          <w:lang w:val="en-US"/>
        </w:rPr>
        <w:t xml:space="preserve"> </w:t>
      </w:r>
      <w:r w:rsidRPr="000900A6">
        <w:rPr>
          <w:rFonts w:ascii="Garamond" w:hAnsi="Garamond"/>
          <w:sz w:val="24"/>
          <w:lang w:val="en-US"/>
        </w:rPr>
        <w:t>– Euro Horse</w:t>
      </w:r>
      <w:r w:rsidRPr="000900A6">
        <w:rPr>
          <w:rFonts w:ascii="Garamond" w:hAnsi="Garamond"/>
          <w:sz w:val="24"/>
          <w:lang w:val="en-US"/>
        </w:rPr>
        <w:br/>
        <w:t>046-646 56, elisabeth.olsson</w:t>
      </w:r>
      <w:r w:rsidR="000900A6">
        <w:rPr>
          <w:rFonts w:ascii="Garamond" w:hAnsi="Garamond"/>
          <w:sz w:val="24"/>
          <w:lang w:val="en-US"/>
        </w:rPr>
        <w:t>@</w:t>
      </w:r>
      <w:r w:rsidRPr="000900A6">
        <w:rPr>
          <w:rFonts w:ascii="Garamond" w:hAnsi="Garamond"/>
          <w:sz w:val="24"/>
          <w:lang w:val="en-US"/>
        </w:rPr>
        <w:t>swb.org</w:t>
      </w:r>
    </w:p>
    <w:p w14:paraId="68FF87DC" w14:textId="77777777" w:rsidR="0023500C" w:rsidRPr="000900A6" w:rsidRDefault="0023500C">
      <w:pPr>
        <w:pStyle w:val="Brdtext"/>
        <w:rPr>
          <w:rFonts w:ascii="Garamond" w:hAnsi="Garamond"/>
          <w:b/>
          <w:sz w:val="24"/>
          <w:lang w:val="en-US"/>
        </w:rPr>
      </w:pPr>
    </w:p>
    <w:p w14:paraId="2E0BE24F" w14:textId="77777777" w:rsidR="00AF6219" w:rsidRPr="004F08AC" w:rsidRDefault="004F08AC" w:rsidP="004F08AC">
      <w:pPr>
        <w:pStyle w:val="Brdtext"/>
        <w:rPr>
          <w:rFonts w:ascii="Garamond" w:hAnsi="Garamond"/>
          <w:b/>
          <w:sz w:val="24"/>
        </w:rPr>
      </w:pPr>
      <w:r w:rsidRPr="004F08AC">
        <w:rPr>
          <w:rFonts w:ascii="Garamond" w:hAnsi="Garamond"/>
          <w:b/>
          <w:sz w:val="24"/>
        </w:rPr>
        <w:t>Malin Gustafsson</w:t>
      </w:r>
    </w:p>
    <w:p w14:paraId="18F5ACF2" w14:textId="77777777" w:rsidR="004F08AC" w:rsidRPr="004F08AC" w:rsidRDefault="004F08AC" w:rsidP="004F08AC">
      <w:pPr>
        <w:pStyle w:val="Brd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Kommunikationsansvarig HNS</w:t>
      </w:r>
      <w:r>
        <w:rPr>
          <w:rFonts w:ascii="Garamond" w:hAnsi="Garamond"/>
          <w:sz w:val="24"/>
        </w:rPr>
        <w:br/>
      </w:r>
      <w:r w:rsidRPr="004F08AC">
        <w:rPr>
          <w:rFonts w:ascii="Garamond" w:hAnsi="Garamond"/>
          <w:sz w:val="24"/>
        </w:rPr>
        <w:t>070-855 99 08</w:t>
      </w:r>
      <w:r>
        <w:rPr>
          <w:rFonts w:ascii="Garamond" w:hAnsi="Garamond"/>
          <w:sz w:val="24"/>
        </w:rPr>
        <w:t>, malin.gustafsson@stromsholm.com</w:t>
      </w:r>
      <w:bookmarkEnd w:id="0"/>
    </w:p>
    <w:sectPr w:rsidR="004F08AC" w:rsidRPr="004F08A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71DD" w14:textId="77777777" w:rsidR="00363312" w:rsidRDefault="00363312">
      <w:r>
        <w:separator/>
      </w:r>
    </w:p>
  </w:endnote>
  <w:endnote w:type="continuationSeparator" w:id="0">
    <w:p w14:paraId="4A856A28" w14:textId="77777777" w:rsidR="00363312" w:rsidRDefault="003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99E26" w14:textId="77777777" w:rsidR="00363312" w:rsidRDefault="00363312">
      <w:r>
        <w:separator/>
      </w:r>
    </w:p>
  </w:footnote>
  <w:footnote w:type="continuationSeparator" w:id="0">
    <w:p w14:paraId="221AB207" w14:textId="77777777" w:rsidR="00363312" w:rsidRDefault="0036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645"/>
    <w:multiLevelType w:val="hybridMultilevel"/>
    <w:tmpl w:val="D214E10E"/>
    <w:numStyleLink w:val="Streck"/>
  </w:abstractNum>
  <w:abstractNum w:abstractNumId="1" w15:restartNumberingAfterBreak="0">
    <w:nsid w:val="425875E3"/>
    <w:multiLevelType w:val="hybridMultilevel"/>
    <w:tmpl w:val="D214E10E"/>
    <w:styleLink w:val="Streck"/>
    <w:lvl w:ilvl="0" w:tplc="9912E50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958F9E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3F6C39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10FD6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3E821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0C6127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EE167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C86C8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8B6C29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C"/>
    <w:rsid w:val="000900A6"/>
    <w:rsid w:val="0023500C"/>
    <w:rsid w:val="00363312"/>
    <w:rsid w:val="004F08AC"/>
    <w:rsid w:val="00AF6219"/>
    <w:rsid w:val="00B11DC4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0A3"/>
  <w15:docId w15:val="{9D946CA4-C4B0-4E30-B50C-0206149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Streck">
    <w:name w:val="Streck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D68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681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40D-BC41-457B-BDB4-6EAD0A7F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Gustafsson</dc:creator>
  <cp:lastModifiedBy>Malin Gustafsson</cp:lastModifiedBy>
  <cp:revision>2</cp:revision>
  <cp:lastPrinted>2016-03-08T09:20:00Z</cp:lastPrinted>
  <dcterms:created xsi:type="dcterms:W3CDTF">2016-03-08T09:20:00Z</dcterms:created>
  <dcterms:modified xsi:type="dcterms:W3CDTF">2016-03-08T09:20:00Z</dcterms:modified>
</cp:coreProperties>
</file>