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A0" w:rsidRPr="00AF07A0" w:rsidRDefault="00DD502F" w:rsidP="001D7CD2">
      <w:pPr>
        <w:rPr>
          <w:rFonts w:ascii="Source Sans Pro Semibold" w:eastAsia="Times New Roman" w:hAnsi="Source Sans Pro Semibold"/>
          <w:sz w:val="32"/>
          <w:lang w:eastAsia="de-DE"/>
        </w:rPr>
      </w:pPr>
      <w:r>
        <w:rPr>
          <w:lang w:eastAsia="de-DE"/>
        </w:rPr>
        <w:drawing>
          <wp:anchor distT="0" distB="0" distL="114300" distR="114300" simplePos="0" relativeHeight="251660288" behindDoc="1" locked="0" layoutInCell="1" allowOverlap="1" wp14:anchorId="4FF0331E" wp14:editId="4CE5EC8D">
            <wp:simplePos x="0" y="0"/>
            <wp:positionH relativeFrom="column">
              <wp:posOffset>2964815</wp:posOffset>
            </wp:positionH>
            <wp:positionV relativeFrom="paragraph">
              <wp:posOffset>157480</wp:posOffset>
            </wp:positionV>
            <wp:extent cx="2764155" cy="676275"/>
            <wp:effectExtent l="0" t="0" r="0" b="9525"/>
            <wp:wrapTight wrapText="bothSides">
              <wp:wrapPolygon edited="0">
                <wp:start x="0" y="0"/>
                <wp:lineTo x="0" y="21296"/>
                <wp:lineTo x="21436" y="21296"/>
                <wp:lineTo x="21436" y="0"/>
                <wp:lineTo x="0" y="0"/>
              </wp:wrapPolygon>
            </wp:wrapTight>
            <wp:docPr id="2" name="Grafik 2" descr="Z:\Projekte\Digitalisierung\Tagung_Norderstedt_Demenz+Technik\Flyer\KD_Logo_neu_RGB_1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e\Digitalisierung\Tagung_Norderstedt_Demenz+Technik\Flyer\KD_Logo_neu_RGB_1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41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e-DE"/>
        </w:rPr>
        <w:drawing>
          <wp:anchor distT="0" distB="0" distL="114300" distR="114300" simplePos="0" relativeHeight="251661312" behindDoc="1" locked="0" layoutInCell="1" allowOverlap="1" wp14:anchorId="2396A69A" wp14:editId="658239CC">
            <wp:simplePos x="0" y="0"/>
            <wp:positionH relativeFrom="column">
              <wp:posOffset>-4445</wp:posOffset>
            </wp:positionH>
            <wp:positionV relativeFrom="paragraph">
              <wp:posOffset>194945</wp:posOffset>
            </wp:positionV>
            <wp:extent cx="2893060" cy="638175"/>
            <wp:effectExtent l="0" t="0" r="2540" b="9525"/>
            <wp:wrapTight wrapText="bothSides">
              <wp:wrapPolygon edited="0">
                <wp:start x="0" y="0"/>
                <wp:lineTo x="0" y="21278"/>
                <wp:lineTo x="21477" y="21278"/>
                <wp:lineTo x="21477" y="0"/>
                <wp:lineTo x="0" y="0"/>
              </wp:wrapPolygon>
            </wp:wrapTight>
            <wp:docPr id="3" name="Grafik 3" descr="Z:\Logos+CD\Aktuelles_DAlzG_Logo\DAlzG_2zeilig\DAlzG_Wort_Bildmarke_zweizeilig_m_Schutzraum_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s+CD\Aktuelles_DAlzG_Logo\DAlzG_2zeilig\DAlzG_Wort_Bildmarke_zweizeilig_m_Schutzraum_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306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402">
        <w:rPr>
          <w:rFonts w:ascii="Source Sans Pro Semibold" w:eastAsia="Times New Roman" w:hAnsi="Source Sans Pro Semibold"/>
          <w:sz w:val="32"/>
          <w:lang w:eastAsia="de-DE"/>
        </w:rPr>
        <w:br/>
      </w:r>
      <w:r w:rsidR="001D7CD2">
        <w:rPr>
          <w:rFonts w:ascii="Source Sans Pro Semibold" w:hAnsi="Source Sans Pro Semibold"/>
          <w:color w:val="1D3585"/>
          <w:sz w:val="32"/>
        </w:rPr>
        <w:t>Technik und Demenz – schöne neue Welt?!</w:t>
      </w:r>
      <w:r w:rsidR="001D7CD2">
        <w:rPr>
          <w:rFonts w:ascii="Source Sans Pro Semibold" w:hAnsi="Source Sans Pro Semibold"/>
          <w:color w:val="1D3585"/>
          <w:sz w:val="32"/>
        </w:rPr>
        <w:br/>
        <w:t>Fachtag zu aktuellen Entwicklungen, ethischen und rechtlichen Fragen sowie Perspektiven der technischen Entwicklung</w:t>
      </w:r>
    </w:p>
    <w:p w:rsidR="00AF07A0" w:rsidRDefault="00AF07A0" w:rsidP="00226402">
      <w:pPr>
        <w:spacing w:after="240" w:line="360" w:lineRule="auto"/>
        <w:rPr>
          <w:rFonts w:eastAsia="Times New Roman" w:cs="Times New Roman"/>
          <w:noProof w:val="0"/>
          <w:szCs w:val="20"/>
          <w:lang w:eastAsia="de-DE"/>
        </w:rPr>
      </w:pPr>
    </w:p>
    <w:p w:rsidR="00226402" w:rsidRPr="00226402" w:rsidRDefault="000B12D5" w:rsidP="00226402">
      <w:pPr>
        <w:spacing w:after="240" w:line="360" w:lineRule="auto"/>
        <w:rPr>
          <w:rFonts w:eastAsia="Times New Roman" w:cs="Times New Roman"/>
          <w:noProof w:val="0"/>
          <w:szCs w:val="20"/>
          <w:lang w:eastAsia="de-DE"/>
        </w:rPr>
      </w:pPr>
      <w:r>
        <w:rPr>
          <w:rFonts w:eastAsia="Times New Roman" w:cs="Times New Roman"/>
          <w:noProof w:val="0"/>
          <w:szCs w:val="20"/>
          <w:lang w:eastAsia="de-DE"/>
        </w:rPr>
        <w:t>Berlin/Norderstedt, 15</w:t>
      </w:r>
      <w:r w:rsidR="00AF07A0">
        <w:rPr>
          <w:rFonts w:eastAsia="Times New Roman" w:cs="Times New Roman"/>
          <w:noProof w:val="0"/>
          <w:szCs w:val="20"/>
          <w:lang w:eastAsia="de-DE"/>
        </w:rPr>
        <w:t xml:space="preserve">. November 2019. </w:t>
      </w:r>
      <w:r w:rsidR="00226402" w:rsidRPr="00226402">
        <w:rPr>
          <w:rFonts w:eastAsia="Times New Roman" w:cs="Times New Roman"/>
          <w:noProof w:val="0"/>
          <w:szCs w:val="20"/>
          <w:lang w:eastAsia="de-DE"/>
        </w:rPr>
        <w:t xml:space="preserve">Am 8. November luden die Deutsche Alzheimer Gesellschaft e.V. Selbsthilfe Demenz </w:t>
      </w:r>
      <w:r w:rsidR="00AF07A0">
        <w:rPr>
          <w:rFonts w:eastAsia="Times New Roman" w:cs="Times New Roman"/>
          <w:noProof w:val="0"/>
          <w:szCs w:val="20"/>
          <w:lang w:eastAsia="de-DE"/>
        </w:rPr>
        <w:t>(</w:t>
      </w:r>
      <w:proofErr w:type="spellStart"/>
      <w:r w:rsidR="00AF07A0">
        <w:rPr>
          <w:rFonts w:eastAsia="Times New Roman" w:cs="Times New Roman"/>
          <w:noProof w:val="0"/>
          <w:szCs w:val="20"/>
          <w:lang w:eastAsia="de-DE"/>
        </w:rPr>
        <w:t>DAlzG</w:t>
      </w:r>
      <w:proofErr w:type="spellEnd"/>
      <w:r w:rsidR="00AF07A0">
        <w:rPr>
          <w:rFonts w:eastAsia="Times New Roman" w:cs="Times New Roman"/>
          <w:noProof w:val="0"/>
          <w:szCs w:val="20"/>
          <w:lang w:eastAsia="de-DE"/>
        </w:rPr>
        <w:t xml:space="preserve">) </w:t>
      </w:r>
      <w:r w:rsidR="00226402" w:rsidRPr="00226402">
        <w:rPr>
          <w:rFonts w:eastAsia="Times New Roman" w:cs="Times New Roman"/>
          <w:noProof w:val="0"/>
          <w:szCs w:val="20"/>
          <w:lang w:eastAsia="de-DE"/>
        </w:rPr>
        <w:t>und das Kompetenzzentrum Demenz in Schleswig-Holstein zum Fachtag „Technik und Demenz – schöne neue Welt?!“ ins N</w:t>
      </w:r>
      <w:r w:rsidR="00AF07A0">
        <w:rPr>
          <w:rFonts w:eastAsia="Times New Roman" w:cs="Times New Roman"/>
          <w:noProof w:val="0"/>
          <w:szCs w:val="20"/>
          <w:lang w:eastAsia="de-DE"/>
        </w:rPr>
        <w:t>or</w:t>
      </w:r>
      <w:r w:rsidR="00226402" w:rsidRPr="00226402">
        <w:rPr>
          <w:rFonts w:eastAsia="Times New Roman" w:cs="Times New Roman"/>
          <w:noProof w:val="0"/>
          <w:szCs w:val="20"/>
          <w:lang w:eastAsia="de-DE"/>
        </w:rPr>
        <w:t xml:space="preserve">derstedter Rathaus. In Kooperation mit der Alzheimer Gesellschaft Norderstedt-Segeberg e.V. sowie dem Seniorenbeirat Norderstedt </w:t>
      </w:r>
      <w:r w:rsidR="00AC2424">
        <w:rPr>
          <w:rFonts w:eastAsia="Times New Roman" w:cs="Times New Roman"/>
          <w:noProof w:val="0"/>
          <w:szCs w:val="20"/>
          <w:lang w:eastAsia="de-DE"/>
        </w:rPr>
        <w:t>informierten sich 160 Teilnehmende</w:t>
      </w:r>
      <w:r w:rsidR="00226402" w:rsidRPr="00226402">
        <w:rPr>
          <w:rFonts w:eastAsia="Times New Roman" w:cs="Times New Roman"/>
          <w:noProof w:val="0"/>
          <w:szCs w:val="20"/>
          <w:lang w:eastAsia="de-DE"/>
        </w:rPr>
        <w:t xml:space="preserve"> </w:t>
      </w:r>
      <w:r w:rsidR="00AC2424">
        <w:rPr>
          <w:rFonts w:eastAsia="Times New Roman" w:cs="Times New Roman"/>
          <w:noProof w:val="0"/>
          <w:szCs w:val="20"/>
          <w:lang w:eastAsia="de-DE"/>
        </w:rPr>
        <w:t>aus dem gesamten Bundesgebiet in</w:t>
      </w:r>
      <w:r w:rsidR="00226402" w:rsidRPr="00226402">
        <w:rPr>
          <w:rFonts w:eastAsia="Times New Roman" w:cs="Times New Roman"/>
          <w:noProof w:val="0"/>
          <w:szCs w:val="20"/>
          <w:lang w:eastAsia="de-DE"/>
        </w:rPr>
        <w:t xml:space="preserve"> Vorträgen zu den Vor- und Nachteilen des Einsatzes digitaler Technik in der Betreuung und Pflege von Menschen mit De</w:t>
      </w:r>
      <w:r w:rsidR="00AC2424">
        <w:rPr>
          <w:rFonts w:eastAsia="Times New Roman" w:cs="Times New Roman"/>
          <w:noProof w:val="0"/>
          <w:szCs w:val="20"/>
          <w:lang w:eastAsia="de-DE"/>
        </w:rPr>
        <w:t xml:space="preserve">menz. Junge Auszubildende, aber auch ältere Personen aus dem Bereich Pflege und Beratung sowie Angehörige waren der Einladung zum Fachtag gefolgt und </w:t>
      </w:r>
      <w:r w:rsidR="00E07803">
        <w:rPr>
          <w:rFonts w:eastAsia="Times New Roman" w:cs="Times New Roman"/>
          <w:noProof w:val="0"/>
          <w:szCs w:val="20"/>
          <w:lang w:eastAsia="de-DE"/>
        </w:rPr>
        <w:t>hatten im Rahmen einer Technikausstellung Gelegenheit, technische Hilfen für Menschen mit Demenz vor Ort auszuprobieren und sich beraten zu lassen.</w:t>
      </w:r>
    </w:p>
    <w:p w:rsidR="00226402" w:rsidRPr="00226402" w:rsidRDefault="00226402" w:rsidP="00226402">
      <w:pPr>
        <w:spacing w:after="240" w:line="360" w:lineRule="auto"/>
        <w:rPr>
          <w:rFonts w:eastAsia="Times New Roman" w:cs="Times New Roman"/>
          <w:noProof w:val="0"/>
          <w:szCs w:val="20"/>
          <w:lang w:eastAsia="de-DE"/>
        </w:rPr>
      </w:pPr>
      <w:r w:rsidRPr="00226402">
        <w:rPr>
          <w:rFonts w:eastAsia="Times New Roman" w:cs="Times New Roman"/>
          <w:noProof w:val="0"/>
          <w:szCs w:val="20"/>
          <w:lang w:eastAsia="de-DE"/>
        </w:rPr>
        <w:t xml:space="preserve">Sozialminister Dr. Heiner </w:t>
      </w:r>
      <w:proofErr w:type="spellStart"/>
      <w:r w:rsidRPr="00226402">
        <w:rPr>
          <w:rFonts w:eastAsia="Times New Roman" w:cs="Times New Roman"/>
          <w:noProof w:val="0"/>
          <w:szCs w:val="20"/>
          <w:lang w:eastAsia="de-DE"/>
        </w:rPr>
        <w:t>Garg</w:t>
      </w:r>
      <w:proofErr w:type="spellEnd"/>
      <w:r w:rsidRPr="00226402">
        <w:rPr>
          <w:rFonts w:eastAsia="Times New Roman" w:cs="Times New Roman"/>
          <w:noProof w:val="0"/>
          <w:szCs w:val="20"/>
          <w:lang w:eastAsia="de-DE"/>
        </w:rPr>
        <w:t xml:space="preserve"> betonte in seiner Eröffnung: „Technische Unterstützung darf kein Ersatz für menschliche Nähe und Zuwendung sein. Digitale Anwendungen können die Betreuenden aber in ihren Aufgaben entlasten. Technische Hilfsmittel sind gerade dann sinnvoll, wenn sie emotionale und zeitliche Freiräume schaffen und den Betreuenden mehr Zeit geben, sich um einen Angehörigen oder Patienten zu kümmern.“</w:t>
      </w:r>
    </w:p>
    <w:p w:rsidR="00226402" w:rsidRPr="00226402" w:rsidRDefault="00226402" w:rsidP="00226402">
      <w:pPr>
        <w:spacing w:after="240" w:line="360" w:lineRule="auto"/>
        <w:rPr>
          <w:rFonts w:eastAsia="Times New Roman" w:cs="Times New Roman"/>
          <w:noProof w:val="0"/>
          <w:szCs w:val="20"/>
          <w:lang w:eastAsia="de-DE"/>
        </w:rPr>
      </w:pPr>
      <w:r w:rsidRPr="00226402">
        <w:rPr>
          <w:rFonts w:eastAsia="Times New Roman" w:cs="Times New Roman"/>
          <w:noProof w:val="0"/>
          <w:szCs w:val="20"/>
          <w:lang w:eastAsia="de-DE"/>
        </w:rPr>
        <w:t xml:space="preserve">Dr. Winfried Teschauer, Vorstandsmitglied der </w:t>
      </w:r>
      <w:proofErr w:type="spellStart"/>
      <w:r w:rsidRPr="00226402">
        <w:rPr>
          <w:rFonts w:eastAsia="Times New Roman" w:cs="Times New Roman"/>
          <w:noProof w:val="0"/>
          <w:szCs w:val="20"/>
          <w:lang w:eastAsia="de-DE"/>
        </w:rPr>
        <w:t>D</w:t>
      </w:r>
      <w:r w:rsidR="00AC2424">
        <w:rPr>
          <w:rFonts w:eastAsia="Times New Roman" w:cs="Times New Roman"/>
          <w:noProof w:val="0"/>
          <w:szCs w:val="20"/>
          <w:lang w:eastAsia="de-DE"/>
        </w:rPr>
        <w:t>AlzG</w:t>
      </w:r>
      <w:proofErr w:type="spellEnd"/>
      <w:r w:rsidRPr="00226402">
        <w:rPr>
          <w:rFonts w:eastAsia="Times New Roman" w:cs="Times New Roman"/>
          <w:noProof w:val="0"/>
          <w:szCs w:val="20"/>
          <w:lang w:eastAsia="de-DE"/>
        </w:rPr>
        <w:t>, stellte sehr anschaulich die rasante Entwicklung einer akzepti</w:t>
      </w:r>
      <w:r w:rsidR="00AC2424">
        <w:rPr>
          <w:rFonts w:eastAsia="Times New Roman" w:cs="Times New Roman"/>
          <w:noProof w:val="0"/>
          <w:szCs w:val="20"/>
          <w:lang w:eastAsia="de-DE"/>
        </w:rPr>
        <w:t>erten Technik am Beispiel von</w:t>
      </w:r>
      <w:r w:rsidRPr="00226402">
        <w:rPr>
          <w:rFonts w:eastAsia="Times New Roman" w:cs="Times New Roman"/>
          <w:noProof w:val="0"/>
          <w:szCs w:val="20"/>
          <w:lang w:eastAsia="de-DE"/>
        </w:rPr>
        <w:t xml:space="preserve"> Autotele</w:t>
      </w:r>
      <w:r w:rsidR="00AC2424">
        <w:rPr>
          <w:rFonts w:eastAsia="Times New Roman" w:cs="Times New Roman"/>
          <w:noProof w:val="0"/>
          <w:szCs w:val="20"/>
          <w:lang w:eastAsia="de-DE"/>
        </w:rPr>
        <w:t xml:space="preserve">fonen der 1980er-Jahre und </w:t>
      </w:r>
      <w:r w:rsidRPr="00226402">
        <w:rPr>
          <w:rFonts w:eastAsia="Times New Roman" w:cs="Times New Roman"/>
          <w:noProof w:val="0"/>
          <w:szCs w:val="20"/>
          <w:lang w:eastAsia="de-DE"/>
        </w:rPr>
        <w:t>heutigen Smartphones dar</w:t>
      </w:r>
      <w:r w:rsidR="00AC2424">
        <w:rPr>
          <w:rFonts w:eastAsia="Times New Roman" w:cs="Times New Roman"/>
          <w:noProof w:val="0"/>
          <w:szCs w:val="20"/>
          <w:lang w:eastAsia="de-DE"/>
        </w:rPr>
        <w:t xml:space="preserve">. </w:t>
      </w:r>
      <w:r w:rsidR="00E07803">
        <w:rPr>
          <w:rFonts w:eastAsia="Times New Roman" w:cs="Times New Roman"/>
          <w:noProof w:val="0"/>
          <w:szCs w:val="20"/>
          <w:lang w:eastAsia="de-DE"/>
        </w:rPr>
        <w:t xml:space="preserve">In seinem Vortrag </w:t>
      </w:r>
      <w:r w:rsidRPr="00226402">
        <w:rPr>
          <w:rFonts w:eastAsia="Times New Roman" w:cs="Times New Roman"/>
          <w:noProof w:val="0"/>
          <w:szCs w:val="20"/>
          <w:lang w:eastAsia="de-DE"/>
        </w:rPr>
        <w:t xml:space="preserve">gab </w:t>
      </w:r>
      <w:r w:rsidR="00E07803">
        <w:rPr>
          <w:rFonts w:eastAsia="Times New Roman" w:cs="Times New Roman"/>
          <w:noProof w:val="0"/>
          <w:szCs w:val="20"/>
          <w:lang w:eastAsia="de-DE"/>
        </w:rPr>
        <w:t>er aber auch</w:t>
      </w:r>
      <w:r w:rsidRPr="00226402">
        <w:rPr>
          <w:rFonts w:eastAsia="Times New Roman" w:cs="Times New Roman"/>
          <w:noProof w:val="0"/>
          <w:szCs w:val="20"/>
          <w:lang w:eastAsia="de-DE"/>
        </w:rPr>
        <w:t xml:space="preserve"> zu bedenken, dass Technik häufig an der Bedienerfreundlichkeit scheitere.</w:t>
      </w:r>
    </w:p>
    <w:p w:rsidR="00226402" w:rsidRPr="00226402" w:rsidRDefault="00226402" w:rsidP="008C1FBC">
      <w:pPr>
        <w:spacing w:after="240" w:line="360" w:lineRule="auto"/>
        <w:rPr>
          <w:rFonts w:eastAsia="Times New Roman" w:cs="Times New Roman"/>
          <w:noProof w:val="0"/>
          <w:szCs w:val="20"/>
          <w:lang w:eastAsia="de-DE"/>
        </w:rPr>
      </w:pPr>
      <w:r w:rsidRPr="00226402">
        <w:rPr>
          <w:rFonts w:eastAsia="Times New Roman" w:cs="Times New Roman"/>
          <w:noProof w:val="0"/>
          <w:szCs w:val="20"/>
          <w:lang w:eastAsia="de-DE"/>
        </w:rPr>
        <w:lastRenderedPageBreak/>
        <w:t xml:space="preserve">Swen Staack, </w:t>
      </w:r>
      <w:r w:rsidR="00AC2424">
        <w:rPr>
          <w:rFonts w:eastAsia="Times New Roman" w:cs="Times New Roman"/>
          <w:noProof w:val="0"/>
          <w:szCs w:val="20"/>
          <w:lang w:eastAsia="de-DE"/>
        </w:rPr>
        <w:t xml:space="preserve">ebenfalls </w:t>
      </w:r>
      <w:r w:rsidRPr="00226402">
        <w:rPr>
          <w:rFonts w:eastAsia="Times New Roman" w:cs="Times New Roman"/>
          <w:noProof w:val="0"/>
          <w:szCs w:val="20"/>
          <w:lang w:eastAsia="de-DE"/>
        </w:rPr>
        <w:t>Vorstand</w:t>
      </w:r>
      <w:r w:rsidR="00AC2424">
        <w:rPr>
          <w:rFonts w:eastAsia="Times New Roman" w:cs="Times New Roman"/>
          <w:noProof w:val="0"/>
          <w:szCs w:val="20"/>
          <w:lang w:eastAsia="de-DE"/>
        </w:rPr>
        <w:t>smitglied</w:t>
      </w:r>
      <w:r w:rsidRPr="00226402">
        <w:rPr>
          <w:rFonts w:eastAsia="Times New Roman" w:cs="Times New Roman"/>
          <w:noProof w:val="0"/>
          <w:szCs w:val="20"/>
          <w:lang w:eastAsia="de-DE"/>
        </w:rPr>
        <w:t xml:space="preserve"> der </w:t>
      </w:r>
      <w:proofErr w:type="spellStart"/>
      <w:r w:rsidRPr="00226402">
        <w:rPr>
          <w:rFonts w:eastAsia="Times New Roman" w:cs="Times New Roman"/>
          <w:noProof w:val="0"/>
          <w:szCs w:val="20"/>
          <w:lang w:eastAsia="de-DE"/>
        </w:rPr>
        <w:t>DAlzG</w:t>
      </w:r>
      <w:proofErr w:type="spellEnd"/>
      <w:r w:rsidRPr="00226402">
        <w:rPr>
          <w:rFonts w:eastAsia="Times New Roman" w:cs="Times New Roman"/>
          <w:noProof w:val="0"/>
          <w:szCs w:val="20"/>
          <w:lang w:eastAsia="de-DE"/>
        </w:rPr>
        <w:t xml:space="preserve"> und Leiter des Kompetenzzentrums Demenz in Schleswig-Holstein</w:t>
      </w:r>
      <w:r w:rsidR="000B12D5">
        <w:rPr>
          <w:rFonts w:eastAsia="Times New Roman" w:cs="Times New Roman"/>
          <w:noProof w:val="0"/>
          <w:szCs w:val="20"/>
          <w:lang w:eastAsia="de-DE"/>
        </w:rPr>
        <w:t>,</w:t>
      </w:r>
      <w:r w:rsidR="008C1FBC">
        <w:rPr>
          <w:rFonts w:eastAsia="Times New Roman" w:cs="Times New Roman"/>
          <w:noProof w:val="0"/>
          <w:szCs w:val="20"/>
          <w:lang w:eastAsia="de-DE"/>
        </w:rPr>
        <w:t xml:space="preserve"> betonte, dass</w:t>
      </w:r>
      <w:r w:rsidRPr="00226402">
        <w:rPr>
          <w:rFonts w:eastAsia="Times New Roman" w:cs="Times New Roman"/>
          <w:noProof w:val="0"/>
          <w:szCs w:val="20"/>
          <w:lang w:eastAsia="de-DE"/>
        </w:rPr>
        <w:t xml:space="preserve"> Technik ein wichtiger Faktor bei der Gewinnung vo</w:t>
      </w:r>
      <w:r w:rsidR="00AC2424">
        <w:rPr>
          <w:rFonts w:eastAsia="Times New Roman" w:cs="Times New Roman"/>
          <w:noProof w:val="0"/>
          <w:szCs w:val="20"/>
          <w:lang w:eastAsia="de-DE"/>
        </w:rPr>
        <w:t>r allem junger Pflegekräfte sei</w:t>
      </w:r>
      <w:r w:rsidRPr="00226402">
        <w:rPr>
          <w:rFonts w:eastAsia="Times New Roman" w:cs="Times New Roman"/>
          <w:noProof w:val="0"/>
          <w:szCs w:val="20"/>
          <w:lang w:eastAsia="de-DE"/>
        </w:rPr>
        <w:t xml:space="preserve">. Auch </w:t>
      </w:r>
      <w:r w:rsidR="00E07803">
        <w:rPr>
          <w:rFonts w:eastAsia="Times New Roman" w:cs="Times New Roman"/>
          <w:noProof w:val="0"/>
          <w:szCs w:val="20"/>
          <w:lang w:eastAsia="de-DE"/>
        </w:rPr>
        <w:t>die Einrichtungsleiterin</w:t>
      </w:r>
      <w:r w:rsidRPr="00226402">
        <w:rPr>
          <w:rFonts w:eastAsia="Times New Roman" w:cs="Times New Roman"/>
          <w:noProof w:val="0"/>
          <w:szCs w:val="20"/>
          <w:lang w:eastAsia="de-DE"/>
        </w:rPr>
        <w:t xml:space="preserve"> Birgit Michels-Riess </w:t>
      </w:r>
      <w:r w:rsidR="00E07803">
        <w:rPr>
          <w:rFonts w:eastAsia="Times New Roman" w:cs="Times New Roman"/>
          <w:noProof w:val="0"/>
          <w:szCs w:val="20"/>
          <w:lang w:eastAsia="de-DE"/>
        </w:rPr>
        <w:t xml:space="preserve">bestätigte, </w:t>
      </w:r>
      <w:r w:rsidRPr="00226402">
        <w:rPr>
          <w:rFonts w:eastAsia="Times New Roman" w:cs="Times New Roman"/>
          <w:noProof w:val="0"/>
          <w:szCs w:val="20"/>
          <w:lang w:eastAsia="de-DE"/>
        </w:rPr>
        <w:t xml:space="preserve">dass </w:t>
      </w:r>
      <w:r w:rsidR="00E07803">
        <w:rPr>
          <w:rFonts w:eastAsia="Times New Roman" w:cs="Times New Roman"/>
          <w:noProof w:val="0"/>
          <w:szCs w:val="20"/>
          <w:lang w:eastAsia="de-DE"/>
        </w:rPr>
        <w:t>die Nutzung in der Praxis</w:t>
      </w:r>
      <w:r w:rsidRPr="00226402">
        <w:rPr>
          <w:rFonts w:eastAsia="Times New Roman" w:cs="Times New Roman"/>
          <w:noProof w:val="0"/>
          <w:szCs w:val="20"/>
          <w:lang w:eastAsia="de-DE"/>
        </w:rPr>
        <w:t xml:space="preserve"> nur „mit </w:t>
      </w:r>
      <w:r w:rsidR="00E07803">
        <w:rPr>
          <w:rFonts w:eastAsia="Times New Roman" w:cs="Times New Roman"/>
          <w:noProof w:val="0"/>
          <w:szCs w:val="20"/>
          <w:lang w:eastAsia="de-DE"/>
        </w:rPr>
        <w:t>Beteiligung der Pflege“ gelänge.</w:t>
      </w:r>
      <w:r w:rsidRPr="00226402">
        <w:rPr>
          <w:rFonts w:eastAsia="Times New Roman" w:cs="Times New Roman"/>
          <w:noProof w:val="0"/>
          <w:szCs w:val="20"/>
          <w:lang w:eastAsia="de-DE"/>
        </w:rPr>
        <w:t xml:space="preserve"> </w:t>
      </w:r>
      <w:r w:rsidR="008C1FBC">
        <w:rPr>
          <w:rFonts w:eastAsia="Times New Roman" w:cs="Times New Roman"/>
          <w:noProof w:val="0"/>
          <w:szCs w:val="20"/>
          <w:lang w:eastAsia="de-DE"/>
        </w:rPr>
        <w:t>Zudem seien</w:t>
      </w:r>
      <w:r w:rsidR="00E07803">
        <w:rPr>
          <w:rFonts w:eastAsia="Times New Roman" w:cs="Times New Roman"/>
          <w:noProof w:val="0"/>
          <w:szCs w:val="20"/>
          <w:lang w:eastAsia="de-DE"/>
        </w:rPr>
        <w:t xml:space="preserve"> </w:t>
      </w:r>
      <w:r w:rsidR="001D7CD2">
        <w:rPr>
          <w:rFonts w:eastAsia="Times New Roman" w:cs="Times New Roman"/>
          <w:noProof w:val="0"/>
          <w:szCs w:val="20"/>
          <w:lang w:eastAsia="de-DE"/>
        </w:rPr>
        <w:t xml:space="preserve">solche </w:t>
      </w:r>
      <w:r w:rsidRPr="00226402">
        <w:rPr>
          <w:rFonts w:eastAsia="Times New Roman" w:cs="Times New Roman"/>
          <w:noProof w:val="0"/>
          <w:szCs w:val="20"/>
          <w:lang w:eastAsia="de-DE"/>
        </w:rPr>
        <w:t>Anwendungen keine Selbstläufer: „Es braucht einen Kümmerer für die Technik.“</w:t>
      </w:r>
    </w:p>
    <w:p w:rsidR="00226402" w:rsidRPr="00226402" w:rsidRDefault="00AC2424" w:rsidP="00226402">
      <w:pPr>
        <w:spacing w:after="240" w:line="360" w:lineRule="auto"/>
        <w:rPr>
          <w:rFonts w:eastAsia="Times New Roman" w:cs="Times New Roman"/>
          <w:noProof w:val="0"/>
          <w:szCs w:val="20"/>
          <w:lang w:eastAsia="de-DE"/>
        </w:rPr>
      </w:pPr>
      <w:r>
        <w:rPr>
          <w:rFonts w:eastAsia="Times New Roman" w:cs="Times New Roman"/>
          <w:noProof w:val="0"/>
          <w:szCs w:val="20"/>
          <w:lang w:eastAsia="de-DE"/>
        </w:rPr>
        <w:t>Dr. Ka</w:t>
      </w:r>
      <w:r w:rsidR="000B12D5">
        <w:rPr>
          <w:rFonts w:eastAsia="Times New Roman" w:cs="Times New Roman"/>
          <w:noProof w:val="0"/>
          <w:szCs w:val="20"/>
          <w:lang w:eastAsia="de-DE"/>
        </w:rPr>
        <w:t>t</w:t>
      </w:r>
      <w:r>
        <w:rPr>
          <w:rFonts w:eastAsia="Times New Roman" w:cs="Times New Roman"/>
          <w:noProof w:val="0"/>
          <w:szCs w:val="20"/>
          <w:lang w:eastAsia="de-DE"/>
        </w:rPr>
        <w:t>rin Grüber</w:t>
      </w:r>
      <w:r w:rsidR="00226402" w:rsidRPr="00226402">
        <w:rPr>
          <w:rFonts w:eastAsia="Times New Roman" w:cs="Times New Roman"/>
          <w:noProof w:val="0"/>
          <w:szCs w:val="20"/>
          <w:lang w:eastAsia="de-DE"/>
        </w:rPr>
        <w:t xml:space="preserve"> vom Institut Mensch, Et</w:t>
      </w:r>
      <w:r>
        <w:rPr>
          <w:rFonts w:eastAsia="Times New Roman" w:cs="Times New Roman"/>
          <w:noProof w:val="0"/>
          <w:szCs w:val="20"/>
          <w:lang w:eastAsia="de-DE"/>
        </w:rPr>
        <w:t>hik und Wissenschaft gGmbH</w:t>
      </w:r>
      <w:r w:rsidR="00226402" w:rsidRPr="00226402">
        <w:rPr>
          <w:rFonts w:eastAsia="Times New Roman" w:cs="Times New Roman"/>
          <w:noProof w:val="0"/>
          <w:szCs w:val="20"/>
          <w:lang w:eastAsia="de-DE"/>
        </w:rPr>
        <w:t xml:space="preserve"> </w:t>
      </w:r>
      <w:r w:rsidR="001D7CD2">
        <w:rPr>
          <w:rFonts w:eastAsia="Times New Roman" w:cs="Times New Roman"/>
          <w:noProof w:val="0"/>
          <w:szCs w:val="20"/>
          <w:lang w:eastAsia="de-DE"/>
        </w:rPr>
        <w:t>warb dafür</w:t>
      </w:r>
      <w:r w:rsidR="00226402" w:rsidRPr="00226402">
        <w:rPr>
          <w:rFonts w:eastAsia="Times New Roman" w:cs="Times New Roman"/>
          <w:noProof w:val="0"/>
          <w:szCs w:val="20"/>
          <w:lang w:eastAsia="de-DE"/>
        </w:rPr>
        <w:t xml:space="preserve">, </w:t>
      </w:r>
      <w:r w:rsidR="001D7CD2">
        <w:rPr>
          <w:rFonts w:eastAsia="Times New Roman" w:cs="Times New Roman"/>
          <w:noProof w:val="0"/>
          <w:szCs w:val="20"/>
          <w:lang w:eastAsia="de-DE"/>
        </w:rPr>
        <w:t>in der ethischen Betrachtung</w:t>
      </w:r>
      <w:r w:rsidR="00226402" w:rsidRPr="00226402">
        <w:rPr>
          <w:rFonts w:eastAsia="Times New Roman" w:cs="Times New Roman"/>
          <w:noProof w:val="0"/>
          <w:szCs w:val="20"/>
          <w:lang w:eastAsia="de-DE"/>
        </w:rPr>
        <w:t xml:space="preserve"> </w:t>
      </w:r>
      <w:r w:rsidR="008C1FBC">
        <w:rPr>
          <w:rFonts w:eastAsia="Times New Roman" w:cs="Times New Roman"/>
          <w:noProof w:val="0"/>
          <w:szCs w:val="20"/>
          <w:lang w:eastAsia="de-DE"/>
        </w:rPr>
        <w:t>eine</w:t>
      </w:r>
      <w:r w:rsidR="00226402" w:rsidRPr="00226402">
        <w:rPr>
          <w:rFonts w:eastAsia="Times New Roman" w:cs="Times New Roman"/>
          <w:noProof w:val="0"/>
          <w:szCs w:val="20"/>
          <w:lang w:eastAsia="de-DE"/>
        </w:rPr>
        <w:t xml:space="preserve"> Hilfe </w:t>
      </w:r>
      <w:r w:rsidR="001D7CD2">
        <w:rPr>
          <w:rFonts w:eastAsia="Times New Roman" w:cs="Times New Roman"/>
          <w:noProof w:val="0"/>
          <w:szCs w:val="20"/>
          <w:lang w:eastAsia="de-DE"/>
        </w:rPr>
        <w:t>zur</w:t>
      </w:r>
      <w:r w:rsidR="00226402" w:rsidRPr="00226402">
        <w:rPr>
          <w:rFonts w:eastAsia="Times New Roman" w:cs="Times New Roman"/>
          <w:noProof w:val="0"/>
          <w:szCs w:val="20"/>
          <w:lang w:eastAsia="de-DE"/>
        </w:rPr>
        <w:t xml:space="preserve"> Reflexion</w:t>
      </w:r>
      <w:r w:rsidR="001D7CD2">
        <w:rPr>
          <w:rFonts w:eastAsia="Times New Roman" w:cs="Times New Roman"/>
          <w:noProof w:val="0"/>
          <w:szCs w:val="20"/>
          <w:lang w:eastAsia="de-DE"/>
        </w:rPr>
        <w:t xml:space="preserve"> zu sehen und ethische Fragen als</w:t>
      </w:r>
      <w:r w:rsidR="00226402" w:rsidRPr="00226402">
        <w:rPr>
          <w:rFonts w:eastAsia="Times New Roman" w:cs="Times New Roman"/>
          <w:noProof w:val="0"/>
          <w:szCs w:val="20"/>
          <w:lang w:eastAsia="de-DE"/>
        </w:rPr>
        <w:t xml:space="preserve"> Werkzeug für Abwägungs- und Entscheidungsprozesse</w:t>
      </w:r>
      <w:r w:rsidR="001D7CD2">
        <w:rPr>
          <w:rFonts w:eastAsia="Times New Roman" w:cs="Times New Roman"/>
          <w:noProof w:val="0"/>
          <w:szCs w:val="20"/>
          <w:lang w:eastAsia="de-DE"/>
        </w:rPr>
        <w:t xml:space="preserve"> zu nutzen</w:t>
      </w:r>
      <w:r w:rsidR="00226402" w:rsidRPr="00226402">
        <w:rPr>
          <w:rFonts w:eastAsia="Times New Roman" w:cs="Times New Roman"/>
          <w:noProof w:val="0"/>
          <w:szCs w:val="20"/>
          <w:lang w:eastAsia="de-DE"/>
        </w:rPr>
        <w:t>. Sie plädierte dafür, die Bedürfnisse von Menschen mit Demenz und ihren Angehörigen in Entwicklung und Forschung von Anfang an mitzudenken.</w:t>
      </w:r>
    </w:p>
    <w:p w:rsidR="00BF68D0" w:rsidRDefault="00226402" w:rsidP="00226402">
      <w:pPr>
        <w:spacing w:after="240" w:line="360" w:lineRule="auto"/>
        <w:rPr>
          <w:rFonts w:eastAsia="Times New Roman" w:cs="Times New Roman"/>
          <w:noProof w:val="0"/>
          <w:szCs w:val="20"/>
          <w:lang w:eastAsia="de-DE"/>
        </w:rPr>
      </w:pPr>
      <w:r w:rsidRPr="00226402">
        <w:rPr>
          <w:rFonts w:eastAsia="Times New Roman" w:cs="Times New Roman"/>
          <w:noProof w:val="0"/>
          <w:szCs w:val="20"/>
          <w:lang w:eastAsia="de-DE"/>
        </w:rPr>
        <w:t xml:space="preserve">Was an Technik </w:t>
      </w:r>
      <w:r w:rsidR="001D7CD2">
        <w:rPr>
          <w:rFonts w:eastAsia="Times New Roman" w:cs="Times New Roman"/>
          <w:noProof w:val="0"/>
          <w:szCs w:val="20"/>
          <w:lang w:eastAsia="de-DE"/>
        </w:rPr>
        <w:t xml:space="preserve">bereits </w:t>
      </w:r>
      <w:r w:rsidRPr="00226402">
        <w:rPr>
          <w:rFonts w:eastAsia="Times New Roman" w:cs="Times New Roman"/>
          <w:noProof w:val="0"/>
          <w:szCs w:val="20"/>
          <w:lang w:eastAsia="de-DE"/>
        </w:rPr>
        <w:t xml:space="preserve">auf dem Markt </w:t>
      </w:r>
      <w:r w:rsidR="001D7CD2">
        <w:rPr>
          <w:rFonts w:eastAsia="Times New Roman" w:cs="Times New Roman"/>
          <w:noProof w:val="0"/>
          <w:szCs w:val="20"/>
          <w:lang w:eastAsia="de-DE"/>
        </w:rPr>
        <w:t xml:space="preserve">verfügbar </w:t>
      </w:r>
      <w:r w:rsidRPr="00226402">
        <w:rPr>
          <w:rFonts w:eastAsia="Times New Roman" w:cs="Times New Roman"/>
          <w:noProof w:val="0"/>
          <w:szCs w:val="20"/>
          <w:lang w:eastAsia="de-DE"/>
        </w:rPr>
        <w:t xml:space="preserve">ist oder kurz vor Marktreife steht, </w:t>
      </w:r>
      <w:r w:rsidR="001D7CD2">
        <w:rPr>
          <w:rFonts w:eastAsia="Times New Roman" w:cs="Times New Roman"/>
          <w:noProof w:val="0"/>
          <w:szCs w:val="20"/>
          <w:lang w:eastAsia="de-DE"/>
        </w:rPr>
        <w:t>zeigten verschiedene Aussteller</w:t>
      </w:r>
      <w:r w:rsidRPr="00226402">
        <w:rPr>
          <w:rFonts w:eastAsia="Times New Roman" w:cs="Times New Roman"/>
          <w:noProof w:val="0"/>
          <w:szCs w:val="20"/>
          <w:lang w:eastAsia="de-DE"/>
        </w:rPr>
        <w:t xml:space="preserve"> </w:t>
      </w:r>
      <w:r w:rsidR="00EC18A3">
        <w:rPr>
          <w:rFonts w:eastAsia="Times New Roman" w:cs="Times New Roman"/>
          <w:noProof w:val="0"/>
          <w:szCs w:val="20"/>
          <w:lang w:eastAsia="de-DE"/>
        </w:rPr>
        <w:t xml:space="preserve">in den Bereichen „Wohnen“ und „Freizeit“: Hier </w:t>
      </w:r>
      <w:r w:rsidR="001D7CD2">
        <w:rPr>
          <w:rFonts w:eastAsia="Times New Roman" w:cs="Times New Roman"/>
          <w:noProof w:val="0"/>
          <w:szCs w:val="20"/>
          <w:lang w:eastAsia="de-DE"/>
        </w:rPr>
        <w:t>gab es zum Beispiel</w:t>
      </w:r>
      <w:r w:rsidRPr="00226402">
        <w:rPr>
          <w:rFonts w:eastAsia="Times New Roman" w:cs="Times New Roman"/>
          <w:noProof w:val="0"/>
          <w:szCs w:val="20"/>
          <w:lang w:eastAsia="de-DE"/>
        </w:rPr>
        <w:t xml:space="preserve"> das </w:t>
      </w:r>
      <w:proofErr w:type="spellStart"/>
      <w:r w:rsidRPr="00226402">
        <w:rPr>
          <w:rFonts w:eastAsia="Times New Roman" w:cs="Times New Roman"/>
          <w:noProof w:val="0"/>
          <w:szCs w:val="20"/>
          <w:lang w:eastAsia="de-DE"/>
        </w:rPr>
        <w:t>Immu</w:t>
      </w:r>
      <w:proofErr w:type="spellEnd"/>
      <w:r w:rsidRPr="00226402">
        <w:rPr>
          <w:rFonts w:eastAsia="Times New Roman" w:cs="Times New Roman"/>
          <w:noProof w:val="0"/>
          <w:szCs w:val="20"/>
          <w:lang w:eastAsia="de-DE"/>
        </w:rPr>
        <w:t xml:space="preserve">-Klangkissen, den </w:t>
      </w:r>
      <w:proofErr w:type="spellStart"/>
      <w:r w:rsidRPr="00226402">
        <w:rPr>
          <w:rFonts w:eastAsia="Times New Roman" w:cs="Times New Roman"/>
          <w:noProof w:val="0"/>
          <w:szCs w:val="20"/>
          <w:lang w:eastAsia="de-DE"/>
        </w:rPr>
        <w:t>Ichóball</w:t>
      </w:r>
      <w:proofErr w:type="spellEnd"/>
      <w:r w:rsidRPr="00226402">
        <w:rPr>
          <w:rFonts w:eastAsia="Times New Roman" w:cs="Times New Roman"/>
          <w:noProof w:val="0"/>
          <w:szCs w:val="20"/>
          <w:lang w:eastAsia="de-DE"/>
        </w:rPr>
        <w:t xml:space="preserve"> mit Licht- und Soun</w:t>
      </w:r>
      <w:r w:rsidR="001D7CD2">
        <w:rPr>
          <w:rFonts w:eastAsia="Times New Roman" w:cs="Times New Roman"/>
          <w:noProof w:val="0"/>
          <w:szCs w:val="20"/>
          <w:lang w:eastAsia="de-DE"/>
        </w:rPr>
        <w:t xml:space="preserve">deffekten, </w:t>
      </w:r>
      <w:proofErr w:type="spellStart"/>
      <w:r w:rsidRPr="00226402">
        <w:rPr>
          <w:rFonts w:eastAsia="Times New Roman" w:cs="Times New Roman"/>
          <w:noProof w:val="0"/>
          <w:szCs w:val="20"/>
          <w:lang w:eastAsia="de-DE"/>
        </w:rPr>
        <w:t>Tovertafel</w:t>
      </w:r>
      <w:proofErr w:type="spellEnd"/>
      <w:r w:rsidRPr="00226402">
        <w:rPr>
          <w:rFonts w:eastAsia="Times New Roman" w:cs="Times New Roman"/>
          <w:noProof w:val="0"/>
          <w:szCs w:val="20"/>
          <w:lang w:eastAsia="de-DE"/>
        </w:rPr>
        <w:t xml:space="preserve"> und </w:t>
      </w:r>
      <w:proofErr w:type="spellStart"/>
      <w:r w:rsidRPr="00226402">
        <w:rPr>
          <w:rFonts w:eastAsia="Times New Roman" w:cs="Times New Roman"/>
          <w:noProof w:val="0"/>
          <w:szCs w:val="20"/>
          <w:lang w:eastAsia="de-DE"/>
        </w:rPr>
        <w:t>DeBeleef</w:t>
      </w:r>
      <w:proofErr w:type="spellEnd"/>
      <w:r w:rsidRPr="00226402">
        <w:rPr>
          <w:rFonts w:eastAsia="Times New Roman" w:cs="Times New Roman"/>
          <w:noProof w:val="0"/>
          <w:szCs w:val="20"/>
          <w:lang w:eastAsia="de-DE"/>
        </w:rPr>
        <w:t xml:space="preserve"> TV mit digitalen Spielen und Erinnerungs</w:t>
      </w:r>
      <w:r w:rsidR="001D7CD2">
        <w:rPr>
          <w:rFonts w:eastAsia="Times New Roman" w:cs="Times New Roman"/>
          <w:noProof w:val="0"/>
          <w:szCs w:val="20"/>
          <w:lang w:eastAsia="de-DE"/>
        </w:rPr>
        <w:t>stücken sowie</w:t>
      </w:r>
      <w:r w:rsidRPr="00226402">
        <w:rPr>
          <w:rFonts w:eastAsia="Times New Roman" w:cs="Times New Roman"/>
          <w:noProof w:val="0"/>
          <w:szCs w:val="20"/>
          <w:lang w:eastAsia="de-DE"/>
        </w:rPr>
        <w:t xml:space="preserve"> Animationsroboter wie Emma </w:t>
      </w:r>
      <w:r w:rsidR="001D7CD2">
        <w:rPr>
          <w:rFonts w:eastAsia="Times New Roman" w:cs="Times New Roman"/>
          <w:noProof w:val="0"/>
          <w:szCs w:val="20"/>
          <w:lang w:eastAsia="de-DE"/>
        </w:rPr>
        <w:t xml:space="preserve">von </w:t>
      </w:r>
      <w:r w:rsidR="000B12D5">
        <w:rPr>
          <w:rFonts w:eastAsia="Times New Roman" w:cs="Times New Roman"/>
          <w:noProof w:val="0"/>
          <w:szCs w:val="20"/>
          <w:lang w:eastAsia="de-DE"/>
        </w:rPr>
        <w:t xml:space="preserve">der FH </w:t>
      </w:r>
      <w:r w:rsidRPr="00226402">
        <w:rPr>
          <w:rFonts w:eastAsia="Times New Roman" w:cs="Times New Roman"/>
          <w:noProof w:val="0"/>
          <w:szCs w:val="20"/>
          <w:lang w:eastAsia="de-DE"/>
        </w:rPr>
        <w:t xml:space="preserve">Kiel oder </w:t>
      </w:r>
      <w:r w:rsidR="00EC18A3">
        <w:rPr>
          <w:rFonts w:eastAsia="Times New Roman" w:cs="Times New Roman"/>
          <w:noProof w:val="0"/>
          <w:szCs w:val="20"/>
          <w:lang w:eastAsia="de-DE"/>
        </w:rPr>
        <w:t xml:space="preserve">die </w:t>
      </w:r>
      <w:r w:rsidRPr="00226402">
        <w:rPr>
          <w:rFonts w:eastAsia="Times New Roman" w:cs="Times New Roman"/>
          <w:noProof w:val="0"/>
          <w:szCs w:val="20"/>
          <w:lang w:eastAsia="de-DE"/>
        </w:rPr>
        <w:t xml:space="preserve">Robbe </w:t>
      </w:r>
      <w:proofErr w:type="spellStart"/>
      <w:r w:rsidRPr="00226402">
        <w:rPr>
          <w:rFonts w:eastAsia="Times New Roman" w:cs="Times New Roman"/>
          <w:noProof w:val="0"/>
          <w:szCs w:val="20"/>
          <w:lang w:eastAsia="de-DE"/>
        </w:rPr>
        <w:t>Paro</w:t>
      </w:r>
      <w:proofErr w:type="spellEnd"/>
      <w:r w:rsidRPr="00226402">
        <w:rPr>
          <w:rFonts w:eastAsia="Times New Roman" w:cs="Times New Roman"/>
          <w:noProof w:val="0"/>
          <w:szCs w:val="20"/>
          <w:lang w:eastAsia="de-DE"/>
        </w:rPr>
        <w:t xml:space="preserve">. </w:t>
      </w:r>
      <w:r w:rsidR="00EC18A3">
        <w:rPr>
          <w:rFonts w:eastAsia="Times New Roman" w:cs="Times New Roman"/>
          <w:noProof w:val="0"/>
          <w:szCs w:val="20"/>
          <w:lang w:eastAsia="de-DE"/>
        </w:rPr>
        <w:t xml:space="preserve">Die Teilnehmenden der Tagung konnten die </w:t>
      </w:r>
      <w:r w:rsidR="008B6639">
        <w:rPr>
          <w:rFonts w:eastAsia="Times New Roman" w:cs="Times New Roman"/>
          <w:noProof w:val="0"/>
          <w:szCs w:val="20"/>
          <w:lang w:eastAsia="de-DE"/>
        </w:rPr>
        <w:t xml:space="preserve">Angebote und </w:t>
      </w:r>
      <w:r w:rsidR="00EC18A3">
        <w:rPr>
          <w:rFonts w:eastAsia="Times New Roman" w:cs="Times New Roman"/>
          <w:noProof w:val="0"/>
          <w:szCs w:val="20"/>
          <w:lang w:eastAsia="de-DE"/>
        </w:rPr>
        <w:t xml:space="preserve">Hilfsmittel </w:t>
      </w:r>
      <w:r w:rsidR="008B6639">
        <w:rPr>
          <w:rFonts w:eastAsia="Times New Roman" w:cs="Times New Roman"/>
          <w:noProof w:val="0"/>
          <w:szCs w:val="20"/>
          <w:lang w:eastAsia="de-DE"/>
        </w:rPr>
        <w:t xml:space="preserve">vor Ort </w:t>
      </w:r>
      <w:r w:rsidR="00BF68D0">
        <w:rPr>
          <w:rFonts w:eastAsia="Times New Roman" w:cs="Times New Roman"/>
          <w:noProof w:val="0"/>
          <w:szCs w:val="20"/>
          <w:lang w:eastAsia="de-DE"/>
        </w:rPr>
        <w:t>testen.</w:t>
      </w:r>
    </w:p>
    <w:p w:rsidR="00226402" w:rsidRPr="00226402" w:rsidRDefault="00BF68D0" w:rsidP="00226402">
      <w:pPr>
        <w:spacing w:after="240" w:line="360" w:lineRule="auto"/>
        <w:rPr>
          <w:rFonts w:eastAsia="Times New Roman" w:cs="Times New Roman"/>
          <w:noProof w:val="0"/>
          <w:szCs w:val="20"/>
          <w:lang w:eastAsia="de-DE"/>
        </w:rPr>
      </w:pPr>
      <w:r>
        <w:rPr>
          <w:rFonts w:eastAsia="Times New Roman" w:cs="Times New Roman"/>
          <w:noProof w:val="0"/>
          <w:szCs w:val="20"/>
          <w:lang w:eastAsia="de-DE"/>
        </w:rPr>
        <w:t xml:space="preserve">Ein Fazit des Fachtags: </w:t>
      </w:r>
      <w:r w:rsidR="00226402" w:rsidRPr="00226402">
        <w:rPr>
          <w:rFonts w:eastAsia="Times New Roman" w:cs="Times New Roman"/>
          <w:noProof w:val="0"/>
          <w:szCs w:val="20"/>
          <w:lang w:eastAsia="de-DE"/>
        </w:rPr>
        <w:t>Wohnen und Pflege</w:t>
      </w:r>
      <w:r>
        <w:rPr>
          <w:rFonts w:eastAsia="Times New Roman" w:cs="Times New Roman"/>
          <w:noProof w:val="0"/>
          <w:szCs w:val="20"/>
          <w:lang w:eastAsia="de-DE"/>
        </w:rPr>
        <w:t>n</w:t>
      </w:r>
      <w:r w:rsidR="00226402" w:rsidRPr="00226402">
        <w:rPr>
          <w:rFonts w:eastAsia="Times New Roman" w:cs="Times New Roman"/>
          <w:noProof w:val="0"/>
          <w:szCs w:val="20"/>
          <w:lang w:eastAsia="de-DE"/>
        </w:rPr>
        <w:t xml:space="preserve"> </w:t>
      </w:r>
      <w:r>
        <w:rPr>
          <w:rFonts w:eastAsia="Times New Roman" w:cs="Times New Roman"/>
          <w:noProof w:val="0"/>
          <w:szCs w:val="20"/>
          <w:lang w:eastAsia="de-DE"/>
        </w:rPr>
        <w:t>können durch technische Unterstützung erleichtert werden, zum Beispiel</w:t>
      </w:r>
      <w:r w:rsidR="00226402" w:rsidRPr="00226402">
        <w:rPr>
          <w:rFonts w:eastAsia="Times New Roman" w:cs="Times New Roman"/>
          <w:noProof w:val="0"/>
          <w:szCs w:val="20"/>
          <w:lang w:eastAsia="de-DE"/>
        </w:rPr>
        <w:t xml:space="preserve"> </w:t>
      </w:r>
      <w:r>
        <w:rPr>
          <w:rFonts w:eastAsia="Times New Roman" w:cs="Times New Roman"/>
          <w:noProof w:val="0"/>
          <w:szCs w:val="20"/>
          <w:lang w:eastAsia="de-DE"/>
        </w:rPr>
        <w:t xml:space="preserve">durch </w:t>
      </w:r>
      <w:r w:rsidR="00226402" w:rsidRPr="00226402">
        <w:rPr>
          <w:rFonts w:eastAsia="Times New Roman" w:cs="Times New Roman"/>
          <w:noProof w:val="0"/>
          <w:szCs w:val="20"/>
          <w:lang w:eastAsia="de-DE"/>
        </w:rPr>
        <w:t>Herdabschaltungen, Pflege- oder Entspannungsbetten, Sturz-Apps, biodynamische Lichtlösungen, Ortungssysteme in Schuhen oder Gehstöcken oder angepasste Kommunikationshilfen wie</w:t>
      </w:r>
      <w:r w:rsidR="000B12D5">
        <w:rPr>
          <w:rFonts w:eastAsia="Times New Roman" w:cs="Times New Roman"/>
          <w:noProof w:val="0"/>
          <w:szCs w:val="20"/>
          <w:lang w:eastAsia="de-DE"/>
        </w:rPr>
        <w:t xml:space="preserve"> den</w:t>
      </w:r>
      <w:r>
        <w:rPr>
          <w:rFonts w:eastAsia="Times New Roman" w:cs="Times New Roman"/>
          <w:noProof w:val="0"/>
          <w:szCs w:val="20"/>
          <w:lang w:eastAsia="de-DE"/>
        </w:rPr>
        <w:t xml:space="preserve"> „Ein Knopf Computer KOMP“. </w:t>
      </w:r>
      <w:r w:rsidR="00226402" w:rsidRPr="00226402">
        <w:rPr>
          <w:rFonts w:eastAsia="Times New Roman" w:cs="Times New Roman"/>
          <w:noProof w:val="0"/>
          <w:szCs w:val="20"/>
          <w:lang w:eastAsia="de-DE"/>
        </w:rPr>
        <w:t>Viele d</w:t>
      </w:r>
      <w:r w:rsidR="001D7CD2">
        <w:rPr>
          <w:rFonts w:eastAsia="Times New Roman" w:cs="Times New Roman"/>
          <w:noProof w:val="0"/>
          <w:szCs w:val="20"/>
          <w:lang w:eastAsia="de-DE"/>
        </w:rPr>
        <w:t>ieser technischen Unterstützungssysteme</w:t>
      </w:r>
      <w:r w:rsidR="00226402" w:rsidRPr="00226402">
        <w:rPr>
          <w:rFonts w:eastAsia="Times New Roman" w:cs="Times New Roman"/>
          <w:noProof w:val="0"/>
          <w:szCs w:val="20"/>
          <w:lang w:eastAsia="de-DE"/>
        </w:rPr>
        <w:t xml:space="preserve"> können in der Musterwohnung des Kompetenzzentrums Demenz ausprobiert werden</w:t>
      </w:r>
      <w:r w:rsidR="001D7CD2">
        <w:rPr>
          <w:rFonts w:eastAsia="Times New Roman" w:cs="Times New Roman"/>
          <w:noProof w:val="0"/>
          <w:szCs w:val="20"/>
          <w:lang w:eastAsia="de-DE"/>
        </w:rPr>
        <w:t xml:space="preserve"> (</w:t>
      </w:r>
      <w:r w:rsidR="00226402" w:rsidRPr="00226402">
        <w:rPr>
          <w:rFonts w:eastAsia="Times New Roman" w:cs="Times New Roman"/>
          <w:noProof w:val="0"/>
          <w:szCs w:val="20"/>
          <w:lang w:eastAsia="de-DE"/>
        </w:rPr>
        <w:t>https://www.demenz-musterwohnung.de/</w:t>
      </w:r>
      <w:r w:rsidR="001D7CD2">
        <w:rPr>
          <w:rFonts w:eastAsia="Times New Roman" w:cs="Times New Roman"/>
          <w:noProof w:val="0"/>
          <w:szCs w:val="20"/>
          <w:lang w:eastAsia="de-DE"/>
        </w:rPr>
        <w:t>).</w:t>
      </w:r>
    </w:p>
    <w:p w:rsidR="00226402" w:rsidRDefault="00226402" w:rsidP="00226402">
      <w:pPr>
        <w:spacing w:after="240" w:line="360" w:lineRule="auto"/>
        <w:rPr>
          <w:rFonts w:eastAsia="Times New Roman" w:cs="Times New Roman"/>
          <w:noProof w:val="0"/>
          <w:szCs w:val="20"/>
          <w:lang w:eastAsia="de-DE"/>
        </w:rPr>
      </w:pPr>
      <w:r w:rsidRPr="00226402">
        <w:rPr>
          <w:rFonts w:eastAsia="Times New Roman" w:cs="Times New Roman"/>
          <w:noProof w:val="0"/>
          <w:szCs w:val="20"/>
          <w:lang w:eastAsia="de-DE"/>
        </w:rPr>
        <w:t xml:space="preserve">Einzelne Vortragsbeiträge werden in Kürze </w:t>
      </w:r>
      <w:r w:rsidR="000B12D5">
        <w:rPr>
          <w:rFonts w:eastAsia="Times New Roman" w:cs="Times New Roman"/>
          <w:noProof w:val="0"/>
          <w:szCs w:val="20"/>
          <w:lang w:eastAsia="de-DE"/>
        </w:rPr>
        <w:t xml:space="preserve">auf der Internetseite der </w:t>
      </w:r>
      <w:proofErr w:type="spellStart"/>
      <w:r w:rsidR="000B12D5">
        <w:rPr>
          <w:rFonts w:eastAsia="Times New Roman" w:cs="Times New Roman"/>
          <w:noProof w:val="0"/>
          <w:szCs w:val="20"/>
          <w:lang w:eastAsia="de-DE"/>
        </w:rPr>
        <w:t>DAlzG</w:t>
      </w:r>
      <w:proofErr w:type="spellEnd"/>
      <w:r w:rsidR="001D7CD2">
        <w:rPr>
          <w:rFonts w:eastAsia="Times New Roman" w:cs="Times New Roman"/>
          <w:noProof w:val="0"/>
          <w:szCs w:val="20"/>
          <w:lang w:eastAsia="de-DE"/>
        </w:rPr>
        <w:t xml:space="preserve"> </w:t>
      </w:r>
      <w:r w:rsidR="00CB23A5" w:rsidRPr="00226402">
        <w:rPr>
          <w:rFonts w:eastAsia="Times New Roman" w:cs="Times New Roman"/>
          <w:noProof w:val="0"/>
          <w:szCs w:val="20"/>
          <w:lang w:eastAsia="de-DE"/>
        </w:rPr>
        <w:t>zur Verfügung gestellt</w:t>
      </w:r>
      <w:r w:rsidR="001D7CD2">
        <w:rPr>
          <w:rFonts w:eastAsia="Times New Roman" w:cs="Times New Roman"/>
          <w:noProof w:val="0"/>
          <w:szCs w:val="20"/>
          <w:lang w:eastAsia="de-DE"/>
        </w:rPr>
        <w:t xml:space="preserve">: </w:t>
      </w:r>
      <w:hyperlink r:id="rId8" w:history="1">
        <w:r w:rsidR="00CB23A5" w:rsidRPr="00DA08CD">
          <w:rPr>
            <w:rStyle w:val="Hyperlink"/>
            <w:rFonts w:eastAsia="Times New Roman" w:cs="Times New Roman"/>
            <w:noProof w:val="0"/>
            <w:szCs w:val="20"/>
            <w:lang w:eastAsia="de-DE"/>
          </w:rPr>
          <w:t>https://www.deutsche-alzheimer.de/termine/kongresse-und-tagungen/tagung-technik-und-demenz-schoene-neue-welt.html</w:t>
        </w:r>
      </w:hyperlink>
    </w:p>
    <w:p w:rsidR="000B12D5" w:rsidRDefault="000B12D5" w:rsidP="00226402">
      <w:pPr>
        <w:spacing w:line="276" w:lineRule="auto"/>
        <w:rPr>
          <w:rFonts w:ascii="Source Sans Pro Semibold" w:eastAsia="Times New Roman" w:hAnsi="Source Sans Pro Semibold" w:cs="Times New Roman"/>
          <w:noProof w:val="0"/>
          <w:color w:val="1D3585"/>
          <w:sz w:val="28"/>
          <w:szCs w:val="20"/>
          <w:lang w:eastAsia="de-DE"/>
        </w:rPr>
      </w:pPr>
    </w:p>
    <w:p w:rsidR="000B12D5" w:rsidRDefault="000B12D5" w:rsidP="00226402">
      <w:pPr>
        <w:spacing w:line="276" w:lineRule="auto"/>
        <w:rPr>
          <w:rFonts w:ascii="Source Sans Pro Semibold" w:eastAsia="Times New Roman" w:hAnsi="Source Sans Pro Semibold" w:cs="Times New Roman"/>
          <w:noProof w:val="0"/>
          <w:color w:val="1D3585"/>
          <w:sz w:val="28"/>
          <w:szCs w:val="20"/>
          <w:lang w:eastAsia="de-DE"/>
        </w:rPr>
      </w:pPr>
    </w:p>
    <w:p w:rsidR="00226402" w:rsidRPr="00226402" w:rsidRDefault="00226402" w:rsidP="00226402">
      <w:pPr>
        <w:spacing w:line="276" w:lineRule="auto"/>
        <w:rPr>
          <w:rFonts w:ascii="Source Sans Pro Semibold" w:eastAsia="Times New Roman" w:hAnsi="Source Sans Pro Semibold" w:cs="Times New Roman"/>
          <w:noProof w:val="0"/>
          <w:color w:val="1D3585"/>
          <w:sz w:val="28"/>
          <w:szCs w:val="20"/>
          <w:lang w:eastAsia="de-DE"/>
        </w:rPr>
      </w:pPr>
      <w:r w:rsidRPr="00226402">
        <w:rPr>
          <w:rFonts w:ascii="Source Sans Pro Semibold" w:eastAsia="Times New Roman" w:hAnsi="Source Sans Pro Semibold" w:cs="Times New Roman"/>
          <w:noProof w:val="0"/>
          <w:color w:val="1D3585"/>
          <w:sz w:val="28"/>
          <w:szCs w:val="20"/>
          <w:lang w:eastAsia="de-DE"/>
        </w:rPr>
        <w:lastRenderedPageBreak/>
        <w:t>Hintergrund</w:t>
      </w:r>
    </w:p>
    <w:p w:rsidR="00226402" w:rsidRPr="00226402" w:rsidRDefault="00226402" w:rsidP="00226402">
      <w:pPr>
        <w:spacing w:line="276" w:lineRule="auto"/>
        <w:rPr>
          <w:rFonts w:eastAsia="Times New Roman" w:cs="Times New Roman"/>
          <w:noProof w:val="0"/>
          <w:szCs w:val="20"/>
          <w:lang w:eastAsia="de-DE"/>
        </w:rPr>
      </w:pPr>
      <w:r w:rsidRPr="00226402">
        <w:rPr>
          <w:rFonts w:eastAsia="Times New Roman" w:cs="Times New Roman"/>
          <w:noProof w:val="0"/>
          <w:szCs w:val="20"/>
          <w:lang w:eastAsia="de-DE"/>
        </w:rPr>
        <w:t>In Deutschland leben heute etwa 1,7 Millionen Menschen mit Demenz-erkrankungen. Jährlich erkranken rund 300.000 Menschen neu. Ungefähr 60 Prozent davon haben eine Demenz vom Typ Alzheimer. Die Zahl der Demenz-erkrankten wird bis 2050 auf 3 Millionen steigen, sofern kein Durchbruch in der Therapie gelingt.</w:t>
      </w:r>
    </w:p>
    <w:p w:rsidR="00226402" w:rsidRDefault="00226402" w:rsidP="00226402">
      <w:pPr>
        <w:spacing w:line="276" w:lineRule="auto"/>
        <w:rPr>
          <w:rFonts w:ascii="Source Sans Pro Semibold" w:eastAsia="Times New Roman" w:hAnsi="Source Sans Pro Semibold" w:cs="Times New Roman"/>
          <w:noProof w:val="0"/>
          <w:color w:val="1D3585"/>
          <w:sz w:val="28"/>
          <w:szCs w:val="20"/>
          <w:lang w:eastAsia="de-DE"/>
        </w:rPr>
      </w:pPr>
    </w:p>
    <w:p w:rsidR="00226402" w:rsidRPr="00226402" w:rsidRDefault="00226402" w:rsidP="00226402">
      <w:pPr>
        <w:spacing w:line="276" w:lineRule="auto"/>
        <w:rPr>
          <w:rFonts w:ascii="Source Sans Pro Semibold" w:eastAsia="Times New Roman" w:hAnsi="Source Sans Pro Semibold" w:cs="Times New Roman"/>
          <w:noProof w:val="0"/>
          <w:szCs w:val="20"/>
          <w:lang w:eastAsia="de-DE"/>
        </w:rPr>
      </w:pPr>
      <w:r w:rsidRPr="00226402">
        <w:rPr>
          <w:rFonts w:ascii="Source Sans Pro Semibold" w:eastAsia="Times New Roman" w:hAnsi="Source Sans Pro Semibold" w:cs="Times New Roman"/>
          <w:noProof w:val="0"/>
          <w:color w:val="1D3585"/>
          <w:sz w:val="28"/>
          <w:szCs w:val="20"/>
          <w:lang w:eastAsia="de-DE"/>
        </w:rPr>
        <w:t xml:space="preserve">Die Deutsche Alzheimer Gesellschaft e.V. Selbsthilfe Demenz </w:t>
      </w:r>
    </w:p>
    <w:p w:rsidR="00226402" w:rsidRPr="00226402" w:rsidRDefault="00226402" w:rsidP="00226402">
      <w:pPr>
        <w:spacing w:line="276" w:lineRule="auto"/>
        <w:rPr>
          <w:rFonts w:eastAsia="Times New Roman" w:cs="Times New Roman"/>
          <w:noProof w:val="0"/>
          <w:szCs w:val="20"/>
          <w:lang w:eastAsia="de-DE"/>
        </w:rPr>
      </w:pPr>
      <w:r w:rsidRPr="00226402">
        <w:rPr>
          <w:rFonts w:eastAsia="Times New Roman" w:cs="Times New Roman"/>
          <w:noProof w:val="0"/>
          <w:szCs w:val="20"/>
          <w:lang w:eastAsia="de-DE"/>
        </w:rPr>
        <w:t>Die Deutsche Alzheimer Gesellschaft engagiert sich für ein besseres Leben mit Demenz. Sie unterstützt und berät Menschen mit Demenz und ihre Familien. Sie informiert die Öffentlichkeit über die Erkrankung und ist ein unabhängiger Ansprechpartner für Medien, Fachverbände un</w:t>
      </w:r>
      <w:r w:rsidR="000B12D5">
        <w:rPr>
          <w:rFonts w:eastAsia="Times New Roman" w:cs="Times New Roman"/>
          <w:noProof w:val="0"/>
          <w:szCs w:val="20"/>
          <w:lang w:eastAsia="de-DE"/>
        </w:rPr>
        <w:t>d Forschung. In ihren Veröffent</w:t>
      </w:r>
      <w:r w:rsidRPr="00226402">
        <w:rPr>
          <w:rFonts w:eastAsia="Times New Roman" w:cs="Times New Roman"/>
          <w:noProof w:val="0"/>
          <w:szCs w:val="20"/>
          <w:lang w:eastAsia="de-DE"/>
        </w:rPr>
        <w:t xml:space="preserve">lichungen und in der Beratung bündelt sie das Erfahrungswissen der Angehörigen und das Expertenwissen aus Forschung und Praxis. Als Bundesverband von mehr als 130 Alzheimer-Gesellschaften unterstützt sie die Selbsthilfe vor Ort. Gegenüber der Politik vertritt sie die Interessen der Betroffenen und ihrer Angehörigen. Die </w:t>
      </w:r>
      <w:proofErr w:type="spellStart"/>
      <w:r w:rsidRPr="00226402">
        <w:rPr>
          <w:rFonts w:eastAsia="Times New Roman" w:cs="Times New Roman"/>
          <w:noProof w:val="0"/>
          <w:szCs w:val="20"/>
          <w:lang w:eastAsia="de-DE"/>
        </w:rPr>
        <w:t>DAlzG</w:t>
      </w:r>
      <w:proofErr w:type="spellEnd"/>
      <w:r w:rsidRPr="00226402">
        <w:rPr>
          <w:rFonts w:eastAsia="Times New Roman" w:cs="Times New Roman"/>
          <w:noProof w:val="0"/>
          <w:szCs w:val="20"/>
          <w:lang w:eastAsia="de-DE"/>
        </w:rPr>
        <w:t xml:space="preserve"> setzt sich ein für bessere Diagnose und Behandlung, mehr kompetente Beratung vor Ort, eine gute Betreuung und Pflege sowie eine demenzfreundliche Gesellschaft. </w:t>
      </w:r>
    </w:p>
    <w:p w:rsidR="00226402" w:rsidRDefault="00226402" w:rsidP="00226402">
      <w:pPr>
        <w:spacing w:line="276" w:lineRule="auto"/>
        <w:rPr>
          <w:rFonts w:ascii="Source Sans Pro Semibold" w:eastAsia="Times New Roman" w:hAnsi="Source Sans Pro Semibold" w:cs="Times New Roman"/>
          <w:noProof w:val="0"/>
          <w:color w:val="1D3585"/>
          <w:sz w:val="28"/>
          <w:szCs w:val="20"/>
          <w:lang w:eastAsia="de-DE"/>
        </w:rPr>
      </w:pPr>
    </w:p>
    <w:p w:rsidR="00226402" w:rsidRPr="00226402" w:rsidRDefault="00226402" w:rsidP="00226402">
      <w:pPr>
        <w:spacing w:line="276" w:lineRule="auto"/>
        <w:rPr>
          <w:rFonts w:ascii="Source Sans Pro Semibold" w:eastAsia="Times New Roman" w:hAnsi="Source Sans Pro Semibold" w:cs="Times New Roman"/>
          <w:noProof w:val="0"/>
          <w:color w:val="1D3585"/>
          <w:sz w:val="28"/>
          <w:szCs w:val="20"/>
          <w:lang w:eastAsia="de-DE"/>
        </w:rPr>
      </w:pPr>
      <w:r w:rsidRPr="00226402">
        <w:rPr>
          <w:rFonts w:ascii="Source Sans Pro Semibold" w:eastAsia="Times New Roman" w:hAnsi="Source Sans Pro Semibold" w:cs="Times New Roman"/>
          <w:noProof w:val="0"/>
          <w:color w:val="1D3585"/>
          <w:sz w:val="28"/>
          <w:szCs w:val="20"/>
          <w:lang w:eastAsia="de-DE"/>
        </w:rPr>
        <w:t>Kontakt:</w:t>
      </w:r>
    </w:p>
    <w:p w:rsidR="00226402" w:rsidRPr="00226402" w:rsidRDefault="00226402" w:rsidP="00226402">
      <w:pPr>
        <w:spacing w:line="276" w:lineRule="auto"/>
        <w:rPr>
          <w:rFonts w:eastAsia="Times New Roman" w:cs="Times New Roman"/>
          <w:noProof w:val="0"/>
          <w:szCs w:val="20"/>
          <w:lang w:eastAsia="de-DE"/>
        </w:rPr>
      </w:pPr>
      <w:r w:rsidRPr="00226402">
        <w:rPr>
          <w:rFonts w:eastAsia="Times New Roman" w:cs="Times New Roman"/>
          <w:noProof w:val="0"/>
          <w:szCs w:val="20"/>
          <w:lang w:eastAsia="de-DE"/>
        </w:rPr>
        <w:t>Deutsche Alzheimer Gesellschaft e.V. Selbsthilfe Demenz</w:t>
      </w:r>
    </w:p>
    <w:p w:rsidR="00226402" w:rsidRPr="00226402" w:rsidRDefault="00226402" w:rsidP="00226402">
      <w:pPr>
        <w:spacing w:line="276" w:lineRule="auto"/>
        <w:rPr>
          <w:rFonts w:eastAsia="Times New Roman" w:cs="Times New Roman"/>
          <w:noProof w:val="0"/>
          <w:szCs w:val="20"/>
          <w:lang w:eastAsia="de-DE"/>
        </w:rPr>
      </w:pPr>
      <w:r w:rsidRPr="00226402">
        <w:rPr>
          <w:rFonts w:eastAsia="Times New Roman" w:cs="Times New Roman"/>
          <w:noProof w:val="0"/>
          <w:szCs w:val="20"/>
          <w:lang w:eastAsia="de-DE"/>
        </w:rPr>
        <w:t>Susanna Saxl, Annika Koch</w:t>
      </w:r>
    </w:p>
    <w:p w:rsidR="00226402" w:rsidRPr="00226402" w:rsidRDefault="00226402" w:rsidP="00226402">
      <w:pPr>
        <w:spacing w:line="276" w:lineRule="auto"/>
        <w:rPr>
          <w:rFonts w:eastAsia="Times New Roman" w:cs="Times New Roman"/>
          <w:noProof w:val="0"/>
          <w:szCs w:val="20"/>
          <w:lang w:eastAsia="de-DE"/>
        </w:rPr>
      </w:pPr>
      <w:r w:rsidRPr="00226402">
        <w:rPr>
          <w:rFonts w:eastAsia="Times New Roman" w:cs="Times New Roman"/>
          <w:noProof w:val="0"/>
          <w:szCs w:val="20"/>
          <w:lang w:eastAsia="de-DE"/>
        </w:rPr>
        <w:t>Friedrichstraße 236, 10969 Berlin</w:t>
      </w:r>
    </w:p>
    <w:p w:rsidR="00226402" w:rsidRPr="00226402" w:rsidRDefault="00226402" w:rsidP="00226402">
      <w:pPr>
        <w:spacing w:line="276" w:lineRule="auto"/>
        <w:rPr>
          <w:rFonts w:eastAsia="Times New Roman" w:cs="Times New Roman"/>
          <w:noProof w:val="0"/>
          <w:szCs w:val="20"/>
          <w:lang w:eastAsia="de-DE"/>
        </w:rPr>
      </w:pPr>
      <w:r w:rsidRPr="00226402">
        <w:rPr>
          <w:rFonts w:eastAsia="Times New Roman" w:cs="Times New Roman"/>
          <w:noProof w:val="0"/>
          <w:szCs w:val="20"/>
          <w:lang w:eastAsia="de-DE"/>
        </w:rPr>
        <w:t>Tel: 030 - 259 37 95 0, Fax: 030 - 259 37 95 29</w:t>
      </w:r>
    </w:p>
    <w:p w:rsidR="00226402" w:rsidRDefault="00226402" w:rsidP="00226402">
      <w:pPr>
        <w:spacing w:line="276" w:lineRule="auto"/>
        <w:rPr>
          <w:rFonts w:eastAsia="Times New Roman" w:cs="Times New Roman"/>
          <w:noProof w:val="0"/>
          <w:szCs w:val="20"/>
          <w:lang w:eastAsia="de-DE"/>
        </w:rPr>
      </w:pPr>
      <w:r w:rsidRPr="00226402">
        <w:rPr>
          <w:rFonts w:eastAsia="Times New Roman" w:cs="Times New Roman"/>
          <w:noProof w:val="0"/>
          <w:szCs w:val="20"/>
          <w:lang w:eastAsia="de-DE"/>
        </w:rPr>
        <w:t xml:space="preserve">E-Mail: info@deutsche-alzheimer.de, Internet: </w:t>
      </w:r>
      <w:r w:rsidR="000B12D5" w:rsidRPr="000B12D5">
        <w:rPr>
          <w:rFonts w:eastAsia="Times New Roman" w:cs="Times New Roman"/>
          <w:noProof w:val="0"/>
          <w:szCs w:val="20"/>
          <w:lang w:eastAsia="de-DE"/>
        </w:rPr>
        <w:t>www.deutsche-alzheimer.de</w:t>
      </w:r>
    </w:p>
    <w:p w:rsidR="000B12D5" w:rsidRPr="00226402" w:rsidRDefault="000B12D5" w:rsidP="00226402">
      <w:pPr>
        <w:spacing w:line="276" w:lineRule="auto"/>
        <w:rPr>
          <w:rFonts w:eastAsia="Times New Roman" w:cs="Times New Roman"/>
          <w:noProof w:val="0"/>
          <w:szCs w:val="20"/>
          <w:lang w:eastAsia="de-DE"/>
        </w:rPr>
      </w:pPr>
    </w:p>
    <w:p w:rsidR="000B12D5" w:rsidRDefault="00BB64E9" w:rsidP="000B12D5">
      <w:pPr>
        <w:spacing w:line="276" w:lineRule="auto"/>
        <w:rPr>
          <w:rFonts w:eastAsia="Times New Roman" w:cs="Times New Roman"/>
          <w:noProof w:val="0"/>
          <w:szCs w:val="20"/>
          <w:lang w:eastAsia="de-DE"/>
        </w:rPr>
      </w:pPr>
      <w:r w:rsidRPr="00BB64E9">
        <w:rPr>
          <w:rFonts w:ascii="Source Sans Pro Semibold" w:eastAsia="Times New Roman" w:hAnsi="Source Sans Pro Semibold" w:cs="Times New Roman"/>
          <w:noProof w:val="0"/>
          <w:color w:val="1D3585"/>
          <w:sz w:val="28"/>
          <w:szCs w:val="20"/>
          <w:lang w:eastAsia="de-DE"/>
        </w:rPr>
        <w:t>Kompetenzzentrum Demenz Schleswig-Holstein</w:t>
      </w:r>
      <w:r w:rsidR="000B12D5">
        <w:rPr>
          <w:rFonts w:ascii="Source Sans Pro Semibold" w:eastAsia="Times New Roman" w:hAnsi="Source Sans Pro Semibold" w:cs="Times New Roman"/>
          <w:noProof w:val="0"/>
          <w:color w:val="1D3585"/>
          <w:sz w:val="28"/>
          <w:szCs w:val="20"/>
          <w:lang w:eastAsia="de-DE"/>
        </w:rPr>
        <w:br/>
      </w:r>
      <w:r w:rsidR="000B12D5">
        <w:rPr>
          <w:rFonts w:eastAsia="Times New Roman" w:cs="Times New Roman"/>
          <w:noProof w:val="0"/>
          <w:szCs w:val="20"/>
          <w:lang w:eastAsia="de-DE"/>
        </w:rPr>
        <w:t>Das Kompetenzzentrum Demenz ist ein Projekt der Alzheimer Gesellschaft Schleswig-Holstein e.V./Selbsthilfe Demenz. Es berät, betreibt Öffentlichkeits- sowie Netzwerkarbeit und bietet Fortbildungen an. Seit 2011 und bis 2022 fördern das Ministerium für Soziales, Gesundheit, Jugend, Familie und Senioren des Landes Schleswig-Holstein und der Spitzenverband der Pflegekassen das Kompetenzzentrum. In Schleswig-Holstein leben über 60.000 Menschen mit Demenz.</w:t>
      </w:r>
    </w:p>
    <w:p w:rsidR="000B12D5" w:rsidRPr="00226402" w:rsidRDefault="000B12D5" w:rsidP="000B12D5">
      <w:pPr>
        <w:spacing w:line="276" w:lineRule="auto"/>
        <w:rPr>
          <w:rFonts w:eastAsia="Times New Roman" w:cs="Times New Roman"/>
          <w:noProof w:val="0"/>
          <w:szCs w:val="20"/>
          <w:lang w:eastAsia="de-DE"/>
        </w:rPr>
      </w:pPr>
    </w:p>
    <w:p w:rsidR="000B12D5" w:rsidRDefault="00BB64E9" w:rsidP="000B12D5">
      <w:pPr>
        <w:spacing w:line="276" w:lineRule="auto"/>
        <w:rPr>
          <w:rFonts w:eastAsia="Times New Roman" w:cs="Times New Roman"/>
          <w:noProof w:val="0"/>
          <w:szCs w:val="20"/>
          <w:lang w:eastAsia="de-DE"/>
        </w:rPr>
      </w:pPr>
      <w:r w:rsidRPr="00BB64E9">
        <w:rPr>
          <w:rFonts w:ascii="Source Sans Pro Semibold" w:eastAsia="Times New Roman" w:hAnsi="Source Sans Pro Semibold" w:cs="Times New Roman"/>
          <w:noProof w:val="0"/>
          <w:color w:val="1D3585"/>
          <w:sz w:val="28"/>
          <w:szCs w:val="20"/>
          <w:lang w:eastAsia="de-DE"/>
        </w:rPr>
        <w:t>Kontakt</w:t>
      </w:r>
      <w:r w:rsidR="00993BDB">
        <w:rPr>
          <w:rFonts w:ascii="Source Sans Pro Semibold" w:eastAsia="Times New Roman" w:hAnsi="Source Sans Pro Semibold" w:cs="Times New Roman"/>
          <w:noProof w:val="0"/>
          <w:color w:val="1D3585"/>
          <w:sz w:val="28"/>
          <w:szCs w:val="20"/>
          <w:lang w:eastAsia="de-DE"/>
        </w:rPr>
        <w:t>:</w:t>
      </w:r>
      <w:r w:rsidR="000B12D5">
        <w:rPr>
          <w:rFonts w:ascii="Source Sans Pro Semibold" w:eastAsia="Times New Roman" w:hAnsi="Source Sans Pro Semibold" w:cs="Times New Roman"/>
          <w:noProof w:val="0"/>
          <w:color w:val="1D3585"/>
          <w:sz w:val="28"/>
          <w:szCs w:val="20"/>
          <w:lang w:eastAsia="de-DE"/>
        </w:rPr>
        <w:br/>
      </w:r>
      <w:r w:rsidR="000B12D5">
        <w:rPr>
          <w:rFonts w:eastAsia="Times New Roman" w:cs="Times New Roman"/>
          <w:noProof w:val="0"/>
          <w:szCs w:val="20"/>
          <w:lang w:eastAsia="de-DE"/>
        </w:rPr>
        <w:t>Kompetenzzentrum Demenz in Schleswig-Holstein</w:t>
      </w:r>
    </w:p>
    <w:p w:rsidR="000B12D5" w:rsidRDefault="000B12D5" w:rsidP="000B12D5">
      <w:pPr>
        <w:spacing w:line="276" w:lineRule="auto"/>
        <w:rPr>
          <w:rFonts w:eastAsia="Times New Roman" w:cs="Times New Roman"/>
          <w:noProof w:val="0"/>
          <w:szCs w:val="20"/>
          <w:lang w:eastAsia="de-DE"/>
        </w:rPr>
      </w:pPr>
      <w:r>
        <w:rPr>
          <w:rFonts w:eastAsia="Times New Roman" w:cs="Times New Roman"/>
          <w:noProof w:val="0"/>
          <w:szCs w:val="20"/>
          <w:lang w:eastAsia="de-DE"/>
        </w:rPr>
        <w:t xml:space="preserve">Cornelia </w:t>
      </w:r>
      <w:proofErr w:type="spellStart"/>
      <w:r>
        <w:rPr>
          <w:rFonts w:eastAsia="Times New Roman" w:cs="Times New Roman"/>
          <w:noProof w:val="0"/>
          <w:szCs w:val="20"/>
          <w:lang w:eastAsia="de-DE"/>
        </w:rPr>
        <w:t>Prepernau</w:t>
      </w:r>
      <w:proofErr w:type="spellEnd"/>
    </w:p>
    <w:p w:rsidR="000B12D5" w:rsidRDefault="000B12D5" w:rsidP="000B12D5">
      <w:pPr>
        <w:spacing w:line="276" w:lineRule="auto"/>
        <w:rPr>
          <w:rFonts w:eastAsia="Times New Roman" w:cs="Times New Roman"/>
          <w:noProof w:val="0"/>
          <w:szCs w:val="20"/>
          <w:lang w:eastAsia="de-DE"/>
        </w:rPr>
      </w:pPr>
      <w:r>
        <w:rPr>
          <w:rFonts w:eastAsia="Times New Roman" w:cs="Times New Roman"/>
          <w:noProof w:val="0"/>
          <w:szCs w:val="20"/>
          <w:lang w:eastAsia="de-DE"/>
        </w:rPr>
        <w:t>Hans-Böckler-Ring 23 c, 22851 Norderstedt</w:t>
      </w:r>
    </w:p>
    <w:p w:rsidR="000B12D5" w:rsidRDefault="000B12D5" w:rsidP="000B12D5">
      <w:pPr>
        <w:spacing w:line="276" w:lineRule="auto"/>
        <w:rPr>
          <w:rFonts w:eastAsia="Times New Roman" w:cs="Times New Roman"/>
          <w:noProof w:val="0"/>
          <w:szCs w:val="20"/>
          <w:lang w:eastAsia="de-DE"/>
        </w:rPr>
      </w:pPr>
      <w:r>
        <w:rPr>
          <w:rFonts w:eastAsia="Times New Roman" w:cs="Times New Roman"/>
          <w:noProof w:val="0"/>
          <w:szCs w:val="20"/>
          <w:lang w:eastAsia="de-DE"/>
        </w:rPr>
        <w:t>Tel: 040 - 60 92 64 20</w:t>
      </w:r>
      <w:r w:rsidR="00955C63">
        <w:rPr>
          <w:rFonts w:eastAsia="Times New Roman" w:cs="Times New Roman"/>
          <w:noProof w:val="0"/>
          <w:szCs w:val="20"/>
          <w:lang w:eastAsia="de-DE"/>
        </w:rPr>
        <w:t>, Fax: 040 -</w:t>
      </w:r>
      <w:bookmarkStart w:id="0" w:name="_GoBack"/>
      <w:bookmarkEnd w:id="0"/>
      <w:r w:rsidR="00955C63">
        <w:rPr>
          <w:rFonts w:eastAsia="Times New Roman" w:cs="Times New Roman"/>
          <w:noProof w:val="0"/>
          <w:szCs w:val="20"/>
          <w:lang w:eastAsia="de-DE"/>
        </w:rPr>
        <w:t xml:space="preserve"> </w:t>
      </w:r>
      <w:r w:rsidR="00993BDB">
        <w:rPr>
          <w:rFonts w:eastAsia="Times New Roman" w:cs="Times New Roman"/>
          <w:noProof w:val="0"/>
          <w:szCs w:val="20"/>
          <w:lang w:eastAsia="de-DE"/>
        </w:rPr>
        <w:t xml:space="preserve">30 85 79 86, E-Mail: </w:t>
      </w:r>
      <w:r w:rsidR="00993BDB" w:rsidRPr="00993BDB">
        <w:rPr>
          <w:rFonts w:eastAsia="Times New Roman" w:cs="Times New Roman"/>
          <w:noProof w:val="0"/>
          <w:szCs w:val="20"/>
          <w:lang w:eastAsia="de-DE"/>
        </w:rPr>
        <w:t>prepernau@demenz-sh.de</w:t>
      </w:r>
    </w:p>
    <w:p w:rsidR="00BB64E9" w:rsidRPr="00993BDB" w:rsidRDefault="00993BDB" w:rsidP="00993BDB">
      <w:pPr>
        <w:spacing w:line="276" w:lineRule="auto"/>
        <w:rPr>
          <w:rFonts w:eastAsia="Times New Roman" w:cs="Times New Roman"/>
          <w:noProof w:val="0"/>
          <w:szCs w:val="20"/>
          <w:lang w:eastAsia="de-DE"/>
        </w:rPr>
      </w:pPr>
      <w:r>
        <w:rPr>
          <w:rFonts w:eastAsia="Times New Roman" w:cs="Times New Roman"/>
          <w:noProof w:val="0"/>
          <w:szCs w:val="20"/>
          <w:lang w:eastAsia="de-DE"/>
        </w:rPr>
        <w:t xml:space="preserve">Internet: </w:t>
      </w:r>
      <w:r w:rsidRPr="00993BDB">
        <w:rPr>
          <w:rFonts w:eastAsia="Times New Roman" w:cs="Times New Roman"/>
          <w:noProof w:val="0"/>
          <w:szCs w:val="20"/>
          <w:lang w:eastAsia="de-DE"/>
        </w:rPr>
        <w:t>www.demenz-sh.de</w:t>
      </w:r>
      <w:r>
        <w:rPr>
          <w:rFonts w:eastAsia="Times New Roman" w:cs="Times New Roman"/>
          <w:noProof w:val="0"/>
          <w:szCs w:val="20"/>
          <w:lang w:eastAsia="de-DE"/>
        </w:rPr>
        <w:t>, www.facebook.com/KompetenzzentrumDemenz</w:t>
      </w:r>
    </w:p>
    <w:sectPr w:rsidR="00BB64E9" w:rsidRPr="00993B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urce Sans Pro Semibold">
    <w:panose1 w:val="020B0603030403020204"/>
    <w:charset w:val="00"/>
    <w:family w:val="swiss"/>
    <w:notTrueType/>
    <w:pitch w:val="variable"/>
    <w:sig w:usb0="600002F7"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E3C3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2F"/>
    <w:rsid w:val="000B12D5"/>
    <w:rsid w:val="000C6E33"/>
    <w:rsid w:val="001D7CD2"/>
    <w:rsid w:val="00226402"/>
    <w:rsid w:val="0026744F"/>
    <w:rsid w:val="003E51F2"/>
    <w:rsid w:val="006809EB"/>
    <w:rsid w:val="008B6639"/>
    <w:rsid w:val="008C1FBC"/>
    <w:rsid w:val="00955C63"/>
    <w:rsid w:val="00993BDB"/>
    <w:rsid w:val="00AC2424"/>
    <w:rsid w:val="00AF07A0"/>
    <w:rsid w:val="00B363C9"/>
    <w:rsid w:val="00BB64E9"/>
    <w:rsid w:val="00BF68D0"/>
    <w:rsid w:val="00CB23A5"/>
    <w:rsid w:val="00DD502F"/>
    <w:rsid w:val="00E07803"/>
    <w:rsid w:val="00EC18A3"/>
    <w:rsid w:val="00F83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HAnsi" w:hAnsi="Source Sans Pro" w:cs="Arial"/>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9EB"/>
    <w:rPr>
      <w:noProof/>
    </w:rPr>
  </w:style>
  <w:style w:type="paragraph" w:styleId="berschrift1">
    <w:name w:val="heading 1"/>
    <w:basedOn w:val="Standard"/>
    <w:next w:val="Standard"/>
    <w:link w:val="berschrift1Zchn"/>
    <w:uiPriority w:val="9"/>
    <w:qFormat/>
    <w:rsid w:val="00226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D502F"/>
    <w:pPr>
      <w:spacing w:after="240" w:line="240" w:lineRule="atLeast"/>
    </w:pPr>
    <w:rPr>
      <w:rFonts w:ascii="Arial" w:eastAsia="Times New Roman" w:hAnsi="Arial" w:cs="Times New Roman"/>
      <w:noProof w:val="0"/>
      <w:szCs w:val="20"/>
      <w:lang w:eastAsia="de-DE"/>
    </w:rPr>
  </w:style>
  <w:style w:type="character" w:customStyle="1" w:styleId="TextkrperZchn">
    <w:name w:val="Textkörper Zchn"/>
    <w:basedOn w:val="Absatz-Standardschriftart"/>
    <w:link w:val="Textkrper"/>
    <w:rsid w:val="00DD502F"/>
    <w:rPr>
      <w:rFonts w:ascii="Arial" w:eastAsia="Times New Roman" w:hAnsi="Arial" w:cs="Times New Roman"/>
      <w:szCs w:val="20"/>
      <w:lang w:eastAsia="de-DE"/>
    </w:rPr>
  </w:style>
  <w:style w:type="paragraph" w:customStyle="1" w:styleId="Betreffzeile">
    <w:name w:val="Betreffzeile"/>
    <w:basedOn w:val="Standard"/>
    <w:next w:val="Anrede"/>
    <w:rsid w:val="00DD502F"/>
    <w:pPr>
      <w:framePr w:wrap="notBeside" w:vAnchor="page" w:hAnchor="text" w:y="6482"/>
      <w:spacing w:after="240"/>
    </w:pPr>
    <w:rPr>
      <w:rFonts w:ascii="Arial" w:eastAsia="Times New Roman" w:hAnsi="Arial" w:cs="Times New Roman"/>
      <w:b/>
      <w:noProof w:val="0"/>
      <w:szCs w:val="20"/>
      <w:lang w:eastAsia="de-DE"/>
    </w:rPr>
  </w:style>
  <w:style w:type="paragraph" w:styleId="Anrede">
    <w:name w:val="Salutation"/>
    <w:basedOn w:val="Standard"/>
    <w:next w:val="Standard"/>
    <w:link w:val="AnredeZchn"/>
    <w:uiPriority w:val="99"/>
    <w:semiHidden/>
    <w:unhideWhenUsed/>
    <w:rsid w:val="00DD502F"/>
  </w:style>
  <w:style w:type="character" w:customStyle="1" w:styleId="AnredeZchn">
    <w:name w:val="Anrede Zchn"/>
    <w:basedOn w:val="Absatz-Standardschriftart"/>
    <w:link w:val="Anrede"/>
    <w:uiPriority w:val="99"/>
    <w:semiHidden/>
    <w:rsid w:val="00DD502F"/>
    <w:rPr>
      <w:noProof/>
    </w:rPr>
  </w:style>
  <w:style w:type="paragraph" w:styleId="Sprechblasentext">
    <w:name w:val="Balloon Text"/>
    <w:basedOn w:val="Standard"/>
    <w:link w:val="SprechblasentextZchn"/>
    <w:uiPriority w:val="99"/>
    <w:semiHidden/>
    <w:unhideWhenUsed/>
    <w:rsid w:val="00DD50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02F"/>
    <w:rPr>
      <w:rFonts w:ascii="Tahoma" w:hAnsi="Tahoma" w:cs="Tahoma"/>
      <w:noProof/>
      <w:sz w:val="16"/>
      <w:szCs w:val="16"/>
    </w:rPr>
  </w:style>
  <w:style w:type="character" w:customStyle="1" w:styleId="berschrift1Zchn">
    <w:name w:val="Überschrift 1 Zchn"/>
    <w:basedOn w:val="Absatz-Standardschriftart"/>
    <w:link w:val="berschrift1"/>
    <w:uiPriority w:val="9"/>
    <w:rsid w:val="00226402"/>
    <w:rPr>
      <w:rFonts w:asciiTheme="majorHAnsi" w:eastAsiaTheme="majorEastAsia" w:hAnsiTheme="majorHAnsi" w:cstheme="majorBidi"/>
      <w:b/>
      <w:bCs/>
      <w:noProof/>
      <w:color w:val="365F91" w:themeColor="accent1" w:themeShade="BF"/>
      <w:sz w:val="28"/>
      <w:szCs w:val="28"/>
    </w:rPr>
  </w:style>
  <w:style w:type="character" w:styleId="Hyperlink">
    <w:name w:val="Hyperlink"/>
    <w:basedOn w:val="Absatz-Standardschriftart"/>
    <w:uiPriority w:val="99"/>
    <w:unhideWhenUsed/>
    <w:rsid w:val="00CB23A5"/>
    <w:rPr>
      <w:color w:val="0000FF" w:themeColor="hyperlink"/>
      <w:u w:val="single"/>
    </w:rPr>
  </w:style>
  <w:style w:type="character" w:styleId="Kommentarzeichen">
    <w:name w:val="annotation reference"/>
    <w:basedOn w:val="Absatz-Standardschriftart"/>
    <w:uiPriority w:val="99"/>
    <w:semiHidden/>
    <w:unhideWhenUsed/>
    <w:rsid w:val="00AC2424"/>
    <w:rPr>
      <w:sz w:val="16"/>
      <w:szCs w:val="16"/>
    </w:rPr>
  </w:style>
  <w:style w:type="paragraph" w:styleId="Kommentartext">
    <w:name w:val="annotation text"/>
    <w:basedOn w:val="Standard"/>
    <w:link w:val="KommentartextZchn"/>
    <w:uiPriority w:val="99"/>
    <w:semiHidden/>
    <w:unhideWhenUsed/>
    <w:rsid w:val="00AC2424"/>
    <w:rPr>
      <w:sz w:val="20"/>
      <w:szCs w:val="20"/>
    </w:rPr>
  </w:style>
  <w:style w:type="character" w:customStyle="1" w:styleId="KommentartextZchn">
    <w:name w:val="Kommentartext Zchn"/>
    <w:basedOn w:val="Absatz-Standardschriftart"/>
    <w:link w:val="Kommentartext"/>
    <w:uiPriority w:val="99"/>
    <w:semiHidden/>
    <w:rsid w:val="00AC2424"/>
    <w:rPr>
      <w:noProof/>
      <w:sz w:val="20"/>
      <w:szCs w:val="20"/>
    </w:rPr>
  </w:style>
  <w:style w:type="paragraph" w:styleId="Kommentarthema">
    <w:name w:val="annotation subject"/>
    <w:basedOn w:val="Kommentartext"/>
    <w:next w:val="Kommentartext"/>
    <w:link w:val="KommentarthemaZchn"/>
    <w:uiPriority w:val="99"/>
    <w:semiHidden/>
    <w:unhideWhenUsed/>
    <w:rsid w:val="00AC2424"/>
    <w:rPr>
      <w:b/>
      <w:bCs/>
    </w:rPr>
  </w:style>
  <w:style w:type="character" w:customStyle="1" w:styleId="KommentarthemaZchn">
    <w:name w:val="Kommentarthema Zchn"/>
    <w:basedOn w:val="KommentartextZchn"/>
    <w:link w:val="Kommentarthema"/>
    <w:uiPriority w:val="99"/>
    <w:semiHidden/>
    <w:rsid w:val="00AC2424"/>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HAnsi" w:hAnsi="Source Sans Pro" w:cs="Arial"/>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9EB"/>
    <w:rPr>
      <w:noProof/>
    </w:rPr>
  </w:style>
  <w:style w:type="paragraph" w:styleId="berschrift1">
    <w:name w:val="heading 1"/>
    <w:basedOn w:val="Standard"/>
    <w:next w:val="Standard"/>
    <w:link w:val="berschrift1Zchn"/>
    <w:uiPriority w:val="9"/>
    <w:qFormat/>
    <w:rsid w:val="00226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D502F"/>
    <w:pPr>
      <w:spacing w:after="240" w:line="240" w:lineRule="atLeast"/>
    </w:pPr>
    <w:rPr>
      <w:rFonts w:ascii="Arial" w:eastAsia="Times New Roman" w:hAnsi="Arial" w:cs="Times New Roman"/>
      <w:noProof w:val="0"/>
      <w:szCs w:val="20"/>
      <w:lang w:eastAsia="de-DE"/>
    </w:rPr>
  </w:style>
  <w:style w:type="character" w:customStyle="1" w:styleId="TextkrperZchn">
    <w:name w:val="Textkörper Zchn"/>
    <w:basedOn w:val="Absatz-Standardschriftart"/>
    <w:link w:val="Textkrper"/>
    <w:rsid w:val="00DD502F"/>
    <w:rPr>
      <w:rFonts w:ascii="Arial" w:eastAsia="Times New Roman" w:hAnsi="Arial" w:cs="Times New Roman"/>
      <w:szCs w:val="20"/>
      <w:lang w:eastAsia="de-DE"/>
    </w:rPr>
  </w:style>
  <w:style w:type="paragraph" w:customStyle="1" w:styleId="Betreffzeile">
    <w:name w:val="Betreffzeile"/>
    <w:basedOn w:val="Standard"/>
    <w:next w:val="Anrede"/>
    <w:rsid w:val="00DD502F"/>
    <w:pPr>
      <w:framePr w:wrap="notBeside" w:vAnchor="page" w:hAnchor="text" w:y="6482"/>
      <w:spacing w:after="240"/>
    </w:pPr>
    <w:rPr>
      <w:rFonts w:ascii="Arial" w:eastAsia="Times New Roman" w:hAnsi="Arial" w:cs="Times New Roman"/>
      <w:b/>
      <w:noProof w:val="0"/>
      <w:szCs w:val="20"/>
      <w:lang w:eastAsia="de-DE"/>
    </w:rPr>
  </w:style>
  <w:style w:type="paragraph" w:styleId="Anrede">
    <w:name w:val="Salutation"/>
    <w:basedOn w:val="Standard"/>
    <w:next w:val="Standard"/>
    <w:link w:val="AnredeZchn"/>
    <w:uiPriority w:val="99"/>
    <w:semiHidden/>
    <w:unhideWhenUsed/>
    <w:rsid w:val="00DD502F"/>
  </w:style>
  <w:style w:type="character" w:customStyle="1" w:styleId="AnredeZchn">
    <w:name w:val="Anrede Zchn"/>
    <w:basedOn w:val="Absatz-Standardschriftart"/>
    <w:link w:val="Anrede"/>
    <w:uiPriority w:val="99"/>
    <w:semiHidden/>
    <w:rsid w:val="00DD502F"/>
    <w:rPr>
      <w:noProof/>
    </w:rPr>
  </w:style>
  <w:style w:type="paragraph" w:styleId="Sprechblasentext">
    <w:name w:val="Balloon Text"/>
    <w:basedOn w:val="Standard"/>
    <w:link w:val="SprechblasentextZchn"/>
    <w:uiPriority w:val="99"/>
    <w:semiHidden/>
    <w:unhideWhenUsed/>
    <w:rsid w:val="00DD50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02F"/>
    <w:rPr>
      <w:rFonts w:ascii="Tahoma" w:hAnsi="Tahoma" w:cs="Tahoma"/>
      <w:noProof/>
      <w:sz w:val="16"/>
      <w:szCs w:val="16"/>
    </w:rPr>
  </w:style>
  <w:style w:type="character" w:customStyle="1" w:styleId="berschrift1Zchn">
    <w:name w:val="Überschrift 1 Zchn"/>
    <w:basedOn w:val="Absatz-Standardschriftart"/>
    <w:link w:val="berschrift1"/>
    <w:uiPriority w:val="9"/>
    <w:rsid w:val="00226402"/>
    <w:rPr>
      <w:rFonts w:asciiTheme="majorHAnsi" w:eastAsiaTheme="majorEastAsia" w:hAnsiTheme="majorHAnsi" w:cstheme="majorBidi"/>
      <w:b/>
      <w:bCs/>
      <w:noProof/>
      <w:color w:val="365F91" w:themeColor="accent1" w:themeShade="BF"/>
      <w:sz w:val="28"/>
      <w:szCs w:val="28"/>
    </w:rPr>
  </w:style>
  <w:style w:type="character" w:styleId="Hyperlink">
    <w:name w:val="Hyperlink"/>
    <w:basedOn w:val="Absatz-Standardschriftart"/>
    <w:uiPriority w:val="99"/>
    <w:unhideWhenUsed/>
    <w:rsid w:val="00CB23A5"/>
    <w:rPr>
      <w:color w:val="0000FF" w:themeColor="hyperlink"/>
      <w:u w:val="single"/>
    </w:rPr>
  </w:style>
  <w:style w:type="character" w:styleId="Kommentarzeichen">
    <w:name w:val="annotation reference"/>
    <w:basedOn w:val="Absatz-Standardschriftart"/>
    <w:uiPriority w:val="99"/>
    <w:semiHidden/>
    <w:unhideWhenUsed/>
    <w:rsid w:val="00AC2424"/>
    <w:rPr>
      <w:sz w:val="16"/>
      <w:szCs w:val="16"/>
    </w:rPr>
  </w:style>
  <w:style w:type="paragraph" w:styleId="Kommentartext">
    <w:name w:val="annotation text"/>
    <w:basedOn w:val="Standard"/>
    <w:link w:val="KommentartextZchn"/>
    <w:uiPriority w:val="99"/>
    <w:semiHidden/>
    <w:unhideWhenUsed/>
    <w:rsid w:val="00AC2424"/>
    <w:rPr>
      <w:sz w:val="20"/>
      <w:szCs w:val="20"/>
    </w:rPr>
  </w:style>
  <w:style w:type="character" w:customStyle="1" w:styleId="KommentartextZchn">
    <w:name w:val="Kommentartext Zchn"/>
    <w:basedOn w:val="Absatz-Standardschriftart"/>
    <w:link w:val="Kommentartext"/>
    <w:uiPriority w:val="99"/>
    <w:semiHidden/>
    <w:rsid w:val="00AC2424"/>
    <w:rPr>
      <w:noProof/>
      <w:sz w:val="20"/>
      <w:szCs w:val="20"/>
    </w:rPr>
  </w:style>
  <w:style w:type="paragraph" w:styleId="Kommentarthema">
    <w:name w:val="annotation subject"/>
    <w:basedOn w:val="Kommentartext"/>
    <w:next w:val="Kommentartext"/>
    <w:link w:val="KommentarthemaZchn"/>
    <w:uiPriority w:val="99"/>
    <w:semiHidden/>
    <w:unhideWhenUsed/>
    <w:rsid w:val="00AC2424"/>
    <w:rPr>
      <w:b/>
      <w:bCs/>
    </w:rPr>
  </w:style>
  <w:style w:type="character" w:customStyle="1" w:styleId="KommentarthemaZchn">
    <w:name w:val="Kommentarthema Zchn"/>
    <w:basedOn w:val="KommentartextZchn"/>
    <w:link w:val="Kommentarthema"/>
    <w:uiPriority w:val="99"/>
    <w:semiHidden/>
    <w:rsid w:val="00AC2424"/>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alzheimer.de/termine/kongresse-und-tagungen/tagung-technik-und-demenz-schoene-neue-welt.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yle Guide-Schrift">
      <a:majorFont>
        <a:latin typeface="Source Sans Pro"/>
        <a:ea typeface=""/>
        <a:cs typeface=""/>
      </a:majorFont>
      <a:minorFont>
        <a:latin typeface="Source Sans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5216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Weiss</dc:creator>
  <cp:lastModifiedBy>Annika Koch</cp:lastModifiedBy>
  <cp:revision>3</cp:revision>
  <dcterms:created xsi:type="dcterms:W3CDTF">2019-11-15T08:04:00Z</dcterms:created>
  <dcterms:modified xsi:type="dcterms:W3CDTF">2019-11-15T09:35:00Z</dcterms:modified>
</cp:coreProperties>
</file>