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B22A" w14:textId="77777777" w:rsidR="00745DFD" w:rsidRDefault="00745DFD"/>
    <w:p w14:paraId="4FE3A549" w14:textId="77777777" w:rsidR="007879E5" w:rsidRDefault="007879E5"/>
    <w:p w14:paraId="6B48CBEA" w14:textId="133485BD" w:rsidR="007879E5" w:rsidRDefault="007879E5" w:rsidP="007879E5">
      <w:pPr>
        <w:jc w:val="right"/>
      </w:pPr>
      <w:r>
        <w:t xml:space="preserve">Pressmeddelande Ideon </w:t>
      </w:r>
      <w:proofErr w:type="gramStart"/>
      <w:r>
        <w:t>201710</w:t>
      </w:r>
      <w:r w:rsidR="004851BC">
        <w:t>06</w:t>
      </w:r>
      <w:proofErr w:type="gramEnd"/>
    </w:p>
    <w:p w14:paraId="62C3CD83" w14:textId="77777777" w:rsidR="007879E5" w:rsidRDefault="007879E5"/>
    <w:p w14:paraId="0CAFFE06" w14:textId="77777777" w:rsidR="007879E5" w:rsidRDefault="00064F96" w:rsidP="00603E46">
      <w:pPr>
        <w:pStyle w:val="Rubrik2"/>
      </w:pPr>
      <w:r>
        <w:t>E</w:t>
      </w:r>
      <w:r w:rsidR="00360076">
        <w:t>n unik</w:t>
      </w:r>
      <w:r w:rsidR="007879E5">
        <w:t xml:space="preserve"> </w:t>
      </w:r>
      <w:r>
        <w:t>företags</w:t>
      </w:r>
      <w:r w:rsidR="007879E5">
        <w:t xml:space="preserve">accelerator för storföretag </w:t>
      </w:r>
      <w:r w:rsidR="00603E46">
        <w:t xml:space="preserve">startas av Ideon </w:t>
      </w:r>
      <w:proofErr w:type="spellStart"/>
      <w:r w:rsidR="00603E46">
        <w:t>Open</w:t>
      </w:r>
      <w:proofErr w:type="spellEnd"/>
      <w:r w:rsidR="00603E46">
        <w:t xml:space="preserve"> och RISE</w:t>
      </w:r>
      <w:r>
        <w:t xml:space="preserve"> - </w:t>
      </w:r>
      <w:r w:rsidR="00F6103D">
        <w:t>BEYOND</w:t>
      </w:r>
    </w:p>
    <w:p w14:paraId="56B0E114" w14:textId="4522F5D6" w:rsidR="00603E46" w:rsidRDefault="00603E46"/>
    <w:p w14:paraId="693DE011" w14:textId="2B593B1F" w:rsidR="0053494A" w:rsidRDefault="0053494A">
      <w:r>
        <w:rPr>
          <w:noProof/>
        </w:rPr>
        <w:drawing>
          <wp:inline distT="0" distB="0" distL="0" distR="0" wp14:anchorId="193DF0A7" wp14:editId="7E0A1414">
            <wp:extent cx="5760720" cy="33807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yond-BackGROUN-LOGO-3-1024x601.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380740"/>
                    </a:xfrm>
                    <a:prstGeom prst="rect">
                      <a:avLst/>
                    </a:prstGeom>
                  </pic:spPr>
                </pic:pic>
              </a:graphicData>
            </a:graphic>
          </wp:inline>
        </w:drawing>
      </w:r>
    </w:p>
    <w:p w14:paraId="5AB79F3F" w14:textId="2DF257E7" w:rsidR="00603E46" w:rsidRDefault="00F6103D">
      <w:pPr>
        <w:rPr>
          <w:b/>
        </w:rPr>
      </w:pPr>
      <w:r>
        <w:rPr>
          <w:b/>
        </w:rPr>
        <w:t>BEYOND</w:t>
      </w:r>
      <w:r w:rsidR="00603E46" w:rsidRPr="00360076">
        <w:rPr>
          <w:b/>
        </w:rPr>
        <w:t xml:space="preserve"> är </w:t>
      </w:r>
      <w:r w:rsidR="003E047C" w:rsidRPr="00360076">
        <w:rPr>
          <w:b/>
        </w:rPr>
        <w:t xml:space="preserve">en unik </w:t>
      </w:r>
      <w:r w:rsidR="00064F96">
        <w:rPr>
          <w:b/>
        </w:rPr>
        <w:t>företags</w:t>
      </w:r>
      <w:r w:rsidR="003E047C" w:rsidRPr="00360076">
        <w:rPr>
          <w:b/>
        </w:rPr>
        <w:t xml:space="preserve">accelerator där flera </w:t>
      </w:r>
      <w:r>
        <w:rPr>
          <w:b/>
        </w:rPr>
        <w:t>stor</w:t>
      </w:r>
      <w:r w:rsidR="003E047C" w:rsidRPr="00360076">
        <w:rPr>
          <w:b/>
        </w:rPr>
        <w:t xml:space="preserve">företag delar samma miljö och coachas i att arbeta efter </w:t>
      </w:r>
      <w:proofErr w:type="spellStart"/>
      <w:r w:rsidR="003E047C" w:rsidRPr="00360076">
        <w:rPr>
          <w:b/>
        </w:rPr>
        <w:t>lean</w:t>
      </w:r>
      <w:proofErr w:type="spellEnd"/>
      <w:r w:rsidR="003E047C" w:rsidRPr="00360076">
        <w:rPr>
          <w:b/>
        </w:rPr>
        <w:t xml:space="preserve"> startup-metoder för att hitta nya affärsmodeller</w:t>
      </w:r>
      <w:r w:rsidR="00064F96">
        <w:rPr>
          <w:b/>
        </w:rPr>
        <w:t xml:space="preserve"> och produkter</w:t>
      </w:r>
      <w:r w:rsidR="003E047C" w:rsidRPr="00360076">
        <w:rPr>
          <w:b/>
        </w:rPr>
        <w:t>.</w:t>
      </w:r>
      <w:r w:rsidR="00603E46" w:rsidRPr="00360076">
        <w:rPr>
          <w:b/>
        </w:rPr>
        <w:t xml:space="preserve"> Satsningen är</w:t>
      </w:r>
      <w:r w:rsidR="003E047C" w:rsidRPr="00360076">
        <w:rPr>
          <w:b/>
        </w:rPr>
        <w:t xml:space="preserve"> ett samarbete mellan RISE</w:t>
      </w:r>
      <w:r w:rsidR="0053494A">
        <w:rPr>
          <w:b/>
        </w:rPr>
        <w:t xml:space="preserve"> (</w:t>
      </w:r>
      <w:r w:rsidR="0053494A" w:rsidRPr="0053494A">
        <w:rPr>
          <w:b/>
        </w:rPr>
        <w:t xml:space="preserve">Research </w:t>
      </w:r>
      <w:proofErr w:type="spellStart"/>
      <w:r w:rsidR="0053494A" w:rsidRPr="0053494A">
        <w:rPr>
          <w:b/>
        </w:rPr>
        <w:t>Institutes</w:t>
      </w:r>
      <w:proofErr w:type="spellEnd"/>
      <w:r w:rsidR="0053494A" w:rsidRPr="0053494A">
        <w:rPr>
          <w:b/>
        </w:rPr>
        <w:t xml:space="preserve"> </w:t>
      </w:r>
      <w:proofErr w:type="spellStart"/>
      <w:r w:rsidR="0053494A" w:rsidRPr="0053494A">
        <w:rPr>
          <w:b/>
        </w:rPr>
        <w:t>of</w:t>
      </w:r>
      <w:proofErr w:type="spellEnd"/>
      <w:r w:rsidR="0053494A" w:rsidRPr="0053494A">
        <w:rPr>
          <w:b/>
        </w:rPr>
        <w:t xml:space="preserve"> Sweden</w:t>
      </w:r>
      <w:r w:rsidR="0053494A">
        <w:rPr>
          <w:b/>
        </w:rPr>
        <w:t>)</w:t>
      </w:r>
      <w:r w:rsidR="003E047C" w:rsidRPr="00360076">
        <w:rPr>
          <w:b/>
        </w:rPr>
        <w:t xml:space="preserve"> och Ideon </w:t>
      </w:r>
      <w:proofErr w:type="spellStart"/>
      <w:r w:rsidR="003E047C" w:rsidRPr="00360076">
        <w:rPr>
          <w:b/>
        </w:rPr>
        <w:t>Open</w:t>
      </w:r>
      <w:proofErr w:type="spellEnd"/>
      <w:r w:rsidR="003E047C" w:rsidRPr="00360076">
        <w:rPr>
          <w:b/>
        </w:rPr>
        <w:t xml:space="preserve">. </w:t>
      </w:r>
      <w:r w:rsidR="00603E46" w:rsidRPr="00360076">
        <w:rPr>
          <w:b/>
        </w:rPr>
        <w:t xml:space="preserve"> </w:t>
      </w:r>
      <w:r w:rsidR="00360076" w:rsidRPr="00360076">
        <w:rPr>
          <w:b/>
        </w:rPr>
        <w:t xml:space="preserve">Målet är att hjälpa företag att utveckla sina affärer utanför företagets väggar och befintliga affärsstrukturer. </w:t>
      </w:r>
      <w:r>
        <w:rPr>
          <w:b/>
        </w:rPr>
        <w:t>BEYOND</w:t>
      </w:r>
      <w:r w:rsidR="0039089A" w:rsidRPr="0039089A">
        <w:rPr>
          <w:b/>
        </w:rPr>
        <w:t xml:space="preserve"> </w:t>
      </w:r>
      <w:r w:rsidR="0039089A">
        <w:rPr>
          <w:b/>
        </w:rPr>
        <w:t>startas</w:t>
      </w:r>
      <w:r w:rsidR="0039089A" w:rsidRPr="0039089A">
        <w:rPr>
          <w:b/>
        </w:rPr>
        <w:t xml:space="preserve"> i mitten av oktober och </w:t>
      </w:r>
      <w:r w:rsidR="0039089A">
        <w:rPr>
          <w:b/>
        </w:rPr>
        <w:t>vid starten finns det team från</w:t>
      </w:r>
      <w:r w:rsidR="0039089A" w:rsidRPr="0039089A">
        <w:rPr>
          <w:b/>
        </w:rPr>
        <w:t xml:space="preserve"> tre företag</w:t>
      </w:r>
      <w:r w:rsidR="0039089A">
        <w:rPr>
          <w:b/>
        </w:rPr>
        <w:t xml:space="preserve"> på plats</w:t>
      </w:r>
      <w:r w:rsidR="0039089A" w:rsidRPr="0039089A">
        <w:rPr>
          <w:b/>
        </w:rPr>
        <w:t xml:space="preserve">, varav ett är </w:t>
      </w:r>
      <w:proofErr w:type="spellStart"/>
      <w:r w:rsidR="0039089A" w:rsidRPr="0039089A">
        <w:rPr>
          <w:b/>
        </w:rPr>
        <w:t>Inwido</w:t>
      </w:r>
      <w:proofErr w:type="spellEnd"/>
      <w:r w:rsidR="0039089A" w:rsidRPr="0039089A">
        <w:rPr>
          <w:b/>
        </w:rPr>
        <w:t>.</w:t>
      </w:r>
    </w:p>
    <w:p w14:paraId="7D5DEAC2" w14:textId="77777777" w:rsidR="004851BC" w:rsidRDefault="004851BC" w:rsidP="00064F96">
      <w:pPr>
        <w:numPr>
          <w:ilvl w:val="0"/>
          <w:numId w:val="3"/>
        </w:numPr>
        <w:spacing w:line="252" w:lineRule="auto"/>
        <w:contextualSpacing/>
        <w:rPr>
          <w:rFonts w:eastAsia="Times New Roman" w:hAnsi="Calibri" w:cs="Calibri"/>
        </w:rPr>
      </w:pPr>
      <w:r>
        <w:t xml:space="preserve">Vi på </w:t>
      </w:r>
      <w:proofErr w:type="spellStart"/>
      <w:r>
        <w:t>Inwido</w:t>
      </w:r>
      <w:proofErr w:type="spellEnd"/>
      <w:r>
        <w:t xml:space="preserve"> är mitt uppe i en transformationsresa, där vi går från traditionell industri till att vara en del av den digitala eran med nya krav och behov från slutanvändaren. Vi ser hur viktigt det är för oss att vara i den kreativa miljön på Ideon, där vi kan utveckla våra resurser och möta andra kompetenser och idéer som kan korsbefrukta och kvalificera oss till nya affärer, säger Johan </w:t>
      </w:r>
      <w:proofErr w:type="spellStart"/>
      <w:r>
        <w:t>Ambuhm</w:t>
      </w:r>
      <w:proofErr w:type="spellEnd"/>
      <w:r>
        <w:t xml:space="preserve">, VP Business Development and Digital Solutions, </w:t>
      </w:r>
      <w:proofErr w:type="spellStart"/>
      <w:r>
        <w:t>Inwido</w:t>
      </w:r>
      <w:proofErr w:type="spellEnd"/>
      <w:r>
        <w:t xml:space="preserve"> AB. </w:t>
      </w:r>
    </w:p>
    <w:p w14:paraId="12AE4821" w14:textId="77777777" w:rsidR="004851BC" w:rsidRDefault="004851BC" w:rsidP="004851BC">
      <w:pPr>
        <w:spacing w:line="252" w:lineRule="auto"/>
        <w:contextualSpacing/>
        <w:rPr>
          <w:rFonts w:eastAsia="Times New Roman" w:hAnsi="Calibri" w:cs="Calibri"/>
        </w:rPr>
      </w:pPr>
    </w:p>
    <w:p w14:paraId="51650BB4" w14:textId="17041535" w:rsidR="00360076" w:rsidRPr="004851BC" w:rsidRDefault="00360076" w:rsidP="004851BC">
      <w:pPr>
        <w:spacing w:line="252" w:lineRule="auto"/>
        <w:contextualSpacing/>
        <w:rPr>
          <w:rFonts w:eastAsia="Times New Roman" w:hAnsi="Calibri" w:cs="Calibri"/>
        </w:rPr>
      </w:pPr>
      <w:r>
        <w:t>Satsningen är särskil</w:t>
      </w:r>
      <w:r w:rsidR="00064F96">
        <w:t>t</w:t>
      </w:r>
      <w:r>
        <w:t xml:space="preserve"> utformad för att hjälpa företag att utveckla sina idéer till hållbara nya affärsmodeller genom att arbeta efter entreprenöriella metoder där företagets befintliga </w:t>
      </w:r>
      <w:r>
        <w:lastRenderedPageBreak/>
        <w:t xml:space="preserve">strukturer och affärsmodeller utmanas. </w:t>
      </w:r>
      <w:r w:rsidR="00064F96">
        <w:t xml:space="preserve">Efter en utvärdering av mognadsnivån </w:t>
      </w:r>
      <w:r w:rsidR="0039089A">
        <w:t>på</w:t>
      </w:r>
      <w:r w:rsidR="00064F96">
        <w:t xml:space="preserve"> projektet sätts tydliga mål som teamet ska arbeta mot. </w:t>
      </w:r>
    </w:p>
    <w:p w14:paraId="2C7ECDBC" w14:textId="77777777" w:rsidR="00603E46" w:rsidRDefault="003E047C" w:rsidP="003E047C">
      <w:pPr>
        <w:pStyle w:val="Liststycke"/>
        <w:numPr>
          <w:ilvl w:val="0"/>
          <w:numId w:val="1"/>
        </w:numPr>
      </w:pPr>
      <w:r>
        <w:t>Många stora företag startar idag egna acceleratorer eftersom de inser att de måste utveckla sina befintliga affärsmodeller</w:t>
      </w:r>
      <w:r w:rsidR="00064F96">
        <w:t xml:space="preserve"> eller hitta helt nya</w:t>
      </w:r>
      <w:r>
        <w:t xml:space="preserve">. Den stora skillnaden med </w:t>
      </w:r>
      <w:r w:rsidR="00F6103D">
        <w:t>BEYOND</w:t>
      </w:r>
      <w:r>
        <w:t xml:space="preserve"> är att vi kan </w:t>
      </w:r>
      <w:proofErr w:type="spellStart"/>
      <w:r>
        <w:t>lean</w:t>
      </w:r>
      <w:proofErr w:type="spellEnd"/>
      <w:r>
        <w:t xml:space="preserve"> startup</w:t>
      </w:r>
      <w:r w:rsidR="00064F96">
        <w:t>-metodiken</w:t>
      </w:r>
      <w:r>
        <w:t xml:space="preserve"> och vet hur man driv</w:t>
      </w:r>
      <w:r w:rsidR="00064F96">
        <w:t>er</w:t>
      </w:r>
      <w:r>
        <w:t xml:space="preserve"> projekt </w:t>
      </w:r>
      <w:r w:rsidR="00360076">
        <w:t xml:space="preserve">där </w:t>
      </w:r>
      <w:r w:rsidR="00064F96">
        <w:t>man</w:t>
      </w:r>
      <w:r w:rsidR="00360076">
        <w:t xml:space="preserve"> </w:t>
      </w:r>
      <w:r w:rsidR="00064F96">
        <w:t xml:space="preserve">involverar flera </w:t>
      </w:r>
      <w:r w:rsidR="00360076">
        <w:t xml:space="preserve">aktörer </w:t>
      </w:r>
      <w:r w:rsidR="00064F96">
        <w:t>genom</w:t>
      </w:r>
      <w:r w:rsidR="00360076">
        <w:t xml:space="preserve"> öppen innovation</w:t>
      </w:r>
      <w:r w:rsidR="00064F96">
        <w:t xml:space="preserve"> för att nå helt nya resultat</w:t>
      </w:r>
      <w:r>
        <w:t xml:space="preserve">, förklarar Mats </w:t>
      </w:r>
      <w:proofErr w:type="spellStart"/>
      <w:r>
        <w:t>Dunmar</w:t>
      </w:r>
      <w:proofErr w:type="spellEnd"/>
      <w:r>
        <w:t xml:space="preserve">, </w:t>
      </w:r>
      <w:proofErr w:type="spellStart"/>
      <w:r>
        <w:t>Head</w:t>
      </w:r>
      <w:proofErr w:type="spellEnd"/>
      <w:r>
        <w:t xml:space="preserve"> Coach för </w:t>
      </w:r>
      <w:r w:rsidR="00F6103D">
        <w:t>BEYOND</w:t>
      </w:r>
      <w:r>
        <w:t xml:space="preserve"> och </w:t>
      </w:r>
      <w:r w:rsidR="00BF5C56">
        <w:t>Manager på</w:t>
      </w:r>
      <w:r>
        <w:t xml:space="preserve"> Ideon </w:t>
      </w:r>
      <w:proofErr w:type="spellStart"/>
      <w:r>
        <w:t>Open</w:t>
      </w:r>
      <w:proofErr w:type="spellEnd"/>
      <w:r>
        <w:t xml:space="preserve">. Teamen blir coachade av oss och RISE, men kan också </w:t>
      </w:r>
      <w:r w:rsidR="00360076">
        <w:t>utbyta</w:t>
      </w:r>
      <w:r>
        <w:t xml:space="preserve"> idéer och inspireras av </w:t>
      </w:r>
      <w:r w:rsidR="00360076">
        <w:t>vad</w:t>
      </w:r>
      <w:r>
        <w:t xml:space="preserve"> teamen</w:t>
      </w:r>
      <w:r w:rsidR="00360076">
        <w:t xml:space="preserve"> från de andra företagen</w:t>
      </w:r>
      <w:r>
        <w:t xml:space="preserve"> arbetar med</w:t>
      </w:r>
      <w:r w:rsidR="00064F96">
        <w:t>, fortsätter Mats</w:t>
      </w:r>
      <w:r>
        <w:t xml:space="preserve">.  </w:t>
      </w:r>
    </w:p>
    <w:p w14:paraId="17A77ADE" w14:textId="3589C944" w:rsidR="00064F96" w:rsidRDefault="0039089A">
      <w:r>
        <w:t xml:space="preserve">Företagen kan placera ett eller flera </w:t>
      </w:r>
      <w:r w:rsidR="00F6103D">
        <w:t>utvecklings</w:t>
      </w:r>
      <w:r>
        <w:t xml:space="preserve">projekt i </w:t>
      </w:r>
      <w:r w:rsidR="00F6103D">
        <w:t>BEYOND</w:t>
      </w:r>
      <w:r>
        <w:t xml:space="preserve"> i upp till tolv månader. </w:t>
      </w:r>
      <w:r w:rsidR="00064F96">
        <w:t xml:space="preserve">Teamen sitter tillsammans på Ideon Science Park </w:t>
      </w:r>
      <w:r w:rsidR="00F6103D">
        <w:t xml:space="preserve">i Lund </w:t>
      </w:r>
      <w:r w:rsidR="00064F96">
        <w:t xml:space="preserve">och </w:t>
      </w:r>
      <w:r w:rsidR="006E5868">
        <w:t xml:space="preserve">där får </w:t>
      </w:r>
      <w:r w:rsidR="00F6103D">
        <w:t xml:space="preserve">de </w:t>
      </w:r>
      <w:r w:rsidR="006E5868">
        <w:t xml:space="preserve">coaching från RISE och Ideon </w:t>
      </w:r>
      <w:proofErr w:type="spellStart"/>
      <w:r w:rsidR="006E5868">
        <w:t>Open</w:t>
      </w:r>
      <w:proofErr w:type="spellEnd"/>
      <w:r>
        <w:t xml:space="preserve">. </w:t>
      </w:r>
      <w:r w:rsidR="006E5868">
        <w:t xml:space="preserve">De kommer också få skräddarsydda insatser för varje team och kan delta i </w:t>
      </w:r>
      <w:r>
        <w:t>gemensamma aktiviteter och workshops</w:t>
      </w:r>
      <w:r w:rsidR="006E5868">
        <w:t>,</w:t>
      </w:r>
      <w:r>
        <w:t xml:space="preserve"> som</w:t>
      </w:r>
      <w:r w:rsidR="00064F96">
        <w:t xml:space="preserve"> IPR-</w:t>
      </w:r>
      <w:proofErr w:type="spellStart"/>
      <w:r w:rsidR="00B43323">
        <w:t>Strategy</w:t>
      </w:r>
      <w:proofErr w:type="spellEnd"/>
      <w:r w:rsidR="00B43323">
        <w:t xml:space="preserve"> </w:t>
      </w:r>
      <w:proofErr w:type="spellStart"/>
      <w:r w:rsidR="00064F96">
        <w:t>Flyover</w:t>
      </w:r>
      <w:proofErr w:type="spellEnd"/>
      <w:r w:rsidR="000D4A87">
        <w:t>,</w:t>
      </w:r>
      <w:r w:rsidR="00651D3D">
        <w:t xml:space="preserve"> </w:t>
      </w:r>
      <w:r w:rsidR="00064F96">
        <w:t xml:space="preserve">Challenge Dojo, </w:t>
      </w:r>
      <w:proofErr w:type="spellStart"/>
      <w:r w:rsidR="00064F96">
        <w:t>Customer</w:t>
      </w:r>
      <w:proofErr w:type="spellEnd"/>
      <w:r w:rsidR="00064F96">
        <w:t xml:space="preserve"> Hearing och Tech </w:t>
      </w:r>
      <w:proofErr w:type="spellStart"/>
      <w:r w:rsidR="00064F96">
        <w:t>Wiz</w:t>
      </w:r>
      <w:proofErr w:type="spellEnd"/>
      <w:r w:rsidR="00064F96">
        <w:t xml:space="preserve"> Day</w:t>
      </w:r>
      <w:r w:rsidR="000D4A87">
        <w:t xml:space="preserve"> samt </w:t>
      </w:r>
      <w:proofErr w:type="spellStart"/>
      <w:r w:rsidR="000D4A87">
        <w:t>vertyg</w:t>
      </w:r>
      <w:proofErr w:type="spellEnd"/>
      <w:r w:rsidR="000D4A87">
        <w:t xml:space="preserve"> såsom Innovation </w:t>
      </w:r>
      <w:proofErr w:type="spellStart"/>
      <w:r w:rsidR="000D4A87">
        <w:t>Due</w:t>
      </w:r>
      <w:proofErr w:type="spellEnd"/>
      <w:r w:rsidR="000D4A87">
        <w:t xml:space="preserve"> </w:t>
      </w:r>
      <w:proofErr w:type="spellStart"/>
      <w:r w:rsidR="000D4A87">
        <w:t>Dilligece</w:t>
      </w:r>
      <w:proofErr w:type="spellEnd"/>
      <w:r w:rsidR="000D4A87">
        <w:t xml:space="preserve"> och </w:t>
      </w:r>
      <w:proofErr w:type="spellStart"/>
      <w:r w:rsidR="000D4A87">
        <w:t>Translucent</w:t>
      </w:r>
      <w:proofErr w:type="spellEnd"/>
      <w:r w:rsidR="000D4A87">
        <w:t xml:space="preserve"> Innovation</w:t>
      </w:r>
      <w:r w:rsidR="00064F96">
        <w:t xml:space="preserve">. </w:t>
      </w:r>
    </w:p>
    <w:p w14:paraId="0DA3A297" w14:textId="60E9F4AB" w:rsidR="00360076" w:rsidRPr="0005733D" w:rsidRDefault="00651D3D" w:rsidP="00115479">
      <w:pPr>
        <w:pStyle w:val="Liststycke"/>
        <w:numPr>
          <w:ilvl w:val="0"/>
          <w:numId w:val="1"/>
        </w:numPr>
      </w:pPr>
      <w:bookmarkStart w:id="0" w:name="_Hlk494977806"/>
      <w:r w:rsidRPr="0005733D">
        <w:t xml:space="preserve">RISE bidrar till BEYOND med en betydande </w:t>
      </w:r>
      <w:r w:rsidR="00115479" w:rsidRPr="0005733D">
        <w:t>de</w:t>
      </w:r>
      <w:r w:rsidR="001B3C29">
        <w:t>l av</w:t>
      </w:r>
      <w:r w:rsidR="00115479" w:rsidRPr="0005733D">
        <w:t xml:space="preserve"> gemensamma i</w:t>
      </w:r>
      <w:r w:rsidR="00115479">
        <w:t>nnovationsinfrastrukturen</w:t>
      </w:r>
      <w:r>
        <w:t xml:space="preserve"> i Sverige</w:t>
      </w:r>
      <w:r w:rsidR="00115479">
        <w:t>, säger Erik Ronne, Vice President Innovation på RISE</w:t>
      </w:r>
      <w:r>
        <w:t>.</w:t>
      </w:r>
      <w:bookmarkEnd w:id="0"/>
      <w:r>
        <w:t xml:space="preserve"> Med mer än 2</w:t>
      </w:r>
      <w:r w:rsidR="001B3C29">
        <w:t xml:space="preserve"> </w:t>
      </w:r>
      <w:r>
        <w:t>000 forskare</w:t>
      </w:r>
      <w:r w:rsidR="00B43323">
        <w:t xml:space="preserve"> inom snart sagt alla tekniska områden kan </w:t>
      </w:r>
      <w:r w:rsidR="0005733D">
        <w:t>RISE</w:t>
      </w:r>
      <w:r w:rsidR="00B43323">
        <w:t xml:space="preserve"> hjälpa projektgrupperna med tekniska anpassningar, med 130 testbäddar </w:t>
      </w:r>
      <w:r w:rsidR="0005733D">
        <w:t xml:space="preserve">kan RISE testa nya produkter och som en ledande aktör inom certifiering, standardisering och validering kan RISE hjälpa bidra med förståelse kring de krav som måste uppfyllas för att nå ut med en produkt globalt. Att kombinera en </w:t>
      </w:r>
      <w:proofErr w:type="spellStart"/>
      <w:r w:rsidR="0005733D">
        <w:t>agil</w:t>
      </w:r>
      <w:proofErr w:type="spellEnd"/>
      <w:r w:rsidR="0005733D">
        <w:t xml:space="preserve"> startup-miljö som Ideon </w:t>
      </w:r>
      <w:proofErr w:type="spellStart"/>
      <w:r w:rsidR="0005733D">
        <w:t>Open</w:t>
      </w:r>
      <w:proofErr w:type="spellEnd"/>
      <w:r w:rsidR="0005733D">
        <w:t xml:space="preserve"> med ett brett polytekniskt institut bäddar för framgång i B</w:t>
      </w:r>
      <w:r w:rsidR="00115479">
        <w:t>E</w:t>
      </w:r>
      <w:r w:rsidR="0005733D">
        <w:t>YOND.</w:t>
      </w:r>
    </w:p>
    <w:p w14:paraId="184A3B3E" w14:textId="77777777" w:rsidR="003E047C" w:rsidRPr="009F0DE5" w:rsidRDefault="003E047C"/>
    <w:p w14:paraId="72CF76BD" w14:textId="77777777" w:rsidR="003E047C" w:rsidRPr="00360076" w:rsidRDefault="003E047C">
      <w:pPr>
        <w:rPr>
          <w:b/>
        </w:rPr>
      </w:pPr>
      <w:r w:rsidRPr="00360076">
        <w:rPr>
          <w:b/>
        </w:rPr>
        <w:t>För ytterligare frågor, kontakta:</w:t>
      </w:r>
    </w:p>
    <w:p w14:paraId="1C0B19DD" w14:textId="77777777" w:rsidR="003E047C" w:rsidRDefault="0039089A" w:rsidP="006E5868">
      <w:r w:rsidRPr="006E5868">
        <w:rPr>
          <w:b/>
        </w:rPr>
        <w:t xml:space="preserve">På Ideon </w:t>
      </w:r>
      <w:proofErr w:type="spellStart"/>
      <w:r w:rsidRPr="006E5868">
        <w:rPr>
          <w:b/>
        </w:rPr>
        <w:t>Open</w:t>
      </w:r>
      <w:proofErr w:type="spellEnd"/>
      <w:r w:rsidR="006E5868" w:rsidRPr="006E5868">
        <w:rPr>
          <w:b/>
        </w:rPr>
        <w:br/>
      </w:r>
      <w:r w:rsidR="003E047C">
        <w:t xml:space="preserve">Mats </w:t>
      </w:r>
      <w:proofErr w:type="spellStart"/>
      <w:r w:rsidR="003E047C">
        <w:t>Dunmar</w:t>
      </w:r>
      <w:proofErr w:type="spellEnd"/>
      <w:r w:rsidR="003E047C">
        <w:t xml:space="preserve">, </w:t>
      </w:r>
      <w:r w:rsidR="00F6103D">
        <w:t xml:space="preserve">Manager Ideon </w:t>
      </w:r>
      <w:proofErr w:type="spellStart"/>
      <w:r w:rsidR="00F6103D">
        <w:t>Open</w:t>
      </w:r>
      <w:proofErr w:type="spellEnd"/>
      <w:r w:rsidR="006E5868">
        <w:br/>
      </w:r>
      <w:r>
        <w:t xml:space="preserve">Telefon: +46 </w:t>
      </w:r>
      <w:r w:rsidR="00360076" w:rsidRPr="00360076">
        <w:t>735</w:t>
      </w:r>
      <w:r w:rsidR="006A518A">
        <w:t xml:space="preserve"> </w:t>
      </w:r>
      <w:r w:rsidR="00360076" w:rsidRPr="00360076">
        <w:t>120</w:t>
      </w:r>
      <w:r>
        <w:t xml:space="preserve"> </w:t>
      </w:r>
      <w:r w:rsidR="00360076" w:rsidRPr="00360076">
        <w:t>422</w:t>
      </w:r>
      <w:r w:rsidR="006E5868">
        <w:br/>
      </w:r>
      <w:r>
        <w:t xml:space="preserve">E-post: </w:t>
      </w:r>
      <w:hyperlink r:id="rId8" w:history="1">
        <w:r w:rsidR="009057B4" w:rsidRPr="00052073">
          <w:rPr>
            <w:rStyle w:val="Hyperlnk"/>
          </w:rPr>
          <w:t>mats.dunmar@ideonopen.com</w:t>
        </w:r>
      </w:hyperlink>
      <w:r w:rsidR="009057B4">
        <w:t xml:space="preserve"> </w:t>
      </w:r>
      <w:r w:rsidR="00360076">
        <w:t xml:space="preserve"> </w:t>
      </w:r>
    </w:p>
    <w:p w14:paraId="70EBE7A8" w14:textId="77777777" w:rsidR="0039089A" w:rsidRPr="00BF5C56" w:rsidRDefault="0039089A">
      <w:pPr>
        <w:rPr>
          <w:b/>
          <w:lang w:val="en-GB"/>
        </w:rPr>
      </w:pPr>
      <w:r w:rsidRPr="00BF5C56">
        <w:rPr>
          <w:b/>
          <w:lang w:val="en-GB"/>
        </w:rPr>
        <w:t>På RISE</w:t>
      </w:r>
    </w:p>
    <w:p w14:paraId="252316F6" w14:textId="77777777" w:rsidR="0039089A" w:rsidRPr="00F6103D" w:rsidRDefault="0039089A">
      <w:pPr>
        <w:rPr>
          <w:lang w:val="en-GB"/>
        </w:rPr>
      </w:pPr>
      <w:r w:rsidRPr="00F6103D">
        <w:rPr>
          <w:lang w:val="en-GB"/>
        </w:rPr>
        <w:t xml:space="preserve">Erik Ronne, RISE, </w:t>
      </w:r>
      <w:r w:rsidR="00F6103D" w:rsidRPr="00F6103D">
        <w:rPr>
          <w:lang w:val="en-GB"/>
        </w:rPr>
        <w:t>Vice President Innovation at RISE Research Institutes of Sweden</w:t>
      </w:r>
      <w:r w:rsidRPr="00F6103D">
        <w:rPr>
          <w:lang w:val="en-GB"/>
        </w:rPr>
        <w:br/>
      </w:r>
      <w:proofErr w:type="spellStart"/>
      <w:r w:rsidRPr="00F6103D">
        <w:rPr>
          <w:lang w:val="en-GB"/>
        </w:rPr>
        <w:t>Telefon</w:t>
      </w:r>
      <w:proofErr w:type="spellEnd"/>
      <w:r w:rsidRPr="00F6103D">
        <w:rPr>
          <w:lang w:val="en-GB"/>
        </w:rPr>
        <w:t>: +46 10 561 60 50</w:t>
      </w:r>
      <w:bookmarkStart w:id="1" w:name="_GoBack"/>
      <w:bookmarkEnd w:id="1"/>
      <w:r w:rsidRPr="00F6103D">
        <w:rPr>
          <w:lang w:val="en-GB"/>
        </w:rPr>
        <w:br/>
        <w:t>E-post: </w:t>
      </w:r>
      <w:hyperlink r:id="rId9" w:history="1">
        <w:r w:rsidRPr="00F6103D">
          <w:rPr>
            <w:rStyle w:val="Hyperlnk"/>
            <w:lang w:val="en-GB"/>
          </w:rPr>
          <w:t>erik.ronne@ri.se</w:t>
        </w:r>
      </w:hyperlink>
      <w:r w:rsidRPr="00F6103D">
        <w:rPr>
          <w:lang w:val="en-GB"/>
        </w:rPr>
        <w:t xml:space="preserve"> </w:t>
      </w:r>
    </w:p>
    <w:p w14:paraId="4E34A9D1" w14:textId="77777777" w:rsidR="0039089A" w:rsidRDefault="0039089A">
      <w:r w:rsidRPr="009F0DE5">
        <w:rPr>
          <w:b/>
        </w:rPr>
        <w:t>På Ideon Science Park</w:t>
      </w:r>
      <w:r w:rsidR="006E5868" w:rsidRPr="009F0DE5">
        <w:rPr>
          <w:b/>
        </w:rPr>
        <w:br/>
      </w:r>
      <w:r w:rsidRPr="006E5868">
        <w:t>Mia Rolf, VD</w:t>
      </w:r>
      <w:r w:rsidR="006E5868" w:rsidRPr="006E5868">
        <w:br/>
      </w:r>
      <w:r w:rsidRPr="0039089A">
        <w:t>Telefon: +46 708 110 111</w:t>
      </w:r>
      <w:r w:rsidR="006E5868">
        <w:br/>
      </w:r>
      <w:r w:rsidRPr="006E5868">
        <w:t xml:space="preserve">E-post: </w:t>
      </w:r>
      <w:hyperlink r:id="rId10" w:history="1">
        <w:r w:rsidRPr="006E5868">
          <w:rPr>
            <w:rStyle w:val="Hyperlnk"/>
          </w:rPr>
          <w:t>mia.rolf@ideon.se</w:t>
        </w:r>
      </w:hyperlink>
      <w:r w:rsidRPr="006E5868">
        <w:t xml:space="preserve"> </w:t>
      </w:r>
    </w:p>
    <w:p w14:paraId="55639795" w14:textId="77777777" w:rsidR="0039089A" w:rsidRPr="0039089A" w:rsidRDefault="0039089A">
      <w:pPr>
        <w:rPr>
          <w:b/>
        </w:rPr>
      </w:pPr>
      <w:r w:rsidRPr="0039089A">
        <w:rPr>
          <w:b/>
        </w:rPr>
        <w:t>Länkar</w:t>
      </w:r>
    </w:p>
    <w:p w14:paraId="68BB151B" w14:textId="77777777" w:rsidR="00360076" w:rsidRDefault="00360076">
      <w:r>
        <w:t xml:space="preserve">Mer information om </w:t>
      </w:r>
      <w:r w:rsidR="00F6103D">
        <w:t>BEYOND</w:t>
      </w:r>
      <w:r>
        <w:t xml:space="preserve">: </w:t>
      </w:r>
      <w:hyperlink r:id="rId11" w:history="1">
        <w:r w:rsidRPr="00052073">
          <w:rPr>
            <w:rStyle w:val="Hyperlnk"/>
          </w:rPr>
          <w:t>http://</w:t>
        </w:r>
        <w:r w:rsidR="00F6103D">
          <w:rPr>
            <w:rStyle w:val="Hyperlnk"/>
          </w:rPr>
          <w:t>BEYOND</w:t>
        </w:r>
        <w:r w:rsidRPr="00052073">
          <w:rPr>
            <w:rStyle w:val="Hyperlnk"/>
          </w:rPr>
          <w:t>corporatelimits.com/</w:t>
        </w:r>
      </w:hyperlink>
    </w:p>
    <w:p w14:paraId="6C258ED0" w14:textId="77777777" w:rsidR="00360076" w:rsidRDefault="00360076">
      <w:r>
        <w:lastRenderedPageBreak/>
        <w:t xml:space="preserve">Mer information om Ideon </w:t>
      </w:r>
      <w:proofErr w:type="spellStart"/>
      <w:r>
        <w:t>Open</w:t>
      </w:r>
      <w:proofErr w:type="spellEnd"/>
      <w:r>
        <w:t xml:space="preserve">: </w:t>
      </w:r>
      <w:hyperlink r:id="rId12" w:history="1">
        <w:r w:rsidRPr="00052073">
          <w:rPr>
            <w:rStyle w:val="Hyperlnk"/>
          </w:rPr>
          <w:t>http://www.ideonopen.com/</w:t>
        </w:r>
      </w:hyperlink>
    </w:p>
    <w:p w14:paraId="77E4B1E0" w14:textId="77777777" w:rsidR="00360076" w:rsidRDefault="00360076">
      <w:r>
        <w:t xml:space="preserve">Mer information om RISE: </w:t>
      </w:r>
      <w:hyperlink r:id="rId13" w:history="1">
        <w:r w:rsidRPr="00052073">
          <w:rPr>
            <w:rStyle w:val="Hyperlnk"/>
          </w:rPr>
          <w:t>https://www.ri.se/</w:t>
        </w:r>
      </w:hyperlink>
      <w:r>
        <w:t xml:space="preserve"> </w:t>
      </w:r>
    </w:p>
    <w:p w14:paraId="1B88E95F" w14:textId="77777777" w:rsidR="00360076" w:rsidRDefault="00360076"/>
    <w:p w14:paraId="6E6D92E3" w14:textId="77777777" w:rsidR="007879E5" w:rsidRPr="006E07A3" w:rsidRDefault="007879E5" w:rsidP="007879E5">
      <w:pPr>
        <w:spacing w:after="0" w:line="240" w:lineRule="auto"/>
        <w:rPr>
          <w:rFonts w:ascii="Cambria" w:eastAsia="Times New Roman" w:hAnsi="Cambria" w:cs="Calibri"/>
          <w:i/>
          <w:sz w:val="20"/>
          <w:szCs w:val="20"/>
          <w:lang w:eastAsia="sv-SE"/>
        </w:rPr>
      </w:pPr>
      <w:r w:rsidRPr="006E07A3">
        <w:rPr>
          <w:rFonts w:ascii="Cambria" w:eastAsia="Times New Roman" w:hAnsi="Cambria" w:cs="Calibri"/>
          <w:b/>
          <w:i/>
          <w:sz w:val="20"/>
          <w:szCs w:val="20"/>
          <w:lang w:eastAsia="sv-SE"/>
        </w:rPr>
        <w:t>Ideon Science Park</w:t>
      </w:r>
      <w:r w:rsidRPr="006E07A3">
        <w:rPr>
          <w:rFonts w:ascii="Cambria" w:eastAsia="Times New Roman" w:hAnsi="Cambria" w:cs="Calibri"/>
          <w:i/>
          <w:sz w:val="20"/>
          <w:szCs w:val="20"/>
          <w:lang w:eastAsia="sv-SE"/>
        </w:rPr>
        <w:t xml:space="preserve"> </w:t>
      </w:r>
      <w:r w:rsidRPr="006E07A3">
        <w:rPr>
          <w:rFonts w:ascii="Cambria" w:eastAsia="Times New Roman" w:hAnsi="Cambria" w:cs="Times New Roman"/>
          <w:i/>
          <w:sz w:val="20"/>
          <w:szCs w:val="20"/>
          <w:lang w:eastAsia="sv-SE"/>
        </w:rPr>
        <w:t>ä</w:t>
      </w:r>
      <w:r w:rsidRPr="006E07A3">
        <w:rPr>
          <w:rFonts w:ascii="Cambria" w:eastAsia="Times New Roman" w:hAnsi="Cambria" w:cs="Calibri"/>
          <w:i/>
          <w:sz w:val="20"/>
          <w:szCs w:val="20"/>
          <w:lang w:eastAsia="sv-SE"/>
        </w:rPr>
        <w:t>r en av Europas mest framg</w:t>
      </w:r>
      <w:r w:rsidRPr="006E07A3">
        <w:rPr>
          <w:rFonts w:ascii="Cambria" w:eastAsia="Times New Roman" w:hAnsi="Cambria" w:cs="Times New Roman"/>
          <w:i/>
          <w:sz w:val="20"/>
          <w:szCs w:val="20"/>
          <w:lang w:eastAsia="sv-SE"/>
        </w:rPr>
        <w:t>å</w:t>
      </w:r>
      <w:r w:rsidRPr="006E07A3">
        <w:rPr>
          <w:rFonts w:ascii="Cambria" w:eastAsia="Times New Roman" w:hAnsi="Cambria" w:cs="Calibri"/>
          <w:i/>
          <w:sz w:val="20"/>
          <w:szCs w:val="20"/>
          <w:lang w:eastAsia="sv-SE"/>
        </w:rPr>
        <w:t>ngsrika m</w:t>
      </w:r>
      <w:r w:rsidRPr="006E07A3">
        <w:rPr>
          <w:rFonts w:ascii="Cambria" w:eastAsia="Times New Roman" w:hAnsi="Cambria" w:cs="Times New Roman"/>
          <w:i/>
          <w:sz w:val="20"/>
          <w:szCs w:val="20"/>
          <w:lang w:eastAsia="sv-SE"/>
        </w:rPr>
        <w:t>ö</w:t>
      </w:r>
      <w:r w:rsidRPr="006E07A3">
        <w:rPr>
          <w:rFonts w:ascii="Cambria" w:eastAsia="Times New Roman" w:hAnsi="Cambria" w:cs="Calibri"/>
          <w:i/>
          <w:sz w:val="20"/>
          <w:szCs w:val="20"/>
          <w:lang w:eastAsia="sv-SE"/>
        </w:rPr>
        <w:t>tesplatser f</w:t>
      </w:r>
      <w:r w:rsidRPr="006E07A3">
        <w:rPr>
          <w:rFonts w:ascii="Cambria" w:eastAsia="Times New Roman" w:hAnsi="Cambria" w:cs="Times New Roman"/>
          <w:i/>
          <w:sz w:val="20"/>
          <w:szCs w:val="20"/>
          <w:lang w:eastAsia="sv-SE"/>
        </w:rPr>
        <w:t>ö</w:t>
      </w:r>
      <w:r w:rsidRPr="006E07A3">
        <w:rPr>
          <w:rFonts w:ascii="Cambria" w:eastAsia="Times New Roman" w:hAnsi="Cambria" w:cs="Calibri"/>
          <w:i/>
          <w:sz w:val="20"/>
          <w:szCs w:val="20"/>
          <w:lang w:eastAsia="sv-SE"/>
        </w:rPr>
        <w:t>r innovat</w:t>
      </w:r>
      <w:r w:rsidRPr="006E07A3">
        <w:rPr>
          <w:rFonts w:ascii="Cambria" w:eastAsia="Times New Roman" w:hAnsi="Cambria" w:cs="Times New Roman"/>
          <w:i/>
          <w:sz w:val="20"/>
          <w:szCs w:val="20"/>
          <w:lang w:eastAsia="sv-SE"/>
        </w:rPr>
        <w:t>ö</w:t>
      </w:r>
      <w:r w:rsidRPr="006E07A3">
        <w:rPr>
          <w:rFonts w:ascii="Cambria" w:eastAsia="Times New Roman" w:hAnsi="Cambria" w:cs="Calibri"/>
          <w:i/>
          <w:sz w:val="20"/>
          <w:szCs w:val="20"/>
          <w:lang w:eastAsia="sv-SE"/>
        </w:rPr>
        <w:t>rer, entrepren</w:t>
      </w:r>
      <w:r w:rsidRPr="006E07A3">
        <w:rPr>
          <w:rFonts w:ascii="Cambria" w:eastAsia="Times New Roman" w:hAnsi="Cambria" w:cs="Times New Roman"/>
          <w:i/>
          <w:sz w:val="20"/>
          <w:szCs w:val="20"/>
          <w:lang w:eastAsia="sv-SE"/>
        </w:rPr>
        <w:t>ö</w:t>
      </w:r>
      <w:r w:rsidRPr="006E07A3">
        <w:rPr>
          <w:rFonts w:ascii="Cambria" w:eastAsia="Times New Roman" w:hAnsi="Cambria" w:cs="Calibri"/>
          <w:i/>
          <w:sz w:val="20"/>
          <w:szCs w:val="20"/>
          <w:lang w:eastAsia="sv-SE"/>
        </w:rPr>
        <w:t>rer och riskkapital. Byggd intill Lunds Universitet, Ekonomih</w:t>
      </w:r>
      <w:r w:rsidRPr="006E07A3">
        <w:rPr>
          <w:rFonts w:ascii="Cambria" w:eastAsia="Times New Roman" w:hAnsi="Cambria" w:cs="Times New Roman"/>
          <w:i/>
          <w:sz w:val="20"/>
          <w:szCs w:val="20"/>
          <w:lang w:eastAsia="sv-SE"/>
        </w:rPr>
        <w:t>ö</w:t>
      </w:r>
      <w:r w:rsidRPr="006E07A3">
        <w:rPr>
          <w:rFonts w:ascii="Cambria" w:eastAsia="Times New Roman" w:hAnsi="Cambria" w:cs="Calibri"/>
          <w:i/>
          <w:sz w:val="20"/>
          <w:szCs w:val="20"/>
          <w:lang w:eastAsia="sv-SE"/>
        </w:rPr>
        <w:t>gskolan och Lunds Tekniska H</w:t>
      </w:r>
      <w:r w:rsidRPr="006E07A3">
        <w:rPr>
          <w:rFonts w:ascii="Cambria" w:eastAsia="Times New Roman" w:hAnsi="Cambria" w:cs="Times New Roman"/>
          <w:i/>
          <w:sz w:val="20"/>
          <w:szCs w:val="20"/>
          <w:lang w:eastAsia="sv-SE"/>
        </w:rPr>
        <w:t>ö</w:t>
      </w:r>
      <w:r w:rsidRPr="006E07A3">
        <w:rPr>
          <w:rFonts w:ascii="Cambria" w:eastAsia="Times New Roman" w:hAnsi="Cambria" w:cs="Calibri"/>
          <w:i/>
          <w:sz w:val="20"/>
          <w:szCs w:val="20"/>
          <w:lang w:eastAsia="sv-SE"/>
        </w:rPr>
        <w:t xml:space="preserve">gskola </w:t>
      </w:r>
      <w:r w:rsidRPr="006E07A3">
        <w:rPr>
          <w:rFonts w:ascii="Cambria" w:eastAsia="Times New Roman" w:hAnsi="Cambria" w:cs="Times New Roman"/>
          <w:i/>
          <w:sz w:val="20"/>
          <w:szCs w:val="20"/>
          <w:lang w:eastAsia="sv-SE"/>
        </w:rPr>
        <w:t>ä</w:t>
      </w:r>
      <w:r w:rsidRPr="006E07A3">
        <w:rPr>
          <w:rFonts w:ascii="Cambria" w:eastAsia="Times New Roman" w:hAnsi="Cambria" w:cs="Calibri"/>
          <w:i/>
          <w:sz w:val="20"/>
          <w:szCs w:val="20"/>
          <w:lang w:eastAsia="sv-SE"/>
        </w:rPr>
        <w:t>r Ideon Science Park en perfekt plats f</w:t>
      </w:r>
      <w:r w:rsidRPr="006E07A3">
        <w:rPr>
          <w:rFonts w:ascii="Cambria" w:eastAsia="Times New Roman" w:hAnsi="Cambria" w:cs="Times New Roman"/>
          <w:i/>
          <w:sz w:val="20"/>
          <w:szCs w:val="20"/>
          <w:lang w:eastAsia="sv-SE"/>
        </w:rPr>
        <w:t>ö</w:t>
      </w:r>
      <w:r w:rsidRPr="006E07A3">
        <w:rPr>
          <w:rFonts w:ascii="Cambria" w:eastAsia="Times New Roman" w:hAnsi="Cambria" w:cs="Calibri"/>
          <w:i/>
          <w:sz w:val="20"/>
          <w:szCs w:val="20"/>
          <w:lang w:eastAsia="sv-SE"/>
        </w:rPr>
        <w:t>r n</w:t>
      </w:r>
      <w:r w:rsidRPr="006E07A3">
        <w:rPr>
          <w:rFonts w:ascii="Cambria" w:eastAsia="Times New Roman" w:hAnsi="Cambria" w:cs="Times New Roman"/>
          <w:i/>
          <w:sz w:val="20"/>
          <w:szCs w:val="20"/>
          <w:lang w:eastAsia="sv-SE"/>
        </w:rPr>
        <w:t>ä</w:t>
      </w:r>
      <w:r w:rsidRPr="006E07A3">
        <w:rPr>
          <w:rFonts w:ascii="Cambria" w:eastAsia="Times New Roman" w:hAnsi="Cambria" w:cs="Calibri"/>
          <w:i/>
          <w:sz w:val="20"/>
          <w:szCs w:val="20"/>
          <w:lang w:eastAsia="sv-SE"/>
        </w:rPr>
        <w:t>ringsliv, forskning och samh</w:t>
      </w:r>
      <w:r w:rsidRPr="006E07A3">
        <w:rPr>
          <w:rFonts w:ascii="Cambria" w:eastAsia="Times New Roman" w:hAnsi="Cambria" w:cs="Times New Roman"/>
          <w:i/>
          <w:sz w:val="20"/>
          <w:szCs w:val="20"/>
          <w:lang w:eastAsia="sv-SE"/>
        </w:rPr>
        <w:t>ä</w:t>
      </w:r>
      <w:r w:rsidRPr="006E07A3">
        <w:rPr>
          <w:rFonts w:ascii="Cambria" w:eastAsia="Times New Roman" w:hAnsi="Cambria" w:cs="Calibri"/>
          <w:i/>
          <w:sz w:val="20"/>
          <w:szCs w:val="20"/>
          <w:lang w:eastAsia="sv-SE"/>
        </w:rPr>
        <w:t>llsfunktioner att m</w:t>
      </w:r>
      <w:r w:rsidRPr="006E07A3">
        <w:rPr>
          <w:rFonts w:ascii="Cambria" w:eastAsia="Times New Roman" w:hAnsi="Cambria" w:cs="Times New Roman"/>
          <w:i/>
          <w:sz w:val="20"/>
          <w:szCs w:val="20"/>
          <w:lang w:eastAsia="sv-SE"/>
        </w:rPr>
        <w:t>ö</w:t>
      </w:r>
      <w:r w:rsidRPr="006E07A3">
        <w:rPr>
          <w:rFonts w:ascii="Cambria" w:eastAsia="Times New Roman" w:hAnsi="Cambria" w:cs="Calibri"/>
          <w:i/>
          <w:sz w:val="20"/>
          <w:szCs w:val="20"/>
          <w:lang w:eastAsia="sv-SE"/>
        </w:rPr>
        <w:t>tas och utveckla aff</w:t>
      </w:r>
      <w:r w:rsidRPr="006E07A3">
        <w:rPr>
          <w:rFonts w:ascii="Cambria" w:eastAsia="Times New Roman" w:hAnsi="Cambria" w:cs="Times New Roman"/>
          <w:i/>
          <w:sz w:val="20"/>
          <w:szCs w:val="20"/>
          <w:lang w:eastAsia="sv-SE"/>
        </w:rPr>
        <w:t>ä</w:t>
      </w:r>
      <w:r w:rsidRPr="006E07A3">
        <w:rPr>
          <w:rFonts w:ascii="Cambria" w:eastAsia="Times New Roman" w:hAnsi="Cambria" w:cs="Calibri"/>
          <w:i/>
          <w:sz w:val="20"/>
          <w:szCs w:val="20"/>
          <w:lang w:eastAsia="sv-SE"/>
        </w:rPr>
        <w:t>rer tillsammans. Ideon Science Park har fyra fokusomr</w:t>
      </w:r>
      <w:r w:rsidRPr="006E07A3">
        <w:rPr>
          <w:rFonts w:ascii="Cambria" w:eastAsia="Times New Roman" w:hAnsi="Cambria" w:cs="Times New Roman"/>
          <w:i/>
          <w:sz w:val="20"/>
          <w:szCs w:val="20"/>
          <w:lang w:eastAsia="sv-SE"/>
        </w:rPr>
        <w:t>å</w:t>
      </w:r>
      <w:r w:rsidRPr="006E07A3">
        <w:rPr>
          <w:rFonts w:ascii="Cambria" w:eastAsia="Times New Roman" w:hAnsi="Cambria" w:cs="Calibri"/>
          <w:i/>
          <w:sz w:val="20"/>
          <w:szCs w:val="20"/>
          <w:lang w:eastAsia="sv-SE"/>
        </w:rPr>
        <w:t xml:space="preserve">den; </w:t>
      </w:r>
      <w:proofErr w:type="spellStart"/>
      <w:r w:rsidRPr="006E07A3">
        <w:rPr>
          <w:rFonts w:ascii="Cambria" w:eastAsia="Times New Roman" w:hAnsi="Cambria" w:cs="Calibri"/>
          <w:i/>
          <w:sz w:val="20"/>
          <w:szCs w:val="20"/>
          <w:lang w:eastAsia="sv-SE"/>
        </w:rPr>
        <w:t>Future</w:t>
      </w:r>
      <w:proofErr w:type="spellEnd"/>
      <w:r w:rsidRPr="006E07A3">
        <w:rPr>
          <w:rFonts w:ascii="Cambria" w:eastAsia="Times New Roman" w:hAnsi="Cambria" w:cs="Calibri"/>
          <w:i/>
          <w:sz w:val="20"/>
          <w:szCs w:val="20"/>
          <w:lang w:eastAsia="sv-SE"/>
        </w:rPr>
        <w:t xml:space="preserve"> </w:t>
      </w:r>
      <w:proofErr w:type="spellStart"/>
      <w:r w:rsidRPr="006E07A3">
        <w:rPr>
          <w:rFonts w:ascii="Cambria" w:eastAsia="Times New Roman" w:hAnsi="Cambria" w:cs="Calibri"/>
          <w:i/>
          <w:sz w:val="20"/>
          <w:szCs w:val="20"/>
          <w:lang w:eastAsia="sv-SE"/>
        </w:rPr>
        <w:t>Transportation</w:t>
      </w:r>
      <w:proofErr w:type="spellEnd"/>
      <w:r w:rsidRPr="006E07A3">
        <w:rPr>
          <w:rFonts w:ascii="Cambria" w:eastAsia="Times New Roman" w:hAnsi="Cambria" w:cs="Calibri"/>
          <w:i/>
          <w:sz w:val="20"/>
          <w:szCs w:val="20"/>
          <w:lang w:eastAsia="sv-SE"/>
        </w:rPr>
        <w:t xml:space="preserve">, Smart </w:t>
      </w:r>
      <w:proofErr w:type="spellStart"/>
      <w:r w:rsidRPr="006E07A3">
        <w:rPr>
          <w:rFonts w:ascii="Cambria" w:eastAsia="Times New Roman" w:hAnsi="Cambria" w:cs="Calibri"/>
          <w:i/>
          <w:sz w:val="20"/>
          <w:szCs w:val="20"/>
          <w:lang w:eastAsia="sv-SE"/>
        </w:rPr>
        <w:t>Cities</w:t>
      </w:r>
      <w:proofErr w:type="spellEnd"/>
      <w:r w:rsidRPr="006E07A3">
        <w:rPr>
          <w:rFonts w:ascii="Cambria" w:eastAsia="Times New Roman" w:hAnsi="Cambria" w:cs="Calibri"/>
          <w:i/>
          <w:sz w:val="20"/>
          <w:szCs w:val="20"/>
          <w:lang w:eastAsia="sv-SE"/>
        </w:rPr>
        <w:t xml:space="preserve">, </w:t>
      </w:r>
      <w:proofErr w:type="spellStart"/>
      <w:r w:rsidRPr="006E07A3">
        <w:rPr>
          <w:rFonts w:ascii="Cambria" w:eastAsia="Times New Roman" w:hAnsi="Cambria" w:cs="Calibri"/>
          <w:i/>
          <w:sz w:val="20"/>
          <w:szCs w:val="20"/>
          <w:lang w:eastAsia="sv-SE"/>
        </w:rPr>
        <w:t>Connected</w:t>
      </w:r>
      <w:proofErr w:type="spellEnd"/>
      <w:r w:rsidRPr="006E07A3">
        <w:rPr>
          <w:rFonts w:ascii="Cambria" w:eastAsia="Times New Roman" w:hAnsi="Cambria" w:cs="Calibri"/>
          <w:i/>
          <w:sz w:val="20"/>
          <w:szCs w:val="20"/>
          <w:lang w:eastAsia="sv-SE"/>
        </w:rPr>
        <w:t xml:space="preserve"> Healt</w:t>
      </w:r>
      <w:r>
        <w:rPr>
          <w:rFonts w:ascii="Cambria" w:eastAsia="Times New Roman" w:hAnsi="Cambria" w:cs="Calibri"/>
          <w:i/>
          <w:sz w:val="20"/>
          <w:szCs w:val="20"/>
          <w:lang w:eastAsia="sv-SE"/>
        </w:rPr>
        <w:t>h</w:t>
      </w:r>
      <w:r w:rsidRPr="006E07A3">
        <w:rPr>
          <w:rFonts w:ascii="Cambria" w:eastAsia="Times New Roman" w:hAnsi="Cambria" w:cs="Calibri"/>
          <w:i/>
          <w:sz w:val="20"/>
          <w:szCs w:val="20"/>
          <w:lang w:eastAsia="sv-SE"/>
        </w:rPr>
        <w:t xml:space="preserve"> och Smart Materials. </w:t>
      </w:r>
    </w:p>
    <w:p w14:paraId="7CA90333" w14:textId="77777777" w:rsidR="007879E5" w:rsidRPr="006E07A3" w:rsidRDefault="007879E5" w:rsidP="007879E5">
      <w:pPr>
        <w:spacing w:after="0" w:line="240" w:lineRule="auto"/>
        <w:rPr>
          <w:rFonts w:ascii="Cambria" w:eastAsia="Times New Roman" w:hAnsi="Cambria" w:cs="Calibri"/>
          <w:i/>
          <w:sz w:val="20"/>
          <w:szCs w:val="20"/>
          <w:lang w:eastAsia="sv-SE"/>
        </w:rPr>
      </w:pPr>
      <w:r w:rsidRPr="006E07A3">
        <w:rPr>
          <w:rFonts w:ascii="Cambria" w:eastAsia="Times New Roman" w:hAnsi="Cambria" w:cs="Calibri"/>
          <w:i/>
          <w:sz w:val="20"/>
          <w:szCs w:val="20"/>
          <w:lang w:eastAsia="sv-SE"/>
        </w:rPr>
        <w:t> </w:t>
      </w:r>
    </w:p>
    <w:p w14:paraId="7AECBBBA" w14:textId="77777777" w:rsidR="007879E5" w:rsidRPr="006E07A3" w:rsidRDefault="007879E5" w:rsidP="007879E5">
      <w:pPr>
        <w:spacing w:after="0" w:line="240" w:lineRule="auto"/>
        <w:rPr>
          <w:rFonts w:ascii="Cambria" w:eastAsia="Times New Roman" w:hAnsi="Cambria" w:cs="Calibri"/>
          <w:i/>
          <w:sz w:val="20"/>
          <w:szCs w:val="20"/>
          <w:lang w:eastAsia="sv-SE"/>
        </w:rPr>
      </w:pPr>
      <w:r w:rsidRPr="006E07A3">
        <w:rPr>
          <w:rFonts w:ascii="Cambria" w:eastAsia="Times New Roman" w:hAnsi="Cambria" w:cs="Calibri"/>
          <w:i/>
          <w:sz w:val="20"/>
          <w:szCs w:val="20"/>
          <w:lang w:eastAsia="sv-SE"/>
        </w:rPr>
        <w:t>Ideon Science Park har över 30 års historia och är idag värd för 400 bolag och 9 000 personer. Cirka 50 av dessa bolag är startups i olika inkubatorprogram. Ett tiotal spännande klusterorganisationer har också sin hemvist hos oss. Detta tillsammans gör att du som Ideon-bolag får tillgång till ett stort nätverk, ett bra stödsystem och många event och föredrag. Om du bygger framtiden så tar vi hand om resten, välkommen!</w:t>
      </w:r>
    </w:p>
    <w:p w14:paraId="66EAC6AE" w14:textId="77777777" w:rsidR="007879E5" w:rsidRPr="006E07A3" w:rsidRDefault="007879E5" w:rsidP="007879E5">
      <w:pPr>
        <w:spacing w:line="240" w:lineRule="auto"/>
        <w:rPr>
          <w:rFonts w:ascii="Cambria" w:hAnsi="Cambria"/>
          <w:i/>
          <w:sz w:val="20"/>
          <w:szCs w:val="20"/>
        </w:rPr>
      </w:pPr>
    </w:p>
    <w:p w14:paraId="57D4E1A4" w14:textId="77777777" w:rsidR="007879E5" w:rsidRDefault="007879E5"/>
    <w:sectPr w:rsidR="007879E5" w:rsidSect="00B355D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9AC7" w14:textId="77777777" w:rsidR="008A400D" w:rsidRDefault="008A400D" w:rsidP="007879E5">
      <w:pPr>
        <w:spacing w:after="0" w:line="240" w:lineRule="auto"/>
      </w:pPr>
      <w:r>
        <w:separator/>
      </w:r>
    </w:p>
  </w:endnote>
  <w:endnote w:type="continuationSeparator" w:id="0">
    <w:p w14:paraId="095C767F" w14:textId="77777777" w:rsidR="008A400D" w:rsidRDefault="008A400D" w:rsidP="0078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DF0F" w14:textId="77777777" w:rsidR="008A400D" w:rsidRDefault="008A400D" w:rsidP="007879E5">
      <w:pPr>
        <w:spacing w:after="0" w:line="240" w:lineRule="auto"/>
      </w:pPr>
      <w:r>
        <w:separator/>
      </w:r>
    </w:p>
  </w:footnote>
  <w:footnote w:type="continuationSeparator" w:id="0">
    <w:p w14:paraId="3EDD9638" w14:textId="77777777" w:rsidR="008A400D" w:rsidRDefault="008A400D" w:rsidP="00787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0CAF" w14:textId="77777777" w:rsidR="00603E46" w:rsidRDefault="00603E46" w:rsidP="007879E5">
    <w:pPr>
      <w:pStyle w:val="Sidhuvud"/>
      <w:jc w:val="right"/>
    </w:pPr>
    <w:r>
      <w:rPr>
        <w:noProof/>
        <w:lang w:val="en-US" w:eastAsia="en-US"/>
      </w:rPr>
      <w:drawing>
        <wp:inline distT="0" distB="0" distL="0" distR="0" wp14:anchorId="73D29F4D" wp14:editId="72364A66">
          <wp:extent cx="1304925" cy="1214018"/>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onopen_CMYK_tagline.png"/>
                  <pic:cNvPicPr/>
                </pic:nvPicPr>
                <pic:blipFill>
                  <a:blip r:embed="rId1">
                    <a:extLst>
                      <a:ext uri="{28A0092B-C50C-407E-A947-70E740481C1C}">
                        <a14:useLocalDpi xmlns:a14="http://schemas.microsoft.com/office/drawing/2010/main" val="0"/>
                      </a:ext>
                    </a:extLst>
                  </a:blip>
                  <a:stretch>
                    <a:fillRect/>
                  </a:stretch>
                </pic:blipFill>
                <pic:spPr>
                  <a:xfrm>
                    <a:off x="0" y="0"/>
                    <a:ext cx="1309797" cy="1218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FCB"/>
    <w:multiLevelType w:val="hybridMultilevel"/>
    <w:tmpl w:val="8FCE7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D398D"/>
    <w:multiLevelType w:val="hybridMultilevel"/>
    <w:tmpl w:val="9AEA9C00"/>
    <w:lvl w:ilvl="0" w:tplc="8CD40A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E5"/>
    <w:rsid w:val="0005733D"/>
    <w:rsid w:val="00064F96"/>
    <w:rsid w:val="00076F2E"/>
    <w:rsid w:val="000D4A87"/>
    <w:rsid w:val="00115479"/>
    <w:rsid w:val="001B3C29"/>
    <w:rsid w:val="001D5684"/>
    <w:rsid w:val="0024024D"/>
    <w:rsid w:val="00264DCF"/>
    <w:rsid w:val="00360076"/>
    <w:rsid w:val="0039089A"/>
    <w:rsid w:val="003E047C"/>
    <w:rsid w:val="004851BC"/>
    <w:rsid w:val="0053494A"/>
    <w:rsid w:val="00603E46"/>
    <w:rsid w:val="00642E02"/>
    <w:rsid w:val="00651D3D"/>
    <w:rsid w:val="006A518A"/>
    <w:rsid w:val="006E5868"/>
    <w:rsid w:val="00745DFD"/>
    <w:rsid w:val="007879E5"/>
    <w:rsid w:val="008472D2"/>
    <w:rsid w:val="008A400D"/>
    <w:rsid w:val="009057B4"/>
    <w:rsid w:val="009322D4"/>
    <w:rsid w:val="00975470"/>
    <w:rsid w:val="009F0DE5"/>
    <w:rsid w:val="00A60D56"/>
    <w:rsid w:val="00B355D6"/>
    <w:rsid w:val="00B43323"/>
    <w:rsid w:val="00BF5C56"/>
    <w:rsid w:val="00BF650F"/>
    <w:rsid w:val="00C45550"/>
    <w:rsid w:val="00DE0785"/>
    <w:rsid w:val="00E615D5"/>
    <w:rsid w:val="00E766B7"/>
    <w:rsid w:val="00F6103D"/>
  </w:rsids>
  <m:mathPr>
    <m:mathFont m:val="Cambria Math"/>
    <m:brkBin m:val="before"/>
    <m:brkBinSub m:val="--"/>
    <m:smallFrac m:val="0"/>
    <m:dispDef/>
    <m:lMargin m:val="0"/>
    <m:rMargin m:val="0"/>
    <m:defJc m:val="centerGroup"/>
    <m:wrapIndent m:val="1440"/>
    <m:intLim m:val="subSup"/>
    <m:naryLim m:val="undOvr"/>
  </m:mathPr>
  <w:themeFontLang w:val="en-GB"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D012"/>
  <w15:docId w15:val="{69F8197D-0BAC-4A85-90E0-CE7FC98E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9E5"/>
    <w:rPr>
      <w:rFonts w:eastAsiaTheme="minorHAnsi" w:hAnsiTheme="minorHAnsi" w:cstheme="minorBidi"/>
      <w:lang w:eastAsia="en-US"/>
    </w:rPr>
  </w:style>
  <w:style w:type="paragraph" w:styleId="Rubrik2">
    <w:name w:val="heading 2"/>
    <w:basedOn w:val="Normal"/>
    <w:next w:val="Normal"/>
    <w:link w:val="Rubrik2Char"/>
    <w:uiPriority w:val="9"/>
    <w:unhideWhenUsed/>
    <w:qFormat/>
    <w:rsid w:val="00603E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79E5"/>
    <w:pPr>
      <w:tabs>
        <w:tab w:val="center" w:pos="4536"/>
        <w:tab w:val="right" w:pos="9072"/>
      </w:tabs>
      <w:spacing w:after="0" w:line="240" w:lineRule="auto"/>
    </w:pPr>
    <w:rPr>
      <w:rFonts w:eastAsia="Times New Roman" w:hAnsi="Times New Roman" w:cs="Times New Roman"/>
      <w:lang w:eastAsia="sv-SE"/>
    </w:rPr>
  </w:style>
  <w:style w:type="character" w:customStyle="1" w:styleId="SidhuvudChar">
    <w:name w:val="Sidhuvud Char"/>
    <w:basedOn w:val="Standardstycketeckensnitt"/>
    <w:link w:val="Sidhuvud"/>
    <w:uiPriority w:val="99"/>
    <w:rsid w:val="007879E5"/>
  </w:style>
  <w:style w:type="paragraph" w:styleId="Sidfot">
    <w:name w:val="footer"/>
    <w:basedOn w:val="Normal"/>
    <w:link w:val="SidfotChar"/>
    <w:uiPriority w:val="99"/>
    <w:unhideWhenUsed/>
    <w:rsid w:val="007879E5"/>
    <w:pPr>
      <w:tabs>
        <w:tab w:val="center" w:pos="4536"/>
        <w:tab w:val="right" w:pos="9072"/>
      </w:tabs>
      <w:spacing w:after="0" w:line="240" w:lineRule="auto"/>
    </w:pPr>
    <w:rPr>
      <w:rFonts w:eastAsia="Times New Roman" w:hAnsi="Times New Roman" w:cs="Times New Roman"/>
      <w:lang w:eastAsia="sv-SE"/>
    </w:rPr>
  </w:style>
  <w:style w:type="character" w:customStyle="1" w:styleId="SidfotChar">
    <w:name w:val="Sidfot Char"/>
    <w:basedOn w:val="Standardstycketeckensnitt"/>
    <w:link w:val="Sidfot"/>
    <w:uiPriority w:val="99"/>
    <w:rsid w:val="007879E5"/>
  </w:style>
  <w:style w:type="character" w:customStyle="1" w:styleId="Rubrik2Char">
    <w:name w:val="Rubrik 2 Char"/>
    <w:basedOn w:val="Standardstycketeckensnitt"/>
    <w:link w:val="Rubrik2"/>
    <w:uiPriority w:val="9"/>
    <w:rsid w:val="00603E46"/>
    <w:rPr>
      <w:rFonts w:asciiTheme="majorHAnsi" w:eastAsiaTheme="majorEastAsia" w:hAnsiTheme="majorHAnsi" w:cstheme="majorBidi"/>
      <w:color w:val="2F5496" w:themeColor="accent1" w:themeShade="BF"/>
      <w:sz w:val="26"/>
      <w:szCs w:val="26"/>
      <w:lang w:eastAsia="en-US"/>
    </w:rPr>
  </w:style>
  <w:style w:type="paragraph" w:styleId="Liststycke">
    <w:name w:val="List Paragraph"/>
    <w:basedOn w:val="Normal"/>
    <w:uiPriority w:val="34"/>
    <w:qFormat/>
    <w:rsid w:val="003E047C"/>
    <w:pPr>
      <w:ind w:left="720"/>
      <w:contextualSpacing/>
    </w:pPr>
  </w:style>
  <w:style w:type="character" w:styleId="Hyperlnk">
    <w:name w:val="Hyperlink"/>
    <w:basedOn w:val="Standardstycketeckensnitt"/>
    <w:uiPriority w:val="99"/>
    <w:unhideWhenUsed/>
    <w:rsid w:val="00360076"/>
    <w:rPr>
      <w:color w:val="0563C1" w:themeColor="hyperlink"/>
      <w:u w:val="single"/>
    </w:rPr>
  </w:style>
  <w:style w:type="character" w:customStyle="1" w:styleId="Olstomnmnande1">
    <w:name w:val="Olöst omnämnande1"/>
    <w:basedOn w:val="Standardstycketeckensnitt"/>
    <w:uiPriority w:val="99"/>
    <w:semiHidden/>
    <w:unhideWhenUsed/>
    <w:rsid w:val="00360076"/>
    <w:rPr>
      <w:color w:val="808080"/>
      <w:shd w:val="clear" w:color="auto" w:fill="E6E6E6"/>
    </w:rPr>
  </w:style>
  <w:style w:type="character" w:customStyle="1" w:styleId="Olstomnmnande2">
    <w:name w:val="Olöst omnämnande2"/>
    <w:basedOn w:val="Standardstycketeckensnitt"/>
    <w:uiPriority w:val="99"/>
    <w:semiHidden/>
    <w:unhideWhenUsed/>
    <w:rsid w:val="009057B4"/>
    <w:rPr>
      <w:color w:val="808080"/>
      <w:shd w:val="clear" w:color="auto" w:fill="E6E6E6"/>
    </w:rPr>
  </w:style>
  <w:style w:type="paragraph" w:styleId="Ballongtext">
    <w:name w:val="Balloon Text"/>
    <w:basedOn w:val="Normal"/>
    <w:link w:val="BallongtextChar"/>
    <w:uiPriority w:val="99"/>
    <w:semiHidden/>
    <w:unhideWhenUsed/>
    <w:rsid w:val="00651D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1D3D"/>
    <w:rPr>
      <w:rFonts w:ascii="Tahoma" w:eastAsiaTheme="minorHAnsi" w:hAnsi="Tahoma" w:cs="Tahoma"/>
      <w:sz w:val="16"/>
      <w:szCs w:val="16"/>
      <w:lang w:eastAsia="en-US"/>
    </w:rPr>
  </w:style>
  <w:style w:type="character" w:styleId="Kommentarsreferens">
    <w:name w:val="annotation reference"/>
    <w:basedOn w:val="Standardstycketeckensnitt"/>
    <w:uiPriority w:val="99"/>
    <w:semiHidden/>
    <w:unhideWhenUsed/>
    <w:rsid w:val="00651D3D"/>
    <w:rPr>
      <w:sz w:val="16"/>
      <w:szCs w:val="16"/>
    </w:rPr>
  </w:style>
  <w:style w:type="paragraph" w:styleId="Kommentarer">
    <w:name w:val="annotation text"/>
    <w:basedOn w:val="Normal"/>
    <w:link w:val="KommentarerChar"/>
    <w:uiPriority w:val="99"/>
    <w:semiHidden/>
    <w:unhideWhenUsed/>
    <w:rsid w:val="00651D3D"/>
    <w:pPr>
      <w:spacing w:line="240" w:lineRule="auto"/>
    </w:pPr>
    <w:rPr>
      <w:sz w:val="20"/>
      <w:szCs w:val="20"/>
    </w:rPr>
  </w:style>
  <w:style w:type="character" w:customStyle="1" w:styleId="KommentarerChar">
    <w:name w:val="Kommentarer Char"/>
    <w:basedOn w:val="Standardstycketeckensnitt"/>
    <w:link w:val="Kommentarer"/>
    <w:uiPriority w:val="99"/>
    <w:semiHidden/>
    <w:rsid w:val="00651D3D"/>
    <w:rPr>
      <w:rFonts w:eastAsiaTheme="minorHAnsi" w:hAnsiTheme="minorHAnsi" w:cstheme="minorBidi"/>
      <w:sz w:val="20"/>
      <w:szCs w:val="20"/>
      <w:lang w:eastAsia="en-US"/>
    </w:rPr>
  </w:style>
  <w:style w:type="paragraph" w:styleId="Kommentarsmne">
    <w:name w:val="annotation subject"/>
    <w:basedOn w:val="Kommentarer"/>
    <w:next w:val="Kommentarer"/>
    <w:link w:val="KommentarsmneChar"/>
    <w:uiPriority w:val="99"/>
    <w:semiHidden/>
    <w:unhideWhenUsed/>
    <w:rsid w:val="00651D3D"/>
    <w:rPr>
      <w:b/>
      <w:bCs/>
    </w:rPr>
  </w:style>
  <w:style w:type="character" w:customStyle="1" w:styleId="KommentarsmneChar">
    <w:name w:val="Kommentarsämne Char"/>
    <w:basedOn w:val="KommentarerChar"/>
    <w:link w:val="Kommentarsmne"/>
    <w:uiPriority w:val="99"/>
    <w:semiHidden/>
    <w:rsid w:val="00651D3D"/>
    <w:rPr>
      <w:rFonts w:eastAsiaTheme="minorHAnsi" w:hAnsiTheme="minorHAnsi" w:cstheme="minorBidi"/>
      <w:b/>
      <w:bCs/>
      <w:sz w:val="20"/>
      <w:szCs w:val="20"/>
      <w:lang w:eastAsia="en-US"/>
    </w:rPr>
  </w:style>
  <w:style w:type="paragraph" w:styleId="Revision">
    <w:name w:val="Revision"/>
    <w:hidden/>
    <w:uiPriority w:val="99"/>
    <w:semiHidden/>
    <w:rsid w:val="00115479"/>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1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dunmar@ideonopen.com" TargetMode="External"/><Relationship Id="rId13" Type="http://schemas.openxmlformats.org/officeDocument/2006/relationships/hyperlink" Target="https://www.ri.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deonope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yondcorporatelimit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a.rolf@ideon.se" TargetMode="External"/><Relationship Id="rId4" Type="http://schemas.openxmlformats.org/officeDocument/2006/relationships/webSettings" Target="webSettings.xml"/><Relationship Id="rId9" Type="http://schemas.openxmlformats.org/officeDocument/2006/relationships/hyperlink" Target="mailto:erik.ronne@ri.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3951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SP</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Stigbahr</dc:creator>
  <cp:lastModifiedBy>Karin Stigbahr</cp:lastModifiedBy>
  <cp:revision>2</cp:revision>
  <dcterms:created xsi:type="dcterms:W3CDTF">2017-10-06T07:05:00Z</dcterms:created>
  <dcterms:modified xsi:type="dcterms:W3CDTF">2017-10-06T07:05:00Z</dcterms:modified>
</cp:coreProperties>
</file>