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C2" w:rsidRPr="007F6454" w:rsidRDefault="00A329C2" w:rsidP="00A329C2">
      <w:r>
        <w:rPr>
          <w:noProof/>
          <w:lang w:val="nb-NO"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-223520</wp:posOffset>
            </wp:positionV>
            <wp:extent cx="1525905" cy="265430"/>
            <wp:effectExtent l="0" t="0" r="0" b="1270"/>
            <wp:wrapNone/>
            <wp:docPr id="4" name="Picture 4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C2" w:rsidRPr="009A2568" w:rsidRDefault="007C1ACB" w:rsidP="00A329C2">
      <w:pPr>
        <w:pStyle w:val="Topptekst"/>
        <w:rPr>
          <w:iCs/>
          <w:sz w:val="32"/>
          <w:szCs w:val="32"/>
          <w:lang w:val="nb-NO"/>
        </w:rPr>
      </w:pPr>
      <w:r w:rsidRPr="009A2568">
        <w:rPr>
          <w:rFonts w:ascii="Helvetica" w:hAnsi="Helvetica"/>
          <w:iCs/>
          <w:sz w:val="32"/>
          <w:szCs w:val="32"/>
          <w:lang w:val="nb-NO"/>
        </w:rPr>
        <w:t>Pressemelding</w:t>
      </w:r>
    </w:p>
    <w:p w:rsidR="00A329C2" w:rsidRPr="009A2568" w:rsidRDefault="00A329C2" w:rsidP="00A329C2">
      <w:pPr>
        <w:pStyle w:val="Topptekst"/>
        <w:rPr>
          <w:rFonts w:ascii="Verdana" w:hAnsi="Verdana"/>
          <w:b/>
          <w:color w:val="808080"/>
          <w:sz w:val="22"/>
          <w:lang w:val="nb-NO"/>
        </w:rPr>
      </w:pPr>
    </w:p>
    <w:p w:rsidR="00A329C2" w:rsidRPr="004961E5" w:rsidRDefault="00593E6E" w:rsidP="00A329C2">
      <w:pPr>
        <w:pStyle w:val="Topptekst"/>
        <w:rPr>
          <w:rFonts w:ascii="Verdana" w:hAnsi="Verdana"/>
          <w:b/>
          <w:color w:val="808080"/>
          <w:sz w:val="22"/>
          <w:lang w:val="nb-NO"/>
        </w:rPr>
      </w:pPr>
      <w:r>
        <w:rPr>
          <w:rFonts w:ascii="Verdana" w:hAnsi="Verdana"/>
          <w:b/>
          <w:color w:val="808080"/>
          <w:sz w:val="22"/>
          <w:lang w:val="nb-NO"/>
        </w:rPr>
        <w:t>15</w:t>
      </w:r>
      <w:r w:rsidR="007C1ACB" w:rsidRPr="004961E5">
        <w:rPr>
          <w:rFonts w:ascii="Verdana" w:hAnsi="Verdana"/>
          <w:b/>
          <w:color w:val="808080"/>
          <w:sz w:val="22"/>
          <w:lang w:val="nb-NO"/>
        </w:rPr>
        <w:t>.juni 2015</w:t>
      </w:r>
    </w:p>
    <w:p w:rsidR="00A329C2" w:rsidRPr="004961E5" w:rsidRDefault="00A329C2" w:rsidP="00A329C2">
      <w:pPr>
        <w:pStyle w:val="Topptekst"/>
        <w:rPr>
          <w:rFonts w:ascii="Verdana" w:hAnsi="Verdana"/>
          <w:b/>
          <w:color w:val="808080"/>
          <w:sz w:val="22"/>
          <w:lang w:val="nb-NO"/>
        </w:rPr>
      </w:pPr>
    </w:p>
    <w:p w:rsidR="007C1ACB" w:rsidRPr="007C1ACB" w:rsidRDefault="007C1ACB" w:rsidP="007C1ACB">
      <w:pPr>
        <w:shd w:val="clear" w:color="auto" w:fill="FFFFFF"/>
        <w:spacing w:after="270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2"/>
          <w:szCs w:val="32"/>
          <w:lang w:val="nb-NO" w:eastAsia="nb-NO"/>
        </w:rPr>
      </w:pPr>
      <w:r w:rsidRPr="007C1ACB">
        <w:rPr>
          <w:rFonts w:ascii="Helvetica" w:eastAsia="Times New Roman" w:hAnsi="Helvetica" w:cs="Helvetica"/>
          <w:b/>
          <w:bCs/>
          <w:color w:val="222222"/>
          <w:kern w:val="36"/>
          <w:sz w:val="32"/>
          <w:szCs w:val="32"/>
          <w:lang w:val="nb-NO" w:eastAsia="nb-NO"/>
        </w:rPr>
        <w:t xml:space="preserve">Sony RX100 IV og RX10 </w:t>
      </w:r>
      <w:proofErr w:type="spellStart"/>
      <w:r w:rsidRPr="007C1ACB">
        <w:rPr>
          <w:rFonts w:ascii="Helvetica" w:eastAsia="Times New Roman" w:hAnsi="Helvetica" w:cs="Helvetica"/>
          <w:b/>
          <w:bCs/>
          <w:color w:val="222222"/>
          <w:kern w:val="36"/>
          <w:sz w:val="32"/>
          <w:szCs w:val="32"/>
          <w:lang w:val="nb-NO" w:eastAsia="nb-NO"/>
        </w:rPr>
        <w:t>ll</w:t>
      </w:r>
      <w:proofErr w:type="spellEnd"/>
      <w:r w:rsidRPr="007C1ACB">
        <w:rPr>
          <w:rFonts w:ascii="Helvetica" w:eastAsia="Times New Roman" w:hAnsi="Helvetica" w:cs="Helvetica"/>
          <w:b/>
          <w:bCs/>
          <w:color w:val="222222"/>
          <w:kern w:val="36"/>
          <w:sz w:val="32"/>
          <w:szCs w:val="32"/>
          <w:lang w:val="nb-NO" w:eastAsia="nb-NO"/>
        </w:rPr>
        <w:t xml:space="preserve"> bringer profesjonalitet til Cyber-</w:t>
      </w:r>
      <w:proofErr w:type="spellStart"/>
      <w:r w:rsidRPr="007C1ACB">
        <w:rPr>
          <w:rFonts w:ascii="Helvetica" w:eastAsia="Times New Roman" w:hAnsi="Helvetica" w:cs="Helvetica"/>
          <w:b/>
          <w:bCs/>
          <w:color w:val="222222"/>
          <w:kern w:val="36"/>
          <w:sz w:val="32"/>
          <w:szCs w:val="32"/>
          <w:lang w:val="nb-NO" w:eastAsia="nb-NO"/>
        </w:rPr>
        <w:t>shot</w:t>
      </w:r>
      <w:proofErr w:type="spellEnd"/>
      <w:r w:rsidRPr="007C1ACB">
        <w:rPr>
          <w:rFonts w:ascii="Helvetica" w:eastAsia="Times New Roman" w:hAnsi="Helvetica" w:cs="Helvetica"/>
          <w:b/>
          <w:bCs/>
          <w:color w:val="222222"/>
          <w:kern w:val="36"/>
          <w:sz w:val="32"/>
          <w:szCs w:val="32"/>
          <w:lang w:val="nb-NO" w:eastAsia="nb-NO"/>
        </w:rPr>
        <w:t xml:space="preserve"> RX-serien</w:t>
      </w:r>
    </w:p>
    <w:p w:rsidR="001725DD" w:rsidRDefault="00E05591" w:rsidP="00A329C2">
      <w:pPr>
        <w:jc w:val="center"/>
        <w:rPr>
          <w:rFonts w:ascii="Verdana" w:hAnsi="Verdana"/>
          <w:b/>
          <w:bCs/>
          <w:iCs/>
          <w:sz w:val="28"/>
          <w:szCs w:val="24"/>
          <w:lang w:eastAsia="ja-JP"/>
        </w:rPr>
      </w:pPr>
      <w:r>
        <w:rPr>
          <w:rFonts w:ascii="Verdana" w:hAnsi="Verdana"/>
          <w:bCs/>
          <w:noProof/>
          <w:sz w:val="22"/>
          <w:szCs w:val="22"/>
          <w:lang w:val="nb-NO" w:eastAsia="nb-NO"/>
        </w:rPr>
        <w:drawing>
          <wp:inline distT="0" distB="0" distL="0" distR="0" wp14:anchorId="6F665474" wp14:editId="43C2E4EB">
            <wp:extent cx="2324100" cy="1859226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100M4_R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95" cy="186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iCs/>
          <w:noProof/>
          <w:sz w:val="28"/>
          <w:szCs w:val="24"/>
          <w:lang w:val="nb-NO" w:eastAsia="nb-NO"/>
        </w:rPr>
        <w:drawing>
          <wp:inline distT="0" distB="0" distL="0" distR="0" wp14:anchorId="6BAAD39B" wp14:editId="1384E09D">
            <wp:extent cx="2692400" cy="2019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10M2_right_bgw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120" cy="202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CB" w:rsidRPr="007C1ACB" w:rsidRDefault="007C1ACB" w:rsidP="006F5F3F">
      <w:pPr>
        <w:jc w:val="center"/>
        <w:rPr>
          <w:rFonts w:ascii="Verdana" w:hAnsi="Verdana"/>
          <w:b/>
          <w:bCs/>
          <w:iCs/>
          <w:szCs w:val="24"/>
          <w:lang w:val="nb-NO" w:eastAsia="ja-JP"/>
        </w:rPr>
      </w:pPr>
      <w:r w:rsidRPr="007C1ACB">
        <w:rPr>
          <w:rFonts w:ascii="Verdana" w:hAnsi="Verdana"/>
          <w:b/>
          <w:bCs/>
          <w:iCs/>
          <w:szCs w:val="24"/>
          <w:lang w:val="nb-NO" w:eastAsia="ja-JP"/>
        </w:rPr>
        <w:t>Nye kompakte RX100 IV og</w:t>
      </w:r>
      <w:r>
        <w:rPr>
          <w:rFonts w:ascii="Verdana" w:hAnsi="Verdana"/>
          <w:b/>
          <w:bCs/>
          <w:iCs/>
          <w:szCs w:val="24"/>
          <w:lang w:val="nb-NO" w:eastAsia="ja-JP"/>
        </w:rPr>
        <w:t xml:space="preserve"> zoomkamera RX10 </w:t>
      </w:r>
      <w:r w:rsidRPr="007C1ACB">
        <w:rPr>
          <w:rFonts w:ascii="Verdana" w:hAnsi="Verdana"/>
          <w:b/>
          <w:bCs/>
          <w:iCs/>
          <w:szCs w:val="24"/>
          <w:lang w:val="nb-NO" w:eastAsia="ja-JP"/>
        </w:rPr>
        <w:t>II</w:t>
      </w:r>
      <w:r>
        <w:rPr>
          <w:rFonts w:ascii="Verdana" w:hAnsi="Verdana"/>
          <w:b/>
          <w:bCs/>
          <w:iCs/>
          <w:szCs w:val="24"/>
          <w:lang w:val="nb-NO" w:eastAsia="ja-JP"/>
        </w:rPr>
        <w:t xml:space="preserve"> er utstyrt med verdens første </w:t>
      </w:r>
      <w:proofErr w:type="spellStart"/>
      <w:r w:rsidR="00F401CD">
        <w:rPr>
          <w:rFonts w:ascii="Verdana" w:hAnsi="Verdana"/>
          <w:b/>
          <w:bCs/>
          <w:iCs/>
          <w:szCs w:val="24"/>
          <w:lang w:val="nb-NO" w:eastAsia="ja-JP"/>
        </w:rPr>
        <w:t>stacked</w:t>
      </w:r>
      <w:bookmarkStart w:id="0" w:name="_GoBack"/>
      <w:bookmarkEnd w:id="0"/>
      <w:proofErr w:type="spellEnd"/>
      <w:r>
        <w:rPr>
          <w:rFonts w:ascii="Verdana" w:hAnsi="Verdana"/>
          <w:b/>
          <w:bCs/>
          <w:iCs/>
          <w:szCs w:val="24"/>
          <w:lang w:val="nb-NO" w:eastAsia="ja-JP"/>
        </w:rPr>
        <w:t xml:space="preserve"> 1.0-type CMOS sensor med </w:t>
      </w:r>
      <w:r w:rsidRPr="009A2568">
        <w:rPr>
          <w:rFonts w:ascii="Verdana" w:hAnsi="Verdana"/>
          <w:b/>
          <w:bCs/>
          <w:iCs/>
          <w:szCs w:val="24"/>
          <w:lang w:val="nb-NO" w:eastAsia="ja-JP"/>
        </w:rPr>
        <w:t>DRAM</w:t>
      </w:r>
      <w:r>
        <w:rPr>
          <w:rFonts w:ascii="Verdana" w:hAnsi="Verdana"/>
          <w:b/>
          <w:bCs/>
          <w:iCs/>
          <w:szCs w:val="24"/>
          <w:lang w:val="nb-NO" w:eastAsia="ja-JP"/>
        </w:rPr>
        <w:t>-</w:t>
      </w:r>
      <w:r w:rsidR="00F1654B">
        <w:rPr>
          <w:rFonts w:ascii="Verdana" w:hAnsi="Verdana"/>
          <w:b/>
          <w:bCs/>
          <w:iCs/>
          <w:szCs w:val="24"/>
          <w:lang w:val="nb-NO" w:eastAsia="ja-JP"/>
        </w:rPr>
        <w:t>minne</w:t>
      </w:r>
      <w:r>
        <w:rPr>
          <w:rFonts w:ascii="Verdana" w:hAnsi="Verdana"/>
          <w:b/>
          <w:bCs/>
          <w:iCs/>
          <w:szCs w:val="24"/>
          <w:lang w:val="nb-NO" w:eastAsia="ja-JP"/>
        </w:rPr>
        <w:t xml:space="preserve">, 40x </w:t>
      </w:r>
      <w:proofErr w:type="spellStart"/>
      <w:r w:rsidRPr="007C1ACB">
        <w:rPr>
          <w:rFonts w:ascii="Verdana" w:hAnsi="Verdana"/>
          <w:b/>
          <w:bCs/>
          <w:iCs/>
          <w:szCs w:val="24"/>
          <w:lang w:val="nb-NO" w:eastAsia="ja-JP"/>
        </w:rPr>
        <w:t>Slow</w:t>
      </w:r>
      <w:proofErr w:type="spellEnd"/>
      <w:r w:rsidRPr="007C1ACB">
        <w:rPr>
          <w:rFonts w:ascii="Verdana" w:hAnsi="Verdana"/>
          <w:b/>
          <w:bCs/>
          <w:iCs/>
          <w:szCs w:val="24"/>
          <w:lang w:val="nb-NO" w:eastAsia="ja-JP"/>
        </w:rPr>
        <w:t xml:space="preserve"> Motion</w:t>
      </w:r>
      <w:r>
        <w:rPr>
          <w:rFonts w:ascii="Verdana" w:hAnsi="Verdana"/>
          <w:b/>
          <w:bCs/>
          <w:iCs/>
          <w:szCs w:val="24"/>
          <w:lang w:val="nb-NO" w:eastAsia="ja-JP"/>
        </w:rPr>
        <w:t xml:space="preserve"> bildeopptak, 4K videoopptak og høyhastighets </w:t>
      </w:r>
      <w:r w:rsidRPr="009A2568">
        <w:rPr>
          <w:rFonts w:ascii="Verdana" w:hAnsi="Verdana"/>
          <w:b/>
          <w:bCs/>
          <w:iCs/>
          <w:szCs w:val="24"/>
          <w:lang w:val="nb-NO" w:eastAsia="ja-JP"/>
        </w:rPr>
        <w:t>Anti-</w:t>
      </w:r>
      <w:proofErr w:type="spellStart"/>
      <w:r w:rsidRPr="009A2568">
        <w:rPr>
          <w:rFonts w:ascii="Verdana" w:hAnsi="Verdana"/>
          <w:b/>
          <w:bCs/>
          <w:iCs/>
          <w:szCs w:val="24"/>
          <w:lang w:val="nb-NO" w:eastAsia="ja-JP"/>
        </w:rPr>
        <w:t>Distortion</w:t>
      </w:r>
      <w:proofErr w:type="spellEnd"/>
      <w:r>
        <w:rPr>
          <w:rFonts w:ascii="Verdana" w:hAnsi="Verdana"/>
          <w:b/>
          <w:bCs/>
          <w:iCs/>
          <w:szCs w:val="24"/>
          <w:lang w:val="nb-NO" w:eastAsia="ja-JP"/>
        </w:rPr>
        <w:t xml:space="preserve"> lukker </w:t>
      </w:r>
    </w:p>
    <w:p w:rsidR="006F5F3F" w:rsidRPr="00F1654B" w:rsidRDefault="006F5F3F" w:rsidP="006F5F3F">
      <w:pPr>
        <w:jc w:val="center"/>
        <w:rPr>
          <w:rFonts w:ascii="Verdana" w:hAnsi="Verdana"/>
          <w:bCs/>
          <w:sz w:val="22"/>
          <w:szCs w:val="22"/>
          <w:lang w:val="nb-NO"/>
        </w:rPr>
      </w:pPr>
    </w:p>
    <w:p w:rsidR="007C1ACB" w:rsidRDefault="007C1ACB" w:rsidP="00A329C2">
      <w:pPr>
        <w:rPr>
          <w:rFonts w:ascii="Verdana" w:hAnsi="Verdana"/>
          <w:bCs/>
          <w:sz w:val="22"/>
          <w:szCs w:val="22"/>
          <w:lang w:val="nb-NO"/>
        </w:rPr>
      </w:pPr>
      <w:r w:rsidRPr="007C1ACB">
        <w:rPr>
          <w:rFonts w:ascii="Verdana" w:hAnsi="Verdana"/>
          <w:bCs/>
          <w:sz w:val="22"/>
          <w:szCs w:val="22"/>
          <w:lang w:val="nb-NO"/>
        </w:rPr>
        <w:t xml:space="preserve">Sony </w:t>
      </w:r>
      <w:r>
        <w:rPr>
          <w:rFonts w:ascii="Verdana" w:hAnsi="Verdana"/>
          <w:bCs/>
          <w:sz w:val="22"/>
          <w:szCs w:val="22"/>
          <w:lang w:val="nb-NO"/>
        </w:rPr>
        <w:t>lanserer i dag to av sine mest avanserte og allsidige Cyber-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shot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kameraer i markedet noensinne, det kompakte RX100 </w:t>
      </w:r>
      <w:r w:rsidRPr="007C1ACB">
        <w:rPr>
          <w:rFonts w:ascii="Verdana" w:hAnsi="Verdana"/>
          <w:bCs/>
          <w:sz w:val="22"/>
          <w:szCs w:val="22"/>
          <w:lang w:val="nb-NO"/>
        </w:rPr>
        <w:t>IV (DSC-RX100M4)</w:t>
      </w:r>
      <w:r>
        <w:rPr>
          <w:rFonts w:ascii="Verdana" w:hAnsi="Verdana"/>
          <w:bCs/>
          <w:sz w:val="22"/>
          <w:szCs w:val="22"/>
          <w:lang w:val="nb-NO"/>
        </w:rPr>
        <w:t xml:space="preserve"> og </w:t>
      </w:r>
      <w:r w:rsidR="009A2568">
        <w:rPr>
          <w:rFonts w:ascii="Verdana" w:hAnsi="Verdana"/>
          <w:bCs/>
          <w:sz w:val="22"/>
          <w:szCs w:val="22"/>
          <w:lang w:val="nb-NO"/>
        </w:rPr>
        <w:t>super zoom</w:t>
      </w:r>
      <w:r>
        <w:rPr>
          <w:rFonts w:ascii="Verdana" w:hAnsi="Verdana"/>
          <w:bCs/>
          <w:sz w:val="22"/>
          <w:szCs w:val="22"/>
          <w:lang w:val="nb-NO"/>
        </w:rPr>
        <w:t xml:space="preserve"> RX10 II (</w:t>
      </w:r>
      <w:r w:rsidRPr="007C1ACB">
        <w:rPr>
          <w:rFonts w:ascii="Verdana" w:hAnsi="Verdana"/>
          <w:bCs/>
          <w:sz w:val="22"/>
          <w:szCs w:val="22"/>
          <w:lang w:val="nb-NO"/>
        </w:rPr>
        <w:t>DSC-RX10M2)</w:t>
      </w:r>
      <w:r>
        <w:rPr>
          <w:rFonts w:ascii="Verdana" w:hAnsi="Verdana"/>
          <w:bCs/>
          <w:sz w:val="22"/>
          <w:szCs w:val="22"/>
          <w:lang w:val="nb-NO"/>
        </w:rPr>
        <w:t xml:space="preserve">. </w:t>
      </w:r>
    </w:p>
    <w:p w:rsidR="007C1ACB" w:rsidRDefault="007C1ACB" w:rsidP="00A329C2">
      <w:pPr>
        <w:rPr>
          <w:rFonts w:ascii="Verdana" w:hAnsi="Verdana"/>
          <w:bCs/>
          <w:sz w:val="22"/>
          <w:szCs w:val="22"/>
          <w:lang w:val="nb-NO"/>
        </w:rPr>
      </w:pPr>
    </w:p>
    <w:p w:rsidR="007C1ACB" w:rsidRPr="00F1654B" w:rsidRDefault="007C1ACB" w:rsidP="00A329C2">
      <w:pPr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De nye modellene er utstyrt med verdens første 1.0-type 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stacked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Exmor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RS CMOS sensor</w:t>
      </w:r>
      <w:r>
        <w:rPr>
          <w:rStyle w:val="Sluttnotereferanse"/>
          <w:rFonts w:ascii="Verdana" w:hAnsi="Verdana"/>
          <w:bCs/>
          <w:sz w:val="22"/>
          <w:szCs w:val="22"/>
        </w:rPr>
        <w:endnoteReference w:id="1"/>
      </w:r>
      <w:r w:rsidRPr="007C1ACB">
        <w:rPr>
          <w:rFonts w:ascii="Verdana" w:hAnsi="Verdana"/>
          <w:bCs/>
          <w:sz w:val="22"/>
          <w:szCs w:val="22"/>
          <w:lang w:val="nb-NO"/>
        </w:rPr>
        <w:t xml:space="preserve"> med avansert signal</w:t>
      </w:r>
      <w:r>
        <w:rPr>
          <w:rFonts w:ascii="Verdana" w:hAnsi="Verdana"/>
          <w:bCs/>
          <w:sz w:val="22"/>
          <w:szCs w:val="22"/>
          <w:lang w:val="nb-NO"/>
        </w:rPr>
        <w:t xml:space="preserve">behandling og </w:t>
      </w:r>
      <w:r w:rsidR="00F1654B">
        <w:rPr>
          <w:rFonts w:ascii="Verdana" w:hAnsi="Verdana"/>
          <w:bCs/>
          <w:sz w:val="22"/>
          <w:szCs w:val="22"/>
          <w:lang w:val="nb-NO"/>
        </w:rPr>
        <w:t>DRAM-minne. Sammen sikrer disse to funksjonene mer en fem ganger raskere avlesning av bildeinformasjon</w:t>
      </w:r>
      <w:r w:rsidR="00F1654B">
        <w:rPr>
          <w:rStyle w:val="Sluttnotereferanse"/>
          <w:rFonts w:ascii="Verdana" w:hAnsi="Verdana"/>
          <w:bCs/>
          <w:sz w:val="22"/>
          <w:szCs w:val="22"/>
        </w:rPr>
        <w:endnoteReference w:id="2"/>
      </w:r>
      <w:r w:rsidR="00F1654B" w:rsidRPr="00F1654B">
        <w:rPr>
          <w:rFonts w:ascii="Verdana" w:hAnsi="Verdana"/>
          <w:bCs/>
          <w:sz w:val="22"/>
          <w:szCs w:val="22"/>
          <w:lang w:val="nb-NO"/>
        </w:rPr>
        <w:t>,</w:t>
      </w:r>
      <w:r w:rsidR="00F1654B">
        <w:rPr>
          <w:rFonts w:ascii="Verdana" w:hAnsi="Verdana"/>
          <w:bCs/>
          <w:sz w:val="22"/>
          <w:szCs w:val="22"/>
          <w:lang w:val="nb-NO"/>
        </w:rPr>
        <w:t xml:space="preserve"> og står for en rekke funksjoner som tidligere bare har vært tilgjengelig i noen få profesjonelle kameraer: Funks</w:t>
      </w:r>
      <w:r w:rsidR="00705674">
        <w:rPr>
          <w:rFonts w:ascii="Verdana" w:hAnsi="Verdana"/>
          <w:bCs/>
          <w:sz w:val="22"/>
          <w:szCs w:val="22"/>
          <w:lang w:val="nb-NO"/>
        </w:rPr>
        <w:t xml:space="preserve">joner som blant annet 40x </w:t>
      </w:r>
      <w:r w:rsidR="009A2568">
        <w:rPr>
          <w:rFonts w:ascii="Verdana" w:hAnsi="Verdana"/>
          <w:bCs/>
          <w:sz w:val="22"/>
          <w:szCs w:val="22"/>
          <w:lang w:val="nb-NO"/>
        </w:rPr>
        <w:t xml:space="preserve">super </w:t>
      </w:r>
      <w:proofErr w:type="spellStart"/>
      <w:r w:rsidR="009A2568">
        <w:rPr>
          <w:rFonts w:ascii="Verdana" w:hAnsi="Verdana"/>
          <w:bCs/>
          <w:sz w:val="22"/>
          <w:szCs w:val="22"/>
          <w:lang w:val="nb-NO"/>
        </w:rPr>
        <w:t>slow</w:t>
      </w:r>
      <w:proofErr w:type="spellEnd"/>
      <w:r w:rsidR="009A2568">
        <w:rPr>
          <w:rFonts w:ascii="Verdana" w:hAnsi="Verdana"/>
          <w:bCs/>
          <w:sz w:val="22"/>
          <w:szCs w:val="22"/>
          <w:lang w:val="nb-NO"/>
        </w:rPr>
        <w:t xml:space="preserve"> motion</w:t>
      </w:r>
      <w:r w:rsidR="00F1654B">
        <w:rPr>
          <w:rFonts w:ascii="Verdana" w:hAnsi="Verdana"/>
          <w:bCs/>
          <w:sz w:val="22"/>
          <w:szCs w:val="22"/>
          <w:lang w:val="nb-NO"/>
        </w:rPr>
        <w:t xml:space="preserve"> i opp til 1000fps</w:t>
      </w:r>
      <w:r w:rsidR="00F1654B">
        <w:rPr>
          <w:rStyle w:val="Sluttnotereferanse"/>
          <w:rFonts w:ascii="Verdana" w:hAnsi="Verdana"/>
          <w:bCs/>
          <w:sz w:val="22"/>
          <w:szCs w:val="22"/>
        </w:rPr>
        <w:endnoteReference w:id="3"/>
      </w:r>
      <w:r w:rsidR="00F1654B" w:rsidRPr="00F1654B">
        <w:rPr>
          <w:rFonts w:ascii="Verdana" w:hAnsi="Verdana"/>
          <w:bCs/>
          <w:sz w:val="22"/>
          <w:szCs w:val="22"/>
          <w:vertAlign w:val="superscript"/>
          <w:lang w:val="nb-NO"/>
        </w:rPr>
        <w:t>,</w:t>
      </w:r>
      <w:r w:rsidR="00F1654B">
        <w:rPr>
          <w:rStyle w:val="Sluttnotereferanse"/>
          <w:rFonts w:ascii="Verdana" w:hAnsi="Verdana"/>
          <w:bCs/>
          <w:sz w:val="22"/>
          <w:szCs w:val="22"/>
        </w:rPr>
        <w:endnoteReference w:id="4"/>
      </w:r>
      <w:r w:rsidR="00F1654B">
        <w:rPr>
          <w:rFonts w:ascii="Verdana" w:hAnsi="Verdana"/>
          <w:bCs/>
          <w:sz w:val="22"/>
          <w:szCs w:val="22"/>
          <w:vertAlign w:val="superscript"/>
          <w:lang w:val="nb-NO"/>
        </w:rPr>
        <w:t xml:space="preserve">, </w:t>
      </w:r>
      <w:proofErr w:type="spellStart"/>
      <w:r w:rsidR="00F1654B" w:rsidRPr="009A2568">
        <w:rPr>
          <w:rFonts w:ascii="Verdana" w:hAnsi="Verdana"/>
          <w:bCs/>
          <w:sz w:val="22"/>
          <w:szCs w:val="22"/>
          <w:lang w:val="nb-NO"/>
        </w:rPr>
        <w:t>ultrarask</w:t>
      </w:r>
      <w:proofErr w:type="spellEnd"/>
      <w:r w:rsidR="00F1654B" w:rsidRPr="009A2568">
        <w:rPr>
          <w:rFonts w:ascii="Verdana" w:hAnsi="Verdana"/>
          <w:bCs/>
          <w:sz w:val="22"/>
          <w:szCs w:val="22"/>
          <w:lang w:val="nb-NO"/>
        </w:rPr>
        <w:t xml:space="preserve"> Anti-</w:t>
      </w:r>
      <w:proofErr w:type="spellStart"/>
      <w:r w:rsidR="00F1654B" w:rsidRPr="009A2568">
        <w:rPr>
          <w:rFonts w:ascii="Verdana" w:hAnsi="Verdana"/>
          <w:bCs/>
          <w:sz w:val="22"/>
          <w:szCs w:val="22"/>
          <w:lang w:val="nb-NO"/>
        </w:rPr>
        <w:t>Distortion</w:t>
      </w:r>
      <w:proofErr w:type="spellEnd"/>
      <w:r w:rsidR="00F1654B" w:rsidRPr="009A2568">
        <w:rPr>
          <w:rFonts w:ascii="Verdana" w:hAnsi="Verdana"/>
          <w:bCs/>
          <w:sz w:val="22"/>
          <w:szCs w:val="22"/>
          <w:lang w:val="nb-NO"/>
        </w:rPr>
        <w:t xml:space="preserve"> </w:t>
      </w:r>
      <w:r w:rsidR="00F1654B" w:rsidRPr="009A2568">
        <w:rPr>
          <w:rFonts w:ascii="Verdana" w:hAnsi="Verdana"/>
          <w:bCs/>
          <w:sz w:val="22"/>
          <w:szCs w:val="22"/>
          <w:lang w:val="nb-NO"/>
        </w:rPr>
        <w:lastRenderedPageBreak/>
        <w:t>lukker med maksimum lukke</w:t>
      </w:r>
      <w:r w:rsidR="009A2568" w:rsidRPr="009A2568">
        <w:rPr>
          <w:rFonts w:ascii="Verdana" w:hAnsi="Verdana"/>
          <w:bCs/>
          <w:sz w:val="22"/>
          <w:szCs w:val="22"/>
          <w:lang w:val="nb-NO"/>
        </w:rPr>
        <w:t>r</w:t>
      </w:r>
      <w:r w:rsidR="00F1654B" w:rsidRPr="009A2568">
        <w:rPr>
          <w:rFonts w:ascii="Verdana" w:hAnsi="Verdana"/>
          <w:bCs/>
          <w:sz w:val="22"/>
          <w:szCs w:val="22"/>
          <w:lang w:val="nb-NO"/>
        </w:rPr>
        <w:t>tid på 1/32000 sekund,</w:t>
      </w:r>
      <w:r w:rsidR="00F1654B">
        <w:rPr>
          <w:rFonts w:ascii="Verdana" w:hAnsi="Verdana"/>
          <w:bCs/>
          <w:sz w:val="22"/>
          <w:szCs w:val="22"/>
          <w:lang w:val="nb-NO"/>
        </w:rPr>
        <w:t xml:space="preserve"> høyoppløst 4K videoopptak</w:t>
      </w:r>
      <w:r w:rsidR="00F1654B">
        <w:rPr>
          <w:rStyle w:val="Sluttnotereferanse"/>
          <w:rFonts w:ascii="Verdana" w:hAnsi="Verdana"/>
          <w:bCs/>
          <w:sz w:val="22"/>
          <w:szCs w:val="22"/>
        </w:rPr>
        <w:endnoteReference w:id="5"/>
      </w:r>
      <w:r w:rsidR="00F1654B">
        <w:rPr>
          <w:rFonts w:ascii="Verdana" w:hAnsi="Verdana"/>
          <w:bCs/>
          <w:sz w:val="22"/>
          <w:szCs w:val="22"/>
          <w:lang w:val="nb-NO"/>
        </w:rPr>
        <w:t xml:space="preserve"> og mye mer. </w:t>
      </w:r>
    </w:p>
    <w:p w:rsidR="006F5F3F" w:rsidRDefault="006F5F3F" w:rsidP="00A329C2">
      <w:pPr>
        <w:rPr>
          <w:rFonts w:ascii="Verdana" w:hAnsi="Verdana"/>
          <w:bCs/>
          <w:sz w:val="22"/>
          <w:szCs w:val="22"/>
          <w:lang w:val="nb-NO"/>
        </w:rPr>
      </w:pPr>
    </w:p>
    <w:p w:rsidR="00F1654B" w:rsidRPr="00B408D3" w:rsidRDefault="00F1654B" w:rsidP="00A329C2">
      <w:pPr>
        <w:rPr>
          <w:rFonts w:ascii="Verdana" w:hAnsi="Verdana"/>
          <w:b/>
          <w:bCs/>
          <w:sz w:val="22"/>
          <w:szCs w:val="22"/>
          <w:lang w:val="nb-NO"/>
        </w:rPr>
      </w:pPr>
      <w:r w:rsidRPr="00B408D3">
        <w:rPr>
          <w:rFonts w:ascii="Verdana" w:hAnsi="Verdana"/>
          <w:b/>
          <w:bCs/>
          <w:sz w:val="22"/>
          <w:szCs w:val="22"/>
          <w:lang w:val="nb-NO"/>
        </w:rPr>
        <w:t xml:space="preserve">Opp til 40x </w:t>
      </w:r>
      <w:proofErr w:type="spellStart"/>
      <w:r w:rsidR="009A2568">
        <w:rPr>
          <w:rFonts w:ascii="Verdana" w:hAnsi="Verdana"/>
          <w:b/>
          <w:bCs/>
          <w:sz w:val="22"/>
          <w:szCs w:val="22"/>
          <w:lang w:val="nb-NO"/>
        </w:rPr>
        <w:t>slow</w:t>
      </w:r>
      <w:proofErr w:type="spellEnd"/>
      <w:r w:rsidR="009A2568">
        <w:rPr>
          <w:rFonts w:ascii="Verdana" w:hAnsi="Verdana"/>
          <w:b/>
          <w:bCs/>
          <w:sz w:val="22"/>
          <w:szCs w:val="22"/>
          <w:lang w:val="nb-NO"/>
        </w:rPr>
        <w:t xml:space="preserve"> motion</w:t>
      </w:r>
    </w:p>
    <w:p w:rsidR="00705674" w:rsidRDefault="00F1654B" w:rsidP="00A329C2">
      <w:pPr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For første gang på et Sony </w:t>
      </w:r>
      <w:r w:rsidR="009A2568">
        <w:rPr>
          <w:rFonts w:ascii="Verdana" w:hAnsi="Verdana"/>
          <w:bCs/>
          <w:sz w:val="22"/>
          <w:szCs w:val="22"/>
          <w:lang w:val="nb-NO"/>
        </w:rPr>
        <w:t>kompaktkamera</w:t>
      </w:r>
      <w:r>
        <w:rPr>
          <w:rFonts w:ascii="Verdana" w:hAnsi="Verdana"/>
          <w:bCs/>
          <w:sz w:val="22"/>
          <w:szCs w:val="22"/>
          <w:lang w:val="nb-NO"/>
        </w:rPr>
        <w:t xml:space="preserve"> kan de nye RX100 IV og</w:t>
      </w:r>
      <w:r w:rsidRPr="00F1654B">
        <w:rPr>
          <w:rFonts w:ascii="Verdana" w:hAnsi="Verdana"/>
          <w:bCs/>
          <w:sz w:val="22"/>
          <w:szCs w:val="22"/>
          <w:lang w:val="nb-NO"/>
        </w:rPr>
        <w:t xml:space="preserve"> RX10 II</w:t>
      </w:r>
      <w:r>
        <w:rPr>
          <w:rFonts w:ascii="Verdana" w:hAnsi="Verdana"/>
          <w:bCs/>
          <w:sz w:val="22"/>
          <w:szCs w:val="22"/>
          <w:lang w:val="nb-NO"/>
        </w:rPr>
        <w:t xml:space="preserve"> begge ta opp «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slow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motion»</w:t>
      </w:r>
      <w:r w:rsidR="00705674">
        <w:rPr>
          <w:rFonts w:ascii="Verdana" w:hAnsi="Verdana"/>
          <w:bCs/>
          <w:sz w:val="22"/>
          <w:szCs w:val="22"/>
          <w:lang w:val="nb-NO"/>
        </w:rPr>
        <w:t>-</w:t>
      </w:r>
      <w:r>
        <w:rPr>
          <w:rFonts w:ascii="Verdana" w:hAnsi="Verdana"/>
          <w:bCs/>
          <w:sz w:val="22"/>
          <w:szCs w:val="22"/>
          <w:lang w:val="nb-NO"/>
        </w:rPr>
        <w:t xml:space="preserve">videoopptak som er 40 ganger saktere en standard hastighet, som gjør at brukeren kan </w:t>
      </w:r>
      <w:r w:rsidR="00B408D3" w:rsidRPr="00B408D3">
        <w:rPr>
          <w:rFonts w:ascii="Verdana" w:hAnsi="Verdana"/>
          <w:bCs/>
          <w:sz w:val="22"/>
          <w:szCs w:val="22"/>
          <w:lang w:val="nb-NO"/>
        </w:rPr>
        <w:t xml:space="preserve">spille </w:t>
      </w:r>
      <w:r w:rsidR="00B408D3">
        <w:rPr>
          <w:rFonts w:ascii="Verdana" w:hAnsi="Verdana"/>
          <w:bCs/>
          <w:sz w:val="22"/>
          <w:szCs w:val="22"/>
          <w:lang w:val="nb-NO"/>
        </w:rPr>
        <w:t xml:space="preserve">inn </w:t>
      </w:r>
      <w:r w:rsidR="009A2568">
        <w:rPr>
          <w:rFonts w:ascii="Verdana" w:hAnsi="Verdana"/>
          <w:bCs/>
          <w:sz w:val="22"/>
          <w:szCs w:val="22"/>
          <w:lang w:val="nb-NO"/>
        </w:rPr>
        <w:t>flyktige ø</w:t>
      </w:r>
      <w:r w:rsidR="00B408D3" w:rsidRPr="00B408D3">
        <w:rPr>
          <w:rFonts w:ascii="Verdana" w:hAnsi="Verdana"/>
          <w:bCs/>
          <w:sz w:val="22"/>
          <w:szCs w:val="22"/>
          <w:lang w:val="nb-NO"/>
        </w:rPr>
        <w:t>yeblikk av action med utrolige detaljer, oppløsning og klarhet.</w:t>
      </w:r>
      <w:r w:rsidR="00B408D3">
        <w:rPr>
          <w:rFonts w:ascii="Verdana" w:hAnsi="Verdana"/>
          <w:bCs/>
          <w:sz w:val="22"/>
          <w:szCs w:val="22"/>
          <w:lang w:val="nb-NO"/>
        </w:rPr>
        <w:t xml:space="preserve"> Før opptaket kan fotografen velge mellom 1000fps, 500fps og 250fps bildefrekvens og mellom 50p og 25p</w:t>
      </w:r>
      <w:r w:rsidR="00B408D3">
        <w:rPr>
          <w:rStyle w:val="Sluttnotereferanse"/>
          <w:rFonts w:ascii="Verdana" w:hAnsi="Verdana"/>
          <w:bCs/>
          <w:sz w:val="22"/>
          <w:szCs w:val="22"/>
        </w:rPr>
        <w:endnoteReference w:id="6"/>
      </w:r>
      <w:r w:rsidR="00B408D3">
        <w:rPr>
          <w:rFonts w:ascii="Verdana" w:hAnsi="Verdana"/>
          <w:bCs/>
          <w:sz w:val="22"/>
          <w:szCs w:val="22"/>
          <w:lang w:val="nb-NO"/>
        </w:rPr>
        <w:t xml:space="preserve"> </w:t>
      </w:r>
      <w:proofErr w:type="spellStart"/>
      <w:proofErr w:type="gramStart"/>
      <w:r w:rsidR="00B408D3">
        <w:rPr>
          <w:rFonts w:ascii="Verdana" w:hAnsi="Verdana"/>
          <w:bCs/>
          <w:sz w:val="22"/>
          <w:szCs w:val="22"/>
          <w:lang w:val="nb-NO"/>
        </w:rPr>
        <w:t>avspillingsformater</w:t>
      </w:r>
      <w:r w:rsidR="00B408D3" w:rsidRPr="00B408D3">
        <w:rPr>
          <w:rFonts w:ascii="Verdana" w:hAnsi="Verdana"/>
          <w:bCs/>
          <w:sz w:val="22"/>
          <w:szCs w:val="22"/>
          <w:vertAlign w:val="superscript"/>
          <w:lang w:val="nb-NO"/>
        </w:rPr>
        <w:t>iii,iv</w:t>
      </w:r>
      <w:proofErr w:type="spellEnd"/>
      <w:proofErr w:type="gramEnd"/>
      <w:r w:rsidR="00B408D3" w:rsidRPr="00B408D3">
        <w:rPr>
          <w:rFonts w:ascii="Verdana" w:hAnsi="Verdana"/>
          <w:bCs/>
          <w:sz w:val="22"/>
          <w:szCs w:val="22"/>
          <w:vertAlign w:val="superscript"/>
          <w:lang w:val="nb-NO"/>
        </w:rPr>
        <w:t xml:space="preserve"> </w:t>
      </w:r>
      <w:r w:rsidR="00B408D3">
        <w:rPr>
          <w:rFonts w:ascii="Verdana" w:hAnsi="Verdana"/>
          <w:bCs/>
          <w:sz w:val="22"/>
          <w:szCs w:val="22"/>
          <w:lang w:val="nb-NO"/>
        </w:rPr>
        <w:t>for å tilpasse hastigheten til motivet i bevegelse, samt muligheten til å bruke videoopptaksknappen for å markere start og slutt på opptaket. ‘Slutt’-trigger modusen</w:t>
      </w:r>
      <w:r w:rsidR="00705674">
        <w:rPr>
          <w:rFonts w:ascii="Verdana" w:hAnsi="Verdana"/>
          <w:bCs/>
          <w:sz w:val="22"/>
          <w:szCs w:val="22"/>
          <w:lang w:val="nb-NO"/>
        </w:rPr>
        <w:t xml:space="preserve"> lar opptaket starte 2 til 4 sekunder før opptaksknappen trykkes på, slik at fotografen kan fange øyeblikket med enda mer nøyaktighet. For eksempel vil to sekunder med videoopptak i 1000fps og 25p kunne gjøres til en 80 sekunders sakte film.</w:t>
      </w:r>
    </w:p>
    <w:p w:rsidR="00705674" w:rsidRDefault="00705674" w:rsidP="00A329C2">
      <w:pPr>
        <w:rPr>
          <w:rFonts w:ascii="Verdana" w:hAnsi="Verdana"/>
          <w:bCs/>
          <w:sz w:val="22"/>
          <w:szCs w:val="22"/>
          <w:lang w:val="nb-NO"/>
        </w:rPr>
      </w:pPr>
    </w:p>
    <w:p w:rsidR="00705674" w:rsidRPr="00705674" w:rsidRDefault="00705674" w:rsidP="00A329C2">
      <w:pPr>
        <w:rPr>
          <w:rFonts w:ascii="Verdana" w:hAnsi="Verdana"/>
          <w:b/>
          <w:bCs/>
          <w:sz w:val="22"/>
          <w:szCs w:val="22"/>
          <w:lang w:val="nb-NO"/>
        </w:rPr>
      </w:pPr>
      <w:r w:rsidRPr="00705674">
        <w:rPr>
          <w:rFonts w:ascii="Verdana" w:hAnsi="Verdana"/>
          <w:b/>
          <w:bCs/>
          <w:sz w:val="22"/>
          <w:szCs w:val="22"/>
          <w:lang w:val="nb-NO"/>
        </w:rPr>
        <w:t>Høyhastighets lukker – rask fotografering</w:t>
      </w:r>
    </w:p>
    <w:p w:rsidR="00F1654B" w:rsidRDefault="00705674" w:rsidP="00A329C2">
      <w:pPr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Den imponerende hastigheten og kraften til 1.0-type 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Exmor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RS CMOS sensoren med tilhørende DRAM-minne gjør at RX100 IV og</w:t>
      </w:r>
      <w:r w:rsidRPr="00705674">
        <w:rPr>
          <w:rFonts w:ascii="Verdana" w:hAnsi="Verdana"/>
          <w:bCs/>
          <w:sz w:val="22"/>
          <w:szCs w:val="22"/>
          <w:lang w:val="nb-NO"/>
        </w:rPr>
        <w:t xml:space="preserve"> RX10 II</w:t>
      </w:r>
      <w:r>
        <w:rPr>
          <w:rFonts w:ascii="Verdana" w:hAnsi="Verdana"/>
          <w:bCs/>
          <w:sz w:val="22"/>
          <w:szCs w:val="22"/>
          <w:lang w:val="nb-NO"/>
        </w:rPr>
        <w:t xml:space="preserve"> kan fungere eksepsjonelt bra ved opptak av motiver i rask bevegelse. Spesielt kan den raske behandlingskapasiteten resultere i hastigheter opp til 16fps på RX100 IV og opp til 14fps på RX10 </w:t>
      </w:r>
      <w:r w:rsidRPr="00705674">
        <w:rPr>
          <w:rFonts w:ascii="Verdana" w:hAnsi="Verdana"/>
          <w:bCs/>
          <w:sz w:val="22"/>
          <w:szCs w:val="22"/>
          <w:lang w:val="nb-NO"/>
        </w:rPr>
        <w:t>II</w:t>
      </w:r>
      <w:r>
        <w:rPr>
          <w:rFonts w:ascii="Verdana" w:hAnsi="Verdana"/>
          <w:bCs/>
          <w:sz w:val="22"/>
          <w:szCs w:val="22"/>
          <w:lang w:val="nb-NO"/>
        </w:rPr>
        <w:t xml:space="preserve"> over en lengre periode. </w:t>
      </w:r>
    </w:p>
    <w:p w:rsidR="009D5E55" w:rsidRDefault="009D5E55" w:rsidP="00A329C2">
      <w:pPr>
        <w:rPr>
          <w:rFonts w:ascii="Verdana" w:hAnsi="Verdana"/>
          <w:bCs/>
          <w:sz w:val="22"/>
          <w:szCs w:val="22"/>
          <w:lang w:val="nb-NO"/>
        </w:rPr>
      </w:pPr>
    </w:p>
    <w:p w:rsidR="009D5E55" w:rsidRDefault="009D5E55" w:rsidP="00A329C2">
      <w:pPr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I tillegg kan den raske bildebehandlingen i sensoren </w:t>
      </w:r>
      <w:r w:rsidR="00A37641">
        <w:rPr>
          <w:rFonts w:ascii="Verdana" w:hAnsi="Verdana"/>
          <w:bCs/>
          <w:sz w:val="22"/>
          <w:szCs w:val="22"/>
          <w:lang w:val="nb-NO"/>
        </w:rPr>
        <w:t xml:space="preserve">levere høy lukketid (maksimum hastighet på 1/32000 sekund), som gjør at de nye kameraene kan fange skarpe og krystallklare bilder med en </w:t>
      </w:r>
      <w:r w:rsidR="009A2568">
        <w:rPr>
          <w:rFonts w:ascii="Verdana" w:hAnsi="Verdana"/>
          <w:bCs/>
          <w:sz w:val="22"/>
          <w:szCs w:val="22"/>
          <w:lang w:val="nb-NO"/>
        </w:rPr>
        <w:t xml:space="preserve">full </w:t>
      </w:r>
      <w:r w:rsidR="00A37641">
        <w:rPr>
          <w:rFonts w:ascii="Verdana" w:hAnsi="Verdana"/>
          <w:bCs/>
          <w:sz w:val="22"/>
          <w:szCs w:val="22"/>
          <w:lang w:val="nb-NO"/>
        </w:rPr>
        <w:t>blenderåpning med lysstyrke</w:t>
      </w:r>
      <w:r w:rsidR="009A2568">
        <w:rPr>
          <w:rFonts w:ascii="Verdana" w:hAnsi="Verdana"/>
          <w:bCs/>
          <w:dstrike/>
          <w:sz w:val="22"/>
          <w:szCs w:val="22"/>
          <w:lang w:val="nb-NO"/>
        </w:rPr>
        <w:t xml:space="preserve"> </w:t>
      </w:r>
      <w:r w:rsidR="00A37641">
        <w:rPr>
          <w:rFonts w:ascii="Verdana" w:hAnsi="Verdana"/>
          <w:bCs/>
          <w:sz w:val="22"/>
          <w:szCs w:val="22"/>
          <w:lang w:val="nb-NO"/>
        </w:rPr>
        <w:t>på opp til EV19</w:t>
      </w:r>
      <w:r w:rsidR="00A37641">
        <w:rPr>
          <w:rStyle w:val="Sluttnotereferanse"/>
          <w:rFonts w:ascii="Verdana" w:hAnsi="Verdana"/>
          <w:bCs/>
          <w:sz w:val="22"/>
          <w:szCs w:val="22"/>
        </w:rPr>
        <w:endnoteReference w:id="7"/>
      </w:r>
      <w:r w:rsidR="00A37641" w:rsidRPr="00A37641">
        <w:rPr>
          <w:rFonts w:ascii="Verdana" w:hAnsi="Verdana"/>
          <w:bCs/>
          <w:sz w:val="22"/>
          <w:szCs w:val="22"/>
          <w:lang w:val="nb-NO"/>
        </w:rPr>
        <w:t xml:space="preserve">. </w:t>
      </w:r>
      <w:r w:rsidR="00A37641">
        <w:rPr>
          <w:rFonts w:ascii="Verdana" w:hAnsi="Verdana"/>
          <w:bCs/>
          <w:sz w:val="22"/>
          <w:szCs w:val="22"/>
          <w:lang w:val="nb-NO"/>
        </w:rPr>
        <w:t xml:space="preserve">Det minimerer </w:t>
      </w:r>
      <w:r w:rsidR="00A37641" w:rsidRPr="009A2568">
        <w:rPr>
          <w:rFonts w:ascii="Verdana" w:hAnsi="Verdana"/>
          <w:bCs/>
          <w:sz w:val="22"/>
          <w:szCs w:val="22"/>
          <w:lang w:val="nb-NO"/>
        </w:rPr>
        <w:t xml:space="preserve">også </w:t>
      </w:r>
      <w:r w:rsidR="009A2568">
        <w:rPr>
          <w:rFonts w:ascii="Verdana" w:hAnsi="Verdana"/>
          <w:bCs/>
          <w:sz w:val="22"/>
          <w:szCs w:val="22"/>
          <w:lang w:val="nb-NO"/>
        </w:rPr>
        <w:t xml:space="preserve">«rolling </w:t>
      </w:r>
      <w:proofErr w:type="spellStart"/>
      <w:r w:rsidR="009A2568">
        <w:rPr>
          <w:rFonts w:ascii="Verdana" w:hAnsi="Verdana"/>
          <w:bCs/>
          <w:sz w:val="22"/>
          <w:szCs w:val="22"/>
          <w:lang w:val="nb-NO"/>
        </w:rPr>
        <w:t>shutter</w:t>
      </w:r>
      <w:proofErr w:type="spellEnd"/>
      <w:r w:rsidR="009A2568">
        <w:rPr>
          <w:rFonts w:ascii="Verdana" w:hAnsi="Verdana"/>
          <w:bCs/>
          <w:sz w:val="22"/>
          <w:szCs w:val="22"/>
          <w:lang w:val="nb-NO"/>
        </w:rPr>
        <w:t>»-</w:t>
      </w:r>
      <w:r w:rsidR="00A37641" w:rsidRPr="009A2568">
        <w:rPr>
          <w:rFonts w:ascii="Verdana" w:hAnsi="Verdana"/>
          <w:bCs/>
          <w:sz w:val="22"/>
          <w:szCs w:val="22"/>
          <w:lang w:val="nb-NO"/>
        </w:rPr>
        <w:t>effekten</w:t>
      </w:r>
      <w:r w:rsidR="00A37641">
        <w:rPr>
          <w:rFonts w:ascii="Verdana" w:hAnsi="Verdana"/>
          <w:bCs/>
          <w:sz w:val="22"/>
          <w:szCs w:val="22"/>
          <w:lang w:val="nb-NO"/>
        </w:rPr>
        <w:t xml:space="preserve"> som ofte oppstår ved fotografering av raskt bevegende motiver.  Dette gir fotografer og videofotografer muligheten til å fange vakre bilder med skarpe motiver og uskarp bakgrunn under ellers vanskelige lysforhold. </w:t>
      </w:r>
    </w:p>
    <w:p w:rsidR="00D1365A" w:rsidRDefault="00D1365A" w:rsidP="00A329C2">
      <w:pPr>
        <w:rPr>
          <w:rFonts w:ascii="Verdana" w:hAnsi="Verdana"/>
          <w:bCs/>
          <w:sz w:val="22"/>
          <w:szCs w:val="22"/>
          <w:lang w:val="nb-NO"/>
        </w:rPr>
      </w:pPr>
    </w:p>
    <w:p w:rsidR="00D1365A" w:rsidRPr="00D1365A" w:rsidRDefault="00D1365A" w:rsidP="00A329C2">
      <w:pPr>
        <w:rPr>
          <w:rFonts w:ascii="Verdana" w:hAnsi="Verdana"/>
          <w:b/>
          <w:bCs/>
          <w:sz w:val="22"/>
          <w:szCs w:val="22"/>
          <w:lang w:val="nb-NO"/>
        </w:rPr>
      </w:pPr>
      <w:r w:rsidRPr="00D1365A">
        <w:rPr>
          <w:rFonts w:ascii="Verdana" w:hAnsi="Verdana"/>
          <w:b/>
          <w:bCs/>
          <w:sz w:val="22"/>
          <w:szCs w:val="22"/>
          <w:lang w:val="nb-NO"/>
        </w:rPr>
        <w:t>Presis</w:t>
      </w:r>
      <w:r>
        <w:rPr>
          <w:rFonts w:ascii="Verdana" w:hAnsi="Verdana"/>
          <w:b/>
          <w:bCs/>
          <w:sz w:val="22"/>
          <w:szCs w:val="22"/>
          <w:lang w:val="nb-NO"/>
        </w:rPr>
        <w:t>t</w:t>
      </w:r>
      <w:r w:rsidRPr="00D1365A">
        <w:rPr>
          <w:rFonts w:ascii="Verdana" w:hAnsi="Verdana"/>
          <w:b/>
          <w:bCs/>
          <w:sz w:val="22"/>
          <w:szCs w:val="22"/>
          <w:lang w:val="nb-NO"/>
        </w:rPr>
        <w:t xml:space="preserve"> 4K videoopptak</w:t>
      </w:r>
    </w:p>
    <w:p w:rsidR="00D1365A" w:rsidRDefault="00D1365A" w:rsidP="00A329C2">
      <w:pPr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De nye RX100 </w:t>
      </w:r>
      <w:r w:rsidRPr="00D1365A">
        <w:rPr>
          <w:rFonts w:ascii="Verdana" w:hAnsi="Verdana"/>
          <w:bCs/>
          <w:sz w:val="22"/>
          <w:szCs w:val="22"/>
          <w:lang w:val="nb-NO"/>
        </w:rPr>
        <w:t>IV</w:t>
      </w:r>
      <w:r>
        <w:rPr>
          <w:rFonts w:ascii="Verdana" w:hAnsi="Verdana"/>
          <w:bCs/>
          <w:sz w:val="22"/>
          <w:szCs w:val="22"/>
          <w:lang w:val="nb-NO"/>
        </w:rPr>
        <w:t>-</w:t>
      </w:r>
      <w:r w:rsidRPr="00D1365A">
        <w:rPr>
          <w:rFonts w:ascii="Verdana" w:hAnsi="Verdana"/>
          <w:bCs/>
          <w:sz w:val="22"/>
          <w:szCs w:val="22"/>
          <w:lang w:val="nb-NO"/>
        </w:rPr>
        <w:t xml:space="preserve"> og RX10 II</w:t>
      </w:r>
      <w:r>
        <w:rPr>
          <w:rFonts w:ascii="Verdana" w:hAnsi="Verdana"/>
          <w:bCs/>
          <w:sz w:val="22"/>
          <w:szCs w:val="22"/>
          <w:lang w:val="nb-NO"/>
        </w:rPr>
        <w:t>-modellene er de første Cyber-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shot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kameraene som tilbyr fordelene med 4K </w:t>
      </w:r>
      <w:r w:rsidRPr="00D1365A">
        <w:rPr>
          <w:rFonts w:ascii="Verdana" w:hAnsi="Verdana"/>
          <w:bCs/>
          <w:sz w:val="22"/>
          <w:szCs w:val="22"/>
          <w:lang w:val="nb-NO"/>
        </w:rPr>
        <w:t>(QFHD 3840x2160)</w:t>
      </w:r>
      <w:r>
        <w:rPr>
          <w:rFonts w:ascii="Verdana" w:hAnsi="Verdana"/>
          <w:bCs/>
          <w:sz w:val="22"/>
          <w:szCs w:val="22"/>
          <w:lang w:val="nb-NO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videoopptak</w:t>
      </w:r>
      <w:r w:rsidRPr="00D1365A">
        <w:rPr>
          <w:rFonts w:ascii="Verdana" w:hAnsi="Verdana"/>
          <w:bCs/>
          <w:sz w:val="22"/>
          <w:szCs w:val="22"/>
          <w:vertAlign w:val="superscript"/>
          <w:lang w:val="nb-NO"/>
        </w:rPr>
        <w:t>v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. Kameraene </w:t>
      </w:r>
      <w:r>
        <w:rPr>
          <w:rFonts w:ascii="Verdana" w:hAnsi="Verdana"/>
          <w:bCs/>
          <w:sz w:val="22"/>
          <w:szCs w:val="22"/>
          <w:lang w:val="nb-NO"/>
        </w:rPr>
        <w:lastRenderedPageBreak/>
        <w:t xml:space="preserve">utnytter full </w:t>
      </w:r>
      <w:r w:rsidR="009A2568" w:rsidRPr="009A2568">
        <w:rPr>
          <w:rFonts w:ascii="Verdana" w:hAnsi="Verdana"/>
          <w:bCs/>
          <w:sz w:val="22"/>
          <w:szCs w:val="22"/>
          <w:lang w:val="nb-NO"/>
        </w:rPr>
        <w:t>«</w:t>
      </w:r>
      <w:proofErr w:type="spellStart"/>
      <w:r w:rsidR="009A2568" w:rsidRPr="009A2568">
        <w:rPr>
          <w:rFonts w:ascii="Verdana" w:hAnsi="Verdana"/>
          <w:bCs/>
          <w:sz w:val="22"/>
          <w:szCs w:val="22"/>
          <w:lang w:val="nb-NO"/>
        </w:rPr>
        <w:t>pixel</w:t>
      </w:r>
      <w:proofErr w:type="spellEnd"/>
      <w:r w:rsidR="009A2568" w:rsidRPr="009A2568">
        <w:rPr>
          <w:rFonts w:ascii="Verdana" w:hAnsi="Verdana"/>
          <w:bCs/>
          <w:sz w:val="22"/>
          <w:szCs w:val="22"/>
          <w:lang w:val="nb-NO"/>
        </w:rPr>
        <w:t xml:space="preserve"> </w:t>
      </w:r>
      <w:proofErr w:type="spellStart"/>
      <w:r w:rsidR="009A2568" w:rsidRPr="009A2568">
        <w:rPr>
          <w:rFonts w:ascii="Verdana" w:hAnsi="Verdana"/>
          <w:bCs/>
          <w:sz w:val="22"/>
          <w:szCs w:val="22"/>
          <w:lang w:val="nb-NO"/>
        </w:rPr>
        <w:t>read</w:t>
      </w:r>
      <w:proofErr w:type="spellEnd"/>
      <w:r w:rsidR="009A2568" w:rsidRPr="009A2568">
        <w:rPr>
          <w:rFonts w:ascii="Verdana" w:hAnsi="Verdana"/>
          <w:bCs/>
          <w:sz w:val="22"/>
          <w:szCs w:val="22"/>
          <w:lang w:val="nb-NO"/>
        </w:rPr>
        <w:t xml:space="preserve"> </w:t>
      </w:r>
      <w:proofErr w:type="spellStart"/>
      <w:r w:rsidR="009A2568" w:rsidRPr="009A2568">
        <w:rPr>
          <w:rFonts w:ascii="Verdana" w:hAnsi="Verdana"/>
          <w:bCs/>
          <w:sz w:val="22"/>
          <w:szCs w:val="22"/>
          <w:lang w:val="nb-NO"/>
        </w:rPr>
        <w:t>out</w:t>
      </w:r>
      <w:proofErr w:type="spellEnd"/>
      <w:r w:rsidR="009A2568" w:rsidRPr="009A2568">
        <w:rPr>
          <w:rFonts w:ascii="Verdana" w:hAnsi="Verdana"/>
          <w:bCs/>
          <w:sz w:val="22"/>
          <w:szCs w:val="22"/>
          <w:lang w:val="nb-NO"/>
        </w:rPr>
        <w:t xml:space="preserve">» </w:t>
      </w:r>
      <w:r w:rsidRPr="009A2568">
        <w:rPr>
          <w:rFonts w:ascii="Verdana" w:hAnsi="Verdana"/>
          <w:bCs/>
          <w:sz w:val="22"/>
          <w:szCs w:val="22"/>
          <w:lang w:val="nb-NO"/>
        </w:rPr>
        <w:t>uten pikselbinding</w:t>
      </w:r>
      <w:r>
        <w:rPr>
          <w:rFonts w:ascii="Verdana" w:hAnsi="Verdana"/>
          <w:bCs/>
          <w:sz w:val="22"/>
          <w:szCs w:val="22"/>
          <w:lang w:val="nb-NO"/>
        </w:rPr>
        <w:t xml:space="preserve"> for å sikre at alle de fine detaljene fra 4K videoen fanges med minimal </w:t>
      </w:r>
      <w:r w:rsidR="009A2568">
        <w:rPr>
          <w:rFonts w:ascii="Verdana" w:hAnsi="Verdana"/>
          <w:bCs/>
          <w:sz w:val="22"/>
          <w:szCs w:val="22"/>
          <w:lang w:val="nb-NO"/>
        </w:rPr>
        <w:t>‘</w:t>
      </w:r>
      <w:proofErr w:type="spellStart"/>
      <w:r w:rsidRPr="009A2568">
        <w:rPr>
          <w:rFonts w:ascii="Verdana" w:hAnsi="Verdana"/>
          <w:bCs/>
          <w:sz w:val="22"/>
          <w:szCs w:val="22"/>
          <w:lang w:val="nb-NO"/>
        </w:rPr>
        <w:t>moire</w:t>
      </w:r>
      <w:proofErr w:type="spellEnd"/>
      <w:r w:rsidR="009A2568" w:rsidRPr="009A2568">
        <w:rPr>
          <w:rFonts w:ascii="Verdana" w:hAnsi="Verdana"/>
          <w:bCs/>
          <w:sz w:val="22"/>
          <w:szCs w:val="22"/>
          <w:lang w:val="nb-NO"/>
        </w:rPr>
        <w:t>’</w:t>
      </w:r>
      <w:r w:rsidRPr="009A2568">
        <w:rPr>
          <w:rFonts w:ascii="Verdana" w:hAnsi="Verdana"/>
          <w:bCs/>
          <w:sz w:val="22"/>
          <w:szCs w:val="22"/>
          <w:lang w:val="nb-NO"/>
        </w:rPr>
        <w:t xml:space="preserve"> og</w:t>
      </w:r>
      <w:r w:rsidR="009A2568" w:rsidRPr="009A2568">
        <w:rPr>
          <w:rFonts w:ascii="Verdana" w:hAnsi="Verdana"/>
          <w:bCs/>
          <w:sz w:val="22"/>
          <w:szCs w:val="22"/>
          <w:lang w:val="nb-NO"/>
        </w:rPr>
        <w:t xml:space="preserve"> ‘</w:t>
      </w:r>
      <w:proofErr w:type="spellStart"/>
      <w:r w:rsidR="009A2568" w:rsidRPr="009A2568">
        <w:rPr>
          <w:rFonts w:ascii="Verdana" w:hAnsi="Verdana"/>
          <w:bCs/>
          <w:sz w:val="22"/>
          <w:szCs w:val="22"/>
          <w:lang w:val="nb-NO"/>
        </w:rPr>
        <w:t>jaggies</w:t>
      </w:r>
      <w:proofErr w:type="spellEnd"/>
      <w:r w:rsidR="009A2568" w:rsidRPr="009A2568">
        <w:rPr>
          <w:rFonts w:ascii="Verdana" w:hAnsi="Verdana"/>
          <w:bCs/>
          <w:sz w:val="22"/>
          <w:szCs w:val="22"/>
          <w:lang w:val="nb-NO"/>
        </w:rPr>
        <w:t>’.</w:t>
      </w:r>
      <w:r w:rsidR="009A2568">
        <w:rPr>
          <w:rFonts w:ascii="Verdana" w:hAnsi="Verdana"/>
          <w:bCs/>
          <w:sz w:val="22"/>
          <w:szCs w:val="22"/>
          <w:lang w:val="nb-NO"/>
        </w:rPr>
        <w:t xml:space="preserve"> </w:t>
      </w:r>
      <w:r>
        <w:rPr>
          <w:rFonts w:ascii="Verdana" w:hAnsi="Verdana"/>
          <w:bCs/>
          <w:sz w:val="22"/>
          <w:szCs w:val="22"/>
          <w:lang w:val="nb-NO"/>
        </w:rPr>
        <w:t xml:space="preserve">Dette muliggjøres ved bruken av XAVC S 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kodek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, med videoopptak </w:t>
      </w:r>
      <w:r w:rsidR="009A2568">
        <w:rPr>
          <w:rFonts w:ascii="Verdana" w:hAnsi="Verdana"/>
          <w:bCs/>
          <w:sz w:val="22"/>
          <w:szCs w:val="22"/>
          <w:lang w:val="nb-NO"/>
        </w:rPr>
        <w:t xml:space="preserve">i </w:t>
      </w:r>
      <w:r>
        <w:rPr>
          <w:rFonts w:ascii="Verdana" w:hAnsi="Verdana"/>
          <w:bCs/>
          <w:sz w:val="22"/>
          <w:szCs w:val="22"/>
          <w:lang w:val="nb-NO"/>
        </w:rPr>
        <w:t>100Mbps i 4K-opptak, og 50Mbps i HD-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opptak</w:t>
      </w:r>
      <w:r w:rsidRPr="00D1365A">
        <w:rPr>
          <w:rFonts w:ascii="Verdana" w:hAnsi="Verdana"/>
          <w:bCs/>
          <w:sz w:val="22"/>
          <w:szCs w:val="22"/>
          <w:vertAlign w:val="superscript"/>
          <w:lang w:val="nb-NO"/>
        </w:rPr>
        <w:t>v</w:t>
      </w:r>
      <w:proofErr w:type="spellEnd"/>
      <w:r w:rsidRPr="00D1365A">
        <w:rPr>
          <w:rFonts w:ascii="Verdana" w:hAnsi="Verdana"/>
          <w:bCs/>
          <w:sz w:val="22"/>
          <w:szCs w:val="22"/>
          <w:lang w:val="nb-NO"/>
        </w:rPr>
        <w:t>.</w:t>
      </w:r>
      <w:r>
        <w:rPr>
          <w:rFonts w:ascii="Verdana" w:hAnsi="Verdana"/>
          <w:bCs/>
          <w:sz w:val="22"/>
          <w:szCs w:val="22"/>
          <w:lang w:val="nb-NO"/>
        </w:rPr>
        <w:t xml:space="preserve"> </w:t>
      </w:r>
    </w:p>
    <w:p w:rsidR="00D1365A" w:rsidRDefault="00D1365A" w:rsidP="00A329C2">
      <w:pPr>
        <w:rPr>
          <w:rFonts w:ascii="Verdana" w:hAnsi="Verdana"/>
          <w:bCs/>
          <w:sz w:val="22"/>
          <w:szCs w:val="22"/>
          <w:lang w:val="nb-NO"/>
        </w:rPr>
      </w:pPr>
    </w:p>
    <w:p w:rsidR="00D1365A" w:rsidRDefault="009A2568" w:rsidP="00A329C2">
      <w:pPr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Muligheten </w:t>
      </w:r>
      <w:r w:rsidR="00D1365A">
        <w:rPr>
          <w:rFonts w:ascii="Verdana" w:hAnsi="Verdana"/>
          <w:bCs/>
          <w:sz w:val="22"/>
          <w:szCs w:val="22"/>
          <w:lang w:val="nb-NO"/>
        </w:rPr>
        <w:t>til å filme i 4K er noe ulik hos de to kameraene, ettersom den mer profesjonelle RX10</w:t>
      </w:r>
      <w:r w:rsidR="00D1365A" w:rsidRPr="00D1365A">
        <w:rPr>
          <w:rFonts w:ascii="Verdana" w:hAnsi="Verdana"/>
          <w:bCs/>
          <w:sz w:val="22"/>
          <w:szCs w:val="22"/>
          <w:lang w:val="nb-NO"/>
        </w:rPr>
        <w:t xml:space="preserve"> II kan ta opp</w:t>
      </w:r>
      <w:r w:rsidR="00D1365A">
        <w:rPr>
          <w:rFonts w:ascii="Verdana" w:hAnsi="Verdana"/>
          <w:bCs/>
          <w:sz w:val="22"/>
          <w:szCs w:val="22"/>
          <w:lang w:val="nb-NO"/>
        </w:rPr>
        <w:t xml:space="preserve"> 4K-video på opp til 29 minutter (i Europa), mens det mer lommevennlige RX100 </w:t>
      </w:r>
      <w:r w:rsidR="00D1365A" w:rsidRPr="00D1365A">
        <w:rPr>
          <w:rFonts w:ascii="Verdana" w:hAnsi="Verdana"/>
          <w:bCs/>
          <w:sz w:val="22"/>
          <w:szCs w:val="22"/>
          <w:lang w:val="nb-NO"/>
        </w:rPr>
        <w:t xml:space="preserve">IV kan ta opp 4K-klipp </w:t>
      </w:r>
      <w:r w:rsidR="00D1365A">
        <w:rPr>
          <w:rFonts w:ascii="Verdana" w:hAnsi="Verdana"/>
          <w:bCs/>
          <w:sz w:val="22"/>
          <w:szCs w:val="22"/>
          <w:lang w:val="nb-NO"/>
        </w:rPr>
        <w:t xml:space="preserve">som er </w:t>
      </w:r>
      <w:r w:rsidR="00D1365A" w:rsidRPr="00D1365A">
        <w:rPr>
          <w:rFonts w:ascii="Verdana" w:hAnsi="Verdana"/>
          <w:bCs/>
          <w:sz w:val="22"/>
          <w:szCs w:val="22"/>
          <w:lang w:val="nb-NO"/>
        </w:rPr>
        <w:t>opp til 5 minutter lange.</w:t>
      </w:r>
      <w:r w:rsidR="00D1365A">
        <w:rPr>
          <w:rFonts w:ascii="Verdana" w:hAnsi="Verdana"/>
          <w:bCs/>
          <w:sz w:val="22"/>
          <w:szCs w:val="22"/>
          <w:lang w:val="nb-NO"/>
        </w:rPr>
        <w:t xml:space="preserve"> Andre profesjonelle videomuligheter på de to nye kameraene, inkluderer ‘Picture </w:t>
      </w:r>
      <w:proofErr w:type="spellStart"/>
      <w:r w:rsidR="00D1365A">
        <w:rPr>
          <w:rFonts w:ascii="Verdana" w:hAnsi="Verdana"/>
          <w:bCs/>
          <w:sz w:val="22"/>
          <w:szCs w:val="22"/>
          <w:lang w:val="nb-NO"/>
        </w:rPr>
        <w:t>Profile</w:t>
      </w:r>
      <w:proofErr w:type="spellEnd"/>
      <w:r w:rsidR="00D1365A">
        <w:rPr>
          <w:rFonts w:ascii="Verdana" w:hAnsi="Verdana"/>
          <w:bCs/>
          <w:sz w:val="22"/>
          <w:szCs w:val="22"/>
          <w:lang w:val="nb-NO"/>
        </w:rPr>
        <w:t>’, S-Log2/S-</w:t>
      </w:r>
      <w:proofErr w:type="spellStart"/>
      <w:r w:rsidR="00D1365A">
        <w:rPr>
          <w:rFonts w:ascii="Verdana" w:hAnsi="Verdana"/>
          <w:bCs/>
          <w:sz w:val="22"/>
          <w:szCs w:val="22"/>
          <w:lang w:val="nb-NO"/>
        </w:rPr>
        <w:t>Gamut</w:t>
      </w:r>
      <w:proofErr w:type="spellEnd"/>
      <w:r w:rsidR="00D1365A">
        <w:rPr>
          <w:rFonts w:ascii="Verdana" w:hAnsi="Verdana"/>
          <w:bCs/>
          <w:sz w:val="22"/>
          <w:szCs w:val="22"/>
          <w:lang w:val="nb-NO"/>
        </w:rPr>
        <w:t xml:space="preserve"> og mer. </w:t>
      </w:r>
    </w:p>
    <w:p w:rsidR="00D1365A" w:rsidRDefault="00D1365A" w:rsidP="00A329C2">
      <w:pPr>
        <w:rPr>
          <w:rFonts w:ascii="Verdana" w:hAnsi="Verdana"/>
          <w:bCs/>
          <w:sz w:val="22"/>
          <w:szCs w:val="22"/>
          <w:lang w:val="nb-NO"/>
        </w:rPr>
      </w:pPr>
    </w:p>
    <w:p w:rsidR="00D1365A" w:rsidRDefault="00D1365A" w:rsidP="00A329C2">
      <w:pPr>
        <w:rPr>
          <w:rFonts w:ascii="Verdana" w:hAnsi="Verdana"/>
          <w:bCs/>
          <w:sz w:val="22"/>
          <w:szCs w:val="22"/>
          <w:lang w:val="nb-NO"/>
        </w:rPr>
      </w:pPr>
      <w:proofErr w:type="gramStart"/>
      <w:r>
        <w:rPr>
          <w:rFonts w:ascii="Verdana" w:hAnsi="Verdana"/>
          <w:bCs/>
          <w:sz w:val="22"/>
          <w:szCs w:val="22"/>
          <w:lang w:val="nb-NO"/>
        </w:rPr>
        <w:t xml:space="preserve">Begge kameraene har også avansert </w:t>
      </w:r>
      <w:r w:rsidR="00381D99">
        <w:rPr>
          <w:rFonts w:ascii="Verdana" w:hAnsi="Verdana"/>
          <w:bCs/>
          <w:sz w:val="22"/>
          <w:szCs w:val="22"/>
          <w:lang w:val="nb-NO"/>
        </w:rPr>
        <w:t>‘dual’</w:t>
      </w:r>
      <w:proofErr w:type="gramEnd"/>
      <w:r w:rsidR="00381D99">
        <w:rPr>
          <w:rFonts w:ascii="Verdana" w:hAnsi="Verdana"/>
          <w:bCs/>
          <w:sz w:val="22"/>
          <w:szCs w:val="22"/>
          <w:lang w:val="nb-NO"/>
        </w:rPr>
        <w:t xml:space="preserve">-videoopptak, som gjør at fotografen kan fange 16.8 megapiksels stillbilder, samtidig som du tar 4K videoopptak, i elleve ulike komposisjonsmønster bare ved å trykke på </w:t>
      </w:r>
      <w:r w:rsidR="00327E20">
        <w:rPr>
          <w:rFonts w:ascii="Verdana" w:hAnsi="Verdana"/>
          <w:bCs/>
          <w:sz w:val="22"/>
          <w:szCs w:val="22"/>
          <w:lang w:val="nb-NO"/>
        </w:rPr>
        <w:t>utløser</w:t>
      </w:r>
      <w:r w:rsidR="00381D99">
        <w:rPr>
          <w:rFonts w:ascii="Verdana" w:hAnsi="Verdana"/>
          <w:bCs/>
          <w:sz w:val="22"/>
          <w:szCs w:val="22"/>
          <w:lang w:val="nb-NO"/>
        </w:rPr>
        <w:t xml:space="preserve">knappen. </w:t>
      </w:r>
    </w:p>
    <w:p w:rsidR="00381D99" w:rsidRPr="00381D99" w:rsidRDefault="00381D99" w:rsidP="00A329C2">
      <w:pPr>
        <w:rPr>
          <w:rFonts w:ascii="Verdana" w:hAnsi="Verdana"/>
          <w:b/>
          <w:bCs/>
          <w:sz w:val="22"/>
          <w:szCs w:val="22"/>
          <w:lang w:val="nb-NO"/>
        </w:rPr>
      </w:pPr>
    </w:p>
    <w:p w:rsidR="00381D99" w:rsidRPr="00381D99" w:rsidRDefault="00381D99" w:rsidP="00A329C2">
      <w:pPr>
        <w:rPr>
          <w:rFonts w:ascii="Verdana" w:hAnsi="Verdana"/>
          <w:b/>
          <w:bCs/>
          <w:sz w:val="22"/>
          <w:szCs w:val="22"/>
          <w:lang w:val="nb-NO"/>
        </w:rPr>
      </w:pPr>
      <w:r w:rsidRPr="00381D99">
        <w:rPr>
          <w:rFonts w:ascii="Verdana" w:hAnsi="Verdana"/>
          <w:b/>
          <w:bCs/>
          <w:sz w:val="22"/>
          <w:szCs w:val="22"/>
          <w:lang w:val="nb-NO"/>
        </w:rPr>
        <w:t xml:space="preserve">Allsidig design og rask </w:t>
      </w:r>
      <w:proofErr w:type="spellStart"/>
      <w:r w:rsidRPr="00381D99">
        <w:rPr>
          <w:rFonts w:ascii="Verdana" w:hAnsi="Verdana"/>
          <w:b/>
          <w:bCs/>
          <w:sz w:val="22"/>
          <w:szCs w:val="22"/>
          <w:lang w:val="nb-NO"/>
        </w:rPr>
        <w:t>autofokus</w:t>
      </w:r>
      <w:proofErr w:type="spellEnd"/>
    </w:p>
    <w:p w:rsidR="00381D99" w:rsidRDefault="00381D99" w:rsidP="00381D99">
      <w:pPr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Det mye RX100 </w:t>
      </w:r>
      <w:r w:rsidRPr="00381D99">
        <w:rPr>
          <w:rFonts w:ascii="Verdana" w:hAnsi="Verdana"/>
          <w:bCs/>
          <w:sz w:val="22"/>
          <w:szCs w:val="22"/>
          <w:lang w:val="nb-NO"/>
        </w:rPr>
        <w:t xml:space="preserve">IV beholder sitt kompakte, lommevennlige </w:t>
      </w:r>
      <w:proofErr w:type="gramStart"/>
      <w:r w:rsidRPr="00381D99">
        <w:rPr>
          <w:rFonts w:ascii="Verdana" w:hAnsi="Verdana"/>
          <w:bCs/>
          <w:sz w:val="22"/>
          <w:szCs w:val="22"/>
          <w:lang w:val="nb-NO"/>
        </w:rPr>
        <w:t>designen</w:t>
      </w:r>
      <w:proofErr w:type="gramEnd"/>
      <w:r w:rsidRPr="00381D99">
        <w:rPr>
          <w:rFonts w:ascii="Verdana" w:hAnsi="Verdana"/>
          <w:bCs/>
          <w:sz w:val="22"/>
          <w:szCs w:val="22"/>
          <w:lang w:val="nb-NO"/>
        </w:rPr>
        <w:t xml:space="preserve"> som RX-100-familien er kjent for, og har ZEISS</w:t>
      </w:r>
      <w:r w:rsidRPr="00381D99">
        <w:rPr>
          <w:rFonts w:ascii="Verdana" w:hAnsi="Verdana"/>
          <w:bCs/>
          <w:sz w:val="22"/>
          <w:szCs w:val="22"/>
          <w:vertAlign w:val="superscript"/>
          <w:lang w:val="nb-NO"/>
        </w:rPr>
        <w:t>®</w:t>
      </w:r>
      <w:r w:rsidRPr="00381D99">
        <w:rPr>
          <w:rFonts w:ascii="Verdana" w:hAnsi="Verdana"/>
          <w:bCs/>
          <w:sz w:val="22"/>
          <w:szCs w:val="22"/>
          <w:lang w:val="nb-NO"/>
        </w:rPr>
        <w:t xml:space="preserve">  </w:t>
      </w:r>
      <w:proofErr w:type="spellStart"/>
      <w:r w:rsidRPr="00381D99">
        <w:rPr>
          <w:rFonts w:ascii="Verdana" w:hAnsi="Verdana"/>
          <w:bCs/>
          <w:sz w:val="22"/>
          <w:szCs w:val="22"/>
          <w:lang w:val="nb-NO"/>
        </w:rPr>
        <w:t>Vario-So</w:t>
      </w:r>
      <w:r>
        <w:rPr>
          <w:rFonts w:ascii="Verdana" w:hAnsi="Verdana"/>
          <w:bCs/>
          <w:sz w:val="22"/>
          <w:szCs w:val="22"/>
          <w:lang w:val="nb-NO"/>
        </w:rPr>
        <w:t>nnar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T* 24-70mm (35mm ekvivalent) F1.8-F2.8 objektiv, mens RX10</w:t>
      </w:r>
      <w:r w:rsidRPr="00381D99">
        <w:rPr>
          <w:rFonts w:ascii="Verdana" w:hAnsi="Verdana"/>
          <w:bCs/>
          <w:sz w:val="22"/>
          <w:szCs w:val="22"/>
          <w:lang w:val="nb-NO"/>
        </w:rPr>
        <w:t xml:space="preserve"> II</w:t>
      </w:r>
      <w:r>
        <w:rPr>
          <w:rFonts w:ascii="Verdana" w:hAnsi="Verdana"/>
          <w:bCs/>
          <w:sz w:val="22"/>
          <w:szCs w:val="22"/>
          <w:lang w:val="nb-NO"/>
        </w:rPr>
        <w:t xml:space="preserve"> beholder det samme designet som den originale RX10 og har </w:t>
      </w:r>
      <w:r w:rsidRPr="00381D99">
        <w:rPr>
          <w:rFonts w:ascii="Verdana" w:hAnsi="Verdana"/>
          <w:bCs/>
          <w:sz w:val="22"/>
          <w:szCs w:val="22"/>
          <w:lang w:val="nb-NO"/>
        </w:rPr>
        <w:t xml:space="preserve">ZEISS®  </w:t>
      </w:r>
      <w:proofErr w:type="spellStart"/>
      <w:r w:rsidRPr="00381D99">
        <w:rPr>
          <w:rFonts w:ascii="Verdana" w:hAnsi="Verdana"/>
          <w:bCs/>
          <w:sz w:val="22"/>
          <w:szCs w:val="22"/>
          <w:lang w:val="nb-NO"/>
        </w:rPr>
        <w:t>Vario-Son</w:t>
      </w:r>
      <w:r>
        <w:rPr>
          <w:rFonts w:ascii="Verdana" w:hAnsi="Verdana"/>
          <w:bCs/>
          <w:sz w:val="22"/>
          <w:szCs w:val="22"/>
          <w:lang w:val="nb-NO"/>
        </w:rPr>
        <w:t>nar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T* 24-200mm (35mm ekvivalent</w:t>
      </w:r>
      <w:r w:rsidRPr="00381D99">
        <w:rPr>
          <w:rFonts w:ascii="Verdana" w:hAnsi="Verdana"/>
          <w:bCs/>
          <w:sz w:val="22"/>
          <w:szCs w:val="22"/>
          <w:lang w:val="nb-NO"/>
        </w:rPr>
        <w:t>)</w:t>
      </w:r>
      <w:r>
        <w:rPr>
          <w:rFonts w:ascii="Verdana" w:hAnsi="Verdana"/>
          <w:bCs/>
          <w:sz w:val="22"/>
          <w:szCs w:val="22"/>
          <w:lang w:val="nb-NO"/>
        </w:rPr>
        <w:t xml:space="preserve"> og F2.8 objektiv</w:t>
      </w:r>
      <w:r w:rsidRPr="00381D99">
        <w:rPr>
          <w:rFonts w:ascii="Verdana" w:hAnsi="Verdana"/>
          <w:bCs/>
          <w:sz w:val="22"/>
          <w:szCs w:val="22"/>
          <w:lang w:val="nb-NO"/>
        </w:rPr>
        <w:t xml:space="preserve">. </w:t>
      </w:r>
    </w:p>
    <w:p w:rsidR="00381D99" w:rsidRDefault="00381D99" w:rsidP="00381D99">
      <w:pPr>
        <w:rPr>
          <w:rFonts w:ascii="Verdana" w:hAnsi="Verdana"/>
          <w:bCs/>
          <w:sz w:val="22"/>
          <w:szCs w:val="22"/>
          <w:lang w:val="nb-NO"/>
        </w:rPr>
      </w:pPr>
    </w:p>
    <w:p w:rsidR="00381D99" w:rsidRDefault="00381D99" w:rsidP="00381D99">
      <w:pPr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>Begge kameraene er utstyrt med den nye XGA OLED Tru-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Finder</w:t>
      </w:r>
      <w:proofErr w:type="spellEnd"/>
      <w:r w:rsidRPr="00381D99">
        <w:rPr>
          <w:rFonts w:ascii="Verdana" w:hAnsi="Verdana"/>
          <w:bCs/>
          <w:sz w:val="22"/>
          <w:szCs w:val="22"/>
          <w:lang w:val="nb-NO"/>
        </w:rPr>
        <w:t>™</w:t>
      </w:r>
      <w:r>
        <w:rPr>
          <w:rFonts w:ascii="Verdana" w:hAnsi="Verdana"/>
          <w:bCs/>
          <w:sz w:val="22"/>
          <w:szCs w:val="22"/>
          <w:lang w:val="nb-NO"/>
        </w:rPr>
        <w:t xml:space="preserve"> med </w:t>
      </w:r>
      <w:proofErr w:type="gramStart"/>
      <w:r>
        <w:rPr>
          <w:rFonts w:ascii="Verdana" w:hAnsi="Verdana"/>
          <w:bCs/>
          <w:sz w:val="22"/>
          <w:szCs w:val="22"/>
          <w:lang w:val="nb-NO"/>
        </w:rPr>
        <w:t>2.35</w:t>
      </w:r>
      <w:proofErr w:type="gramEnd"/>
      <w:r>
        <w:rPr>
          <w:rFonts w:ascii="Verdana" w:hAnsi="Verdana"/>
          <w:bCs/>
          <w:sz w:val="22"/>
          <w:szCs w:val="22"/>
          <w:lang w:val="nb-NO"/>
        </w:rPr>
        <w:t xml:space="preserve"> millioner </w:t>
      </w:r>
      <w:r w:rsidR="001D7FAD">
        <w:rPr>
          <w:rFonts w:ascii="Verdana" w:hAnsi="Verdana"/>
          <w:bCs/>
          <w:sz w:val="22"/>
          <w:szCs w:val="22"/>
          <w:lang w:val="nb-NO"/>
        </w:rPr>
        <w:t xml:space="preserve">piksler </w:t>
      </w:r>
      <w:r>
        <w:rPr>
          <w:rFonts w:ascii="Verdana" w:hAnsi="Verdana"/>
          <w:bCs/>
          <w:sz w:val="22"/>
          <w:szCs w:val="22"/>
          <w:lang w:val="nb-NO"/>
        </w:rPr>
        <w:t xml:space="preserve">oppløsning, som sikrer virkelighetstro bilder med muligheten til forhåndsvisning og avspilling.   RX100 </w:t>
      </w:r>
      <w:r w:rsidRPr="00381D99">
        <w:rPr>
          <w:rFonts w:ascii="Verdana" w:hAnsi="Verdana"/>
          <w:bCs/>
          <w:sz w:val="22"/>
          <w:szCs w:val="22"/>
          <w:lang w:val="nb-NO"/>
        </w:rPr>
        <w:t xml:space="preserve">IV beholder den praktiske </w:t>
      </w:r>
      <w:r w:rsidR="001D7FAD" w:rsidRPr="00381D99">
        <w:rPr>
          <w:rFonts w:ascii="Verdana" w:hAnsi="Verdana"/>
          <w:bCs/>
          <w:sz w:val="22"/>
          <w:szCs w:val="22"/>
          <w:lang w:val="nb-NO"/>
        </w:rPr>
        <w:t>elektroniske</w:t>
      </w:r>
      <w:r w:rsidR="001D7FAD" w:rsidRPr="00381D99">
        <w:rPr>
          <w:rFonts w:ascii="Verdana" w:hAnsi="Verdana"/>
          <w:bCs/>
          <w:sz w:val="22"/>
          <w:szCs w:val="22"/>
          <w:lang w:val="nb-NO"/>
        </w:rPr>
        <w:t xml:space="preserve"> </w:t>
      </w:r>
      <w:r w:rsidRPr="00381D99">
        <w:rPr>
          <w:rFonts w:ascii="Verdana" w:hAnsi="Verdana"/>
          <w:bCs/>
          <w:sz w:val="22"/>
          <w:szCs w:val="22"/>
          <w:lang w:val="nb-NO"/>
        </w:rPr>
        <w:t>pop-up søkeren med ZEISS® T*</w:t>
      </w:r>
      <w:r>
        <w:rPr>
          <w:rFonts w:ascii="Verdana" w:hAnsi="Verdana"/>
          <w:bCs/>
          <w:sz w:val="22"/>
          <w:szCs w:val="22"/>
          <w:lang w:val="nb-NO"/>
        </w:rPr>
        <w:t>-</w:t>
      </w:r>
      <w:proofErr w:type="spellStart"/>
      <w:r w:rsidR="001D7FAD">
        <w:rPr>
          <w:rFonts w:ascii="Verdana" w:hAnsi="Verdana"/>
          <w:bCs/>
          <w:sz w:val="22"/>
          <w:szCs w:val="22"/>
          <w:lang w:val="nb-NO"/>
        </w:rPr>
        <w:t>coating</w:t>
      </w:r>
      <w:proofErr w:type="spellEnd"/>
      <w:r w:rsidR="001D7FAD">
        <w:rPr>
          <w:rFonts w:ascii="Verdana" w:hAnsi="Verdana"/>
          <w:bCs/>
          <w:sz w:val="22"/>
          <w:szCs w:val="22"/>
          <w:lang w:val="nb-NO"/>
        </w:rPr>
        <w:t xml:space="preserve"> </w:t>
      </w:r>
      <w:r>
        <w:rPr>
          <w:rFonts w:ascii="Verdana" w:hAnsi="Verdana"/>
          <w:bCs/>
          <w:sz w:val="22"/>
          <w:szCs w:val="22"/>
          <w:lang w:val="nb-NO"/>
        </w:rPr>
        <w:t xml:space="preserve">fra fjorårets RX100 </w:t>
      </w:r>
      <w:r w:rsidRPr="00381D99">
        <w:rPr>
          <w:rFonts w:ascii="Verdana" w:hAnsi="Verdana"/>
          <w:bCs/>
          <w:sz w:val="22"/>
          <w:szCs w:val="22"/>
          <w:lang w:val="nb-NO"/>
        </w:rPr>
        <w:t>III</w:t>
      </w:r>
      <w:r>
        <w:rPr>
          <w:rFonts w:ascii="Verdana" w:hAnsi="Verdana"/>
          <w:bCs/>
          <w:sz w:val="22"/>
          <w:szCs w:val="22"/>
          <w:lang w:val="nb-NO"/>
        </w:rPr>
        <w:t xml:space="preserve">-modell. </w:t>
      </w:r>
    </w:p>
    <w:p w:rsidR="004822A9" w:rsidRDefault="004822A9" w:rsidP="00381D99">
      <w:pPr>
        <w:rPr>
          <w:rFonts w:ascii="Verdana" w:hAnsi="Verdana"/>
          <w:bCs/>
          <w:sz w:val="22"/>
          <w:szCs w:val="22"/>
          <w:lang w:val="nb-NO"/>
        </w:rPr>
      </w:pPr>
    </w:p>
    <w:p w:rsidR="00327E20" w:rsidRDefault="004822A9" w:rsidP="00D2098F">
      <w:pPr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Begge de nye modellene er oppgradert med intelligent AF-system, som muliggjør </w:t>
      </w:r>
      <w:r w:rsidR="00327E20">
        <w:rPr>
          <w:rFonts w:ascii="Verdana" w:hAnsi="Verdana"/>
          <w:bCs/>
          <w:sz w:val="22"/>
          <w:szCs w:val="22"/>
          <w:lang w:val="nb-NO"/>
        </w:rPr>
        <w:t>at kontrastdeteksjon i høy hastighet og med høy presisjon for et motiv i bevegelse på så lite som 0,09 sekunder</w:t>
      </w:r>
      <w:r w:rsidR="00327E20">
        <w:rPr>
          <w:rStyle w:val="Sluttnotereferanse"/>
          <w:rFonts w:ascii="Verdana" w:hAnsi="Verdana"/>
          <w:bCs/>
          <w:sz w:val="22"/>
          <w:szCs w:val="22"/>
        </w:rPr>
        <w:endnoteReference w:id="8"/>
      </w:r>
      <w:r w:rsidR="00327E20">
        <w:rPr>
          <w:rFonts w:ascii="Verdana" w:hAnsi="Verdana"/>
          <w:bCs/>
          <w:sz w:val="22"/>
          <w:szCs w:val="22"/>
          <w:lang w:val="nb-NO"/>
        </w:rPr>
        <w:t xml:space="preserve">. </w:t>
      </w:r>
      <w:r w:rsidR="00327E20" w:rsidRPr="00327E20">
        <w:rPr>
          <w:rFonts w:ascii="Verdana" w:hAnsi="Verdana"/>
          <w:bCs/>
          <w:sz w:val="22"/>
          <w:szCs w:val="22"/>
          <w:lang w:val="nb-NO"/>
        </w:rPr>
        <w:t>Sonys propr</w:t>
      </w:r>
      <w:r w:rsidR="00327E20">
        <w:rPr>
          <w:rFonts w:ascii="Verdana" w:hAnsi="Verdana"/>
          <w:bCs/>
          <w:sz w:val="22"/>
          <w:szCs w:val="22"/>
          <w:lang w:val="nb-NO"/>
        </w:rPr>
        <w:t>ietære AF algoritme</w:t>
      </w:r>
      <w:r w:rsidR="001D7FAD">
        <w:rPr>
          <w:rFonts w:ascii="Verdana" w:hAnsi="Verdana"/>
          <w:bCs/>
          <w:sz w:val="22"/>
          <w:szCs w:val="22"/>
          <w:lang w:val="nb-NO"/>
        </w:rPr>
        <w:t xml:space="preserve"> gjør det mulig for </w:t>
      </w:r>
      <w:r w:rsidR="00327E20">
        <w:rPr>
          <w:rFonts w:ascii="Verdana" w:hAnsi="Verdana"/>
          <w:bCs/>
          <w:sz w:val="22"/>
          <w:szCs w:val="22"/>
          <w:lang w:val="nb-NO"/>
        </w:rPr>
        <w:t>kameraene</w:t>
      </w:r>
      <w:r w:rsidR="00327E20" w:rsidRPr="00327E20">
        <w:rPr>
          <w:rFonts w:ascii="Verdana" w:hAnsi="Verdana"/>
          <w:bCs/>
          <w:sz w:val="22"/>
          <w:szCs w:val="22"/>
          <w:lang w:val="nb-NO"/>
        </w:rPr>
        <w:t xml:space="preserve"> å gjenkjenne og </w:t>
      </w:r>
      <w:r w:rsidR="00327E20">
        <w:rPr>
          <w:rFonts w:ascii="Verdana" w:hAnsi="Verdana"/>
          <w:bCs/>
          <w:sz w:val="22"/>
          <w:szCs w:val="22"/>
          <w:lang w:val="nb-NO"/>
        </w:rPr>
        <w:t>fange</w:t>
      </w:r>
      <w:r w:rsidR="00327E20" w:rsidRPr="00327E20">
        <w:rPr>
          <w:rFonts w:ascii="Verdana" w:hAnsi="Verdana"/>
          <w:bCs/>
          <w:sz w:val="22"/>
          <w:szCs w:val="22"/>
          <w:lang w:val="nb-NO"/>
        </w:rPr>
        <w:t xml:space="preserve"> et motiv med en enkel halv-trykk på utløserknappen på en mye mer effektiv </w:t>
      </w:r>
      <w:r w:rsidR="00327E20">
        <w:rPr>
          <w:rFonts w:ascii="Verdana" w:hAnsi="Verdana"/>
          <w:bCs/>
          <w:sz w:val="22"/>
          <w:szCs w:val="22"/>
          <w:lang w:val="nb-NO"/>
        </w:rPr>
        <w:t>måte</w:t>
      </w:r>
      <w:r w:rsidR="00327E20" w:rsidRPr="00327E20">
        <w:rPr>
          <w:rFonts w:ascii="Verdana" w:hAnsi="Verdana"/>
          <w:bCs/>
          <w:sz w:val="22"/>
          <w:szCs w:val="22"/>
          <w:lang w:val="nb-NO"/>
        </w:rPr>
        <w:t xml:space="preserve"> sammenlignet med tidligere modeller. De nye kameraene er også </w:t>
      </w:r>
      <w:proofErr w:type="spellStart"/>
      <w:r w:rsidR="00327E20" w:rsidRPr="00327E20">
        <w:rPr>
          <w:rFonts w:ascii="Verdana" w:hAnsi="Verdana"/>
          <w:bCs/>
          <w:sz w:val="22"/>
          <w:szCs w:val="22"/>
          <w:lang w:val="nb-NO"/>
        </w:rPr>
        <w:t>Wi-Fi</w:t>
      </w:r>
      <w:proofErr w:type="spellEnd"/>
      <w:r w:rsidR="00327E20" w:rsidRPr="00327E20">
        <w:rPr>
          <w:rFonts w:ascii="Verdana" w:hAnsi="Verdana"/>
          <w:bCs/>
          <w:sz w:val="22"/>
          <w:szCs w:val="22"/>
          <w:lang w:val="nb-NO"/>
        </w:rPr>
        <w:t xml:space="preserve">® og </w:t>
      </w:r>
      <w:r w:rsidR="00327E20" w:rsidRPr="00327E20">
        <w:rPr>
          <w:rFonts w:ascii="Verdana" w:hAnsi="Verdana"/>
          <w:bCs/>
          <w:sz w:val="22"/>
          <w:szCs w:val="22"/>
          <w:lang w:val="nb-NO"/>
        </w:rPr>
        <w:lastRenderedPageBreak/>
        <w:t xml:space="preserve">NFC ™ kompatible og </w:t>
      </w:r>
      <w:r w:rsidR="00327E20">
        <w:rPr>
          <w:rFonts w:ascii="Verdana" w:hAnsi="Verdana"/>
          <w:bCs/>
          <w:sz w:val="22"/>
          <w:szCs w:val="22"/>
          <w:lang w:val="nb-NO"/>
        </w:rPr>
        <w:t>har</w:t>
      </w:r>
      <w:r w:rsidR="00327E20" w:rsidRPr="00327E20">
        <w:rPr>
          <w:rFonts w:ascii="Verdana" w:hAnsi="Verdana"/>
          <w:bCs/>
          <w:sz w:val="22"/>
          <w:szCs w:val="22"/>
          <w:lang w:val="nb-NO"/>
        </w:rPr>
        <w:t xml:space="preserve"> tilgang til Sonys utvalg av </w:t>
      </w:r>
      <w:proofErr w:type="spellStart"/>
      <w:r w:rsidR="00327E20" w:rsidRPr="00327E20">
        <w:rPr>
          <w:rFonts w:ascii="Verdana" w:hAnsi="Verdana"/>
          <w:bCs/>
          <w:sz w:val="22"/>
          <w:szCs w:val="22"/>
          <w:lang w:val="nb-NO"/>
        </w:rPr>
        <w:t>Playmemories</w:t>
      </w:r>
      <w:proofErr w:type="spellEnd"/>
      <w:r w:rsidR="00327E20" w:rsidRPr="00327E20">
        <w:rPr>
          <w:rFonts w:ascii="Verdana" w:hAnsi="Verdana"/>
          <w:bCs/>
          <w:sz w:val="22"/>
          <w:szCs w:val="22"/>
          <w:lang w:val="nb-NO"/>
        </w:rPr>
        <w:t xml:space="preserve"> </w:t>
      </w:r>
      <w:r w:rsidR="00327E20">
        <w:rPr>
          <w:rFonts w:ascii="Verdana" w:hAnsi="Verdana"/>
          <w:bCs/>
          <w:sz w:val="22"/>
          <w:szCs w:val="22"/>
          <w:lang w:val="nb-NO"/>
        </w:rPr>
        <w:t xml:space="preserve">kameraapplikasjoner. </w:t>
      </w:r>
      <w:r w:rsidR="00327E20" w:rsidRPr="00327E20">
        <w:rPr>
          <w:rFonts w:ascii="Verdana" w:hAnsi="Verdana"/>
          <w:bCs/>
          <w:sz w:val="22"/>
          <w:szCs w:val="22"/>
          <w:lang w:val="nb-NO"/>
        </w:rPr>
        <w:t xml:space="preserve">Les mer på </w:t>
      </w:r>
      <w:hyperlink r:id="rId12" w:history="1">
        <w:r w:rsidR="00327E20" w:rsidRPr="004F1C31">
          <w:rPr>
            <w:rStyle w:val="Hyperkobling"/>
            <w:rFonts w:ascii="Verdana" w:hAnsi="Verdana"/>
            <w:bCs/>
            <w:sz w:val="22"/>
            <w:szCs w:val="22"/>
            <w:lang w:val="nb-NO"/>
          </w:rPr>
          <w:t>http://www.sony.no/hub/playmemories</w:t>
        </w:r>
      </w:hyperlink>
      <w:r w:rsidR="00327E20">
        <w:rPr>
          <w:rFonts w:ascii="Verdana" w:hAnsi="Verdana"/>
          <w:bCs/>
          <w:sz w:val="22"/>
          <w:szCs w:val="22"/>
          <w:lang w:val="nb-NO"/>
        </w:rPr>
        <w:t xml:space="preserve"> </w:t>
      </w:r>
    </w:p>
    <w:p w:rsidR="0092210A" w:rsidRPr="004961E5" w:rsidRDefault="0092210A" w:rsidP="00D2098F">
      <w:pPr>
        <w:rPr>
          <w:rFonts w:ascii="Verdana" w:hAnsi="Verdana"/>
          <w:bCs/>
          <w:sz w:val="22"/>
          <w:szCs w:val="22"/>
          <w:lang w:val="nb-NO"/>
        </w:rPr>
      </w:pPr>
    </w:p>
    <w:p w:rsidR="000D3960" w:rsidRPr="000D3960" w:rsidRDefault="001D7FAD" w:rsidP="000D3960">
      <w:pPr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>Utseendemessig h</w:t>
      </w:r>
      <w:r w:rsidR="000D3960">
        <w:rPr>
          <w:rFonts w:ascii="Verdana" w:hAnsi="Verdana"/>
          <w:bCs/>
          <w:sz w:val="22"/>
          <w:szCs w:val="22"/>
          <w:lang w:val="nb-NO"/>
        </w:rPr>
        <w:t xml:space="preserve">ar begge de nye modellene </w:t>
      </w:r>
      <w:r w:rsidR="000D3960" w:rsidRPr="000D3960">
        <w:rPr>
          <w:rFonts w:ascii="Verdana" w:hAnsi="Verdana"/>
          <w:bCs/>
          <w:sz w:val="22"/>
          <w:szCs w:val="22"/>
          <w:lang w:val="nb-NO"/>
        </w:rPr>
        <w:t xml:space="preserve">en rekke </w:t>
      </w:r>
      <w:r w:rsidR="000D3960">
        <w:rPr>
          <w:rFonts w:ascii="Verdana" w:hAnsi="Verdana"/>
          <w:bCs/>
          <w:sz w:val="22"/>
          <w:szCs w:val="22"/>
          <w:lang w:val="nb-NO"/>
        </w:rPr>
        <w:t xml:space="preserve">egendefinerbare knapper </w:t>
      </w:r>
      <w:r w:rsidR="000D3960" w:rsidRPr="000D3960">
        <w:rPr>
          <w:rFonts w:ascii="Verdana" w:hAnsi="Verdana"/>
          <w:bCs/>
          <w:sz w:val="22"/>
          <w:szCs w:val="22"/>
          <w:lang w:val="nb-NO"/>
        </w:rPr>
        <w:t xml:space="preserve">for å </w:t>
      </w:r>
      <w:r w:rsidR="000D3960">
        <w:rPr>
          <w:rFonts w:ascii="Verdana" w:hAnsi="Verdana"/>
          <w:bCs/>
          <w:sz w:val="22"/>
          <w:szCs w:val="22"/>
          <w:lang w:val="nb-NO"/>
        </w:rPr>
        <w:t>tilpasse seg den enkelte fotografens stil. RX10 II er også</w:t>
      </w:r>
      <w:r w:rsidR="000D3960" w:rsidRPr="000D3960">
        <w:rPr>
          <w:rFonts w:ascii="Verdana" w:hAnsi="Verdana"/>
          <w:bCs/>
          <w:sz w:val="22"/>
          <w:szCs w:val="22"/>
          <w:lang w:val="nb-NO"/>
        </w:rPr>
        <w:t xml:space="preserve"> støv</w:t>
      </w:r>
      <w:r w:rsidR="000D3960">
        <w:rPr>
          <w:rFonts w:ascii="Verdana" w:hAnsi="Verdana"/>
          <w:bCs/>
          <w:sz w:val="22"/>
          <w:szCs w:val="22"/>
          <w:lang w:val="nb-NO"/>
        </w:rPr>
        <w:t>-</w:t>
      </w:r>
      <w:r w:rsidR="000D3960" w:rsidRPr="000D3960">
        <w:rPr>
          <w:rFonts w:ascii="Verdana" w:hAnsi="Verdana"/>
          <w:bCs/>
          <w:sz w:val="22"/>
          <w:szCs w:val="22"/>
          <w:lang w:val="nb-NO"/>
        </w:rPr>
        <w:t xml:space="preserve"> og </w:t>
      </w:r>
      <w:r w:rsidR="000D3960">
        <w:rPr>
          <w:rFonts w:ascii="Verdana" w:hAnsi="Verdana"/>
          <w:bCs/>
          <w:sz w:val="22"/>
          <w:szCs w:val="22"/>
          <w:lang w:val="nb-NO"/>
        </w:rPr>
        <w:t>fuktbestandig.</w:t>
      </w:r>
    </w:p>
    <w:p w:rsidR="000D3960" w:rsidRPr="000D3960" w:rsidRDefault="000D3960" w:rsidP="000D3960">
      <w:pPr>
        <w:rPr>
          <w:rFonts w:ascii="Verdana" w:hAnsi="Verdana"/>
          <w:bCs/>
          <w:sz w:val="22"/>
          <w:szCs w:val="22"/>
          <w:lang w:val="nb-NO"/>
        </w:rPr>
      </w:pPr>
    </w:p>
    <w:p w:rsidR="000D3960" w:rsidRPr="000D3960" w:rsidRDefault="000D3960" w:rsidP="000D3960">
      <w:pPr>
        <w:rPr>
          <w:rFonts w:ascii="Verdana" w:hAnsi="Verdana"/>
          <w:bCs/>
          <w:sz w:val="22"/>
          <w:szCs w:val="22"/>
          <w:lang w:val="nb-NO"/>
        </w:rPr>
      </w:pPr>
      <w:r w:rsidRPr="000D3960">
        <w:rPr>
          <w:rFonts w:ascii="Verdana" w:hAnsi="Verdana"/>
          <w:bCs/>
          <w:sz w:val="22"/>
          <w:szCs w:val="22"/>
          <w:lang w:val="nb-NO"/>
        </w:rPr>
        <w:t xml:space="preserve">Det </w:t>
      </w:r>
      <w:r>
        <w:rPr>
          <w:rFonts w:ascii="Verdana" w:hAnsi="Verdana"/>
          <w:bCs/>
          <w:sz w:val="22"/>
          <w:szCs w:val="22"/>
          <w:lang w:val="nb-NO"/>
        </w:rPr>
        <w:t>lanseres</w:t>
      </w:r>
      <w:r w:rsidRPr="000D3960">
        <w:rPr>
          <w:rFonts w:ascii="Verdana" w:hAnsi="Verdana"/>
          <w:bCs/>
          <w:sz w:val="22"/>
          <w:szCs w:val="22"/>
          <w:lang w:val="nb-NO"/>
        </w:rPr>
        <w:t xml:space="preserve"> også en ny</w:t>
      </w:r>
      <w:r>
        <w:rPr>
          <w:rFonts w:ascii="Verdana" w:hAnsi="Verdana"/>
          <w:bCs/>
          <w:sz w:val="22"/>
          <w:szCs w:val="22"/>
          <w:lang w:val="nb-NO"/>
        </w:rPr>
        <w:t>,</w:t>
      </w:r>
      <w:r w:rsidRPr="000D3960">
        <w:rPr>
          <w:rFonts w:ascii="Verdana" w:hAnsi="Verdana"/>
          <w:bCs/>
          <w:sz w:val="22"/>
          <w:szCs w:val="22"/>
          <w:lang w:val="nb-NO"/>
        </w:rPr>
        <w:t xml:space="preserve"> </w:t>
      </w:r>
      <w:r>
        <w:rPr>
          <w:rFonts w:ascii="Verdana" w:hAnsi="Verdana"/>
          <w:bCs/>
          <w:sz w:val="22"/>
          <w:szCs w:val="22"/>
          <w:lang w:val="nb-NO"/>
        </w:rPr>
        <w:t>stilig myk bæreveske,</w:t>
      </w:r>
      <w:r w:rsidRPr="000D3960">
        <w:rPr>
          <w:rFonts w:ascii="Verdana" w:hAnsi="Verdana"/>
          <w:bCs/>
          <w:sz w:val="22"/>
          <w:szCs w:val="22"/>
          <w:lang w:val="nb-NO"/>
        </w:rPr>
        <w:t xml:space="preserve"> LCS-RXG</w:t>
      </w:r>
      <w:r>
        <w:rPr>
          <w:rFonts w:ascii="Verdana" w:hAnsi="Verdana"/>
          <w:bCs/>
          <w:sz w:val="22"/>
          <w:szCs w:val="22"/>
          <w:lang w:val="nb-NO"/>
        </w:rPr>
        <w:t>, l</w:t>
      </w:r>
      <w:r w:rsidRPr="000D3960">
        <w:rPr>
          <w:rFonts w:ascii="Verdana" w:hAnsi="Verdana"/>
          <w:bCs/>
          <w:sz w:val="22"/>
          <w:szCs w:val="22"/>
          <w:lang w:val="nb-NO"/>
        </w:rPr>
        <w:t>aget av ek</w:t>
      </w:r>
      <w:r>
        <w:rPr>
          <w:rFonts w:ascii="Verdana" w:hAnsi="Verdana"/>
          <w:bCs/>
          <w:sz w:val="22"/>
          <w:szCs w:val="22"/>
          <w:lang w:val="nb-NO"/>
        </w:rPr>
        <w:t>te skinn og tilgjengelig i brun og svart</w:t>
      </w:r>
      <w:r w:rsidRPr="000D3960">
        <w:rPr>
          <w:rFonts w:ascii="Verdana" w:hAnsi="Verdana"/>
          <w:bCs/>
          <w:sz w:val="22"/>
          <w:szCs w:val="22"/>
          <w:lang w:val="nb-NO"/>
        </w:rPr>
        <w:t xml:space="preserve"> </w:t>
      </w:r>
      <w:r>
        <w:rPr>
          <w:rFonts w:ascii="Verdana" w:hAnsi="Verdana"/>
          <w:bCs/>
          <w:sz w:val="22"/>
          <w:szCs w:val="22"/>
          <w:lang w:val="nb-NO"/>
        </w:rPr>
        <w:t>farge: Et</w:t>
      </w:r>
      <w:r w:rsidRPr="000D3960">
        <w:rPr>
          <w:rFonts w:ascii="Verdana" w:hAnsi="Verdana"/>
          <w:bCs/>
          <w:sz w:val="22"/>
          <w:szCs w:val="22"/>
          <w:lang w:val="nb-NO"/>
        </w:rPr>
        <w:t xml:space="preserve"> ideelt supplement til de elegante </w:t>
      </w:r>
      <w:r>
        <w:rPr>
          <w:rFonts w:ascii="Verdana" w:hAnsi="Verdana"/>
          <w:bCs/>
          <w:sz w:val="22"/>
          <w:szCs w:val="22"/>
          <w:lang w:val="nb-NO"/>
        </w:rPr>
        <w:t>RX100-kameraene</w:t>
      </w:r>
      <w:r w:rsidRPr="000D3960">
        <w:rPr>
          <w:rFonts w:ascii="Verdana" w:hAnsi="Verdana"/>
          <w:bCs/>
          <w:sz w:val="22"/>
          <w:szCs w:val="22"/>
          <w:lang w:val="nb-NO"/>
        </w:rPr>
        <w:t>, inkludert den nye RX100 IV modellen.</w:t>
      </w:r>
    </w:p>
    <w:p w:rsidR="000D3960" w:rsidRDefault="000D3960" w:rsidP="000D3960">
      <w:pPr>
        <w:rPr>
          <w:rFonts w:ascii="Verdana" w:hAnsi="Verdana"/>
          <w:bCs/>
          <w:sz w:val="22"/>
          <w:szCs w:val="22"/>
          <w:lang w:val="nb-NO"/>
        </w:rPr>
      </w:pPr>
    </w:p>
    <w:p w:rsidR="004F1ECC" w:rsidRPr="004F1ECC" w:rsidRDefault="004F1ECC" w:rsidP="000D3960">
      <w:pPr>
        <w:rPr>
          <w:rFonts w:ascii="Verdana" w:hAnsi="Verdana"/>
          <w:b/>
          <w:bCs/>
          <w:sz w:val="22"/>
          <w:szCs w:val="22"/>
          <w:lang w:val="nb-NO"/>
        </w:rPr>
      </w:pPr>
      <w:r w:rsidRPr="004F1ECC">
        <w:rPr>
          <w:rFonts w:ascii="Verdana" w:hAnsi="Verdana"/>
          <w:b/>
          <w:bCs/>
          <w:sz w:val="22"/>
          <w:szCs w:val="22"/>
          <w:lang w:val="nb-NO"/>
        </w:rPr>
        <w:t>Pris og tilgjengelighet</w:t>
      </w:r>
    </w:p>
    <w:p w:rsidR="00A329C2" w:rsidRDefault="000D3960" w:rsidP="000D3960">
      <w:pPr>
        <w:rPr>
          <w:rFonts w:ascii="Verdana" w:hAnsi="Verdana"/>
          <w:bCs/>
          <w:sz w:val="22"/>
          <w:szCs w:val="22"/>
          <w:lang w:val="nb-NO"/>
        </w:rPr>
      </w:pPr>
      <w:r w:rsidRPr="000D3960">
        <w:rPr>
          <w:rFonts w:ascii="Verdana" w:hAnsi="Verdana"/>
          <w:bCs/>
          <w:sz w:val="22"/>
          <w:szCs w:val="22"/>
          <w:lang w:val="nb-NO"/>
        </w:rPr>
        <w:t xml:space="preserve">RX100 IV og RX10 II vil </w:t>
      </w:r>
      <w:r>
        <w:rPr>
          <w:rFonts w:ascii="Verdana" w:hAnsi="Verdana"/>
          <w:bCs/>
          <w:sz w:val="22"/>
          <w:szCs w:val="22"/>
          <w:lang w:val="nb-NO"/>
        </w:rPr>
        <w:t>bli tilgjengelig for salg</w:t>
      </w:r>
      <w:r w:rsidRPr="000D3960">
        <w:rPr>
          <w:rFonts w:ascii="Verdana" w:hAnsi="Verdana"/>
          <w:bCs/>
          <w:sz w:val="22"/>
          <w:szCs w:val="22"/>
          <w:lang w:val="nb-NO"/>
        </w:rPr>
        <w:t xml:space="preserve"> </w:t>
      </w:r>
      <w:r w:rsidRPr="001D7FAD">
        <w:rPr>
          <w:rFonts w:ascii="Verdana" w:hAnsi="Verdana"/>
          <w:bCs/>
          <w:sz w:val="22"/>
          <w:szCs w:val="22"/>
          <w:lang w:val="nb-NO"/>
        </w:rPr>
        <w:t>sommeren 2015</w:t>
      </w:r>
      <w:r>
        <w:rPr>
          <w:rFonts w:ascii="Verdana" w:hAnsi="Verdana"/>
          <w:bCs/>
          <w:sz w:val="22"/>
          <w:szCs w:val="22"/>
          <w:lang w:val="nb-NO"/>
        </w:rPr>
        <w:t>, til følgende priser:</w:t>
      </w:r>
    </w:p>
    <w:p w:rsidR="001D7FAD" w:rsidRDefault="001D7FAD" w:rsidP="001D7FAD">
      <w:pPr>
        <w:pStyle w:val="Listeavsnitt"/>
        <w:numPr>
          <w:ilvl w:val="0"/>
          <w:numId w:val="3"/>
        </w:numPr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DCS-RX100 </w:t>
      </w:r>
      <w:r w:rsidRPr="000D3960">
        <w:rPr>
          <w:rFonts w:ascii="Verdana" w:hAnsi="Verdana"/>
          <w:bCs/>
          <w:sz w:val="22"/>
          <w:szCs w:val="22"/>
          <w:lang w:val="nb-NO"/>
        </w:rPr>
        <w:t>IV</w:t>
      </w:r>
      <w:r>
        <w:rPr>
          <w:rFonts w:ascii="Verdana" w:hAnsi="Verdana"/>
          <w:bCs/>
          <w:sz w:val="22"/>
          <w:szCs w:val="22"/>
          <w:lang w:val="nb-NO"/>
        </w:rPr>
        <w:t>: 10.900 kroner</w:t>
      </w:r>
    </w:p>
    <w:p w:rsidR="001D7FAD" w:rsidRPr="001D7FAD" w:rsidRDefault="001D7FAD" w:rsidP="001D7FAD">
      <w:pPr>
        <w:pStyle w:val="Listeavsnitt"/>
        <w:numPr>
          <w:ilvl w:val="0"/>
          <w:numId w:val="3"/>
        </w:numPr>
        <w:rPr>
          <w:rFonts w:ascii="Verdana" w:hAnsi="Verdana"/>
          <w:bCs/>
          <w:sz w:val="22"/>
          <w:szCs w:val="22"/>
          <w:lang w:val="nb-NO"/>
        </w:rPr>
      </w:pPr>
      <w:r w:rsidRPr="000D3960">
        <w:rPr>
          <w:rFonts w:ascii="Verdana" w:hAnsi="Verdana"/>
          <w:bCs/>
          <w:sz w:val="22"/>
          <w:szCs w:val="22"/>
          <w:lang w:val="nb-NO"/>
        </w:rPr>
        <w:t>RX10 II</w:t>
      </w:r>
      <w:r>
        <w:rPr>
          <w:rFonts w:ascii="Verdana" w:hAnsi="Verdana"/>
          <w:bCs/>
          <w:sz w:val="22"/>
          <w:szCs w:val="22"/>
          <w:lang w:val="nb-NO"/>
        </w:rPr>
        <w:t>: 14.700 kroner</w:t>
      </w:r>
    </w:p>
    <w:p w:rsidR="00622475" w:rsidRDefault="00622475" w:rsidP="000D3960">
      <w:pPr>
        <w:rPr>
          <w:rFonts w:ascii="Verdana" w:hAnsi="Verdana"/>
          <w:bCs/>
          <w:sz w:val="22"/>
          <w:szCs w:val="22"/>
          <w:lang w:val="nb-NO"/>
        </w:rPr>
      </w:pPr>
    </w:p>
    <w:p w:rsidR="00622475" w:rsidRPr="00622475" w:rsidRDefault="00622475" w:rsidP="000D3960">
      <w:pPr>
        <w:rPr>
          <w:rFonts w:ascii="Verdana" w:hAnsi="Verdana"/>
          <w:b/>
          <w:bCs/>
          <w:sz w:val="22"/>
          <w:szCs w:val="22"/>
          <w:lang w:val="nb-NO"/>
        </w:rPr>
      </w:pPr>
      <w:r w:rsidRPr="00622475">
        <w:rPr>
          <w:rFonts w:ascii="Verdana" w:hAnsi="Verdana"/>
          <w:b/>
          <w:bCs/>
          <w:sz w:val="22"/>
          <w:szCs w:val="22"/>
          <w:lang w:val="nb-NO"/>
        </w:rPr>
        <w:t xml:space="preserve">For </w:t>
      </w:r>
      <w:r>
        <w:rPr>
          <w:rFonts w:ascii="Verdana" w:hAnsi="Verdana"/>
          <w:b/>
          <w:bCs/>
          <w:sz w:val="22"/>
          <w:szCs w:val="22"/>
          <w:lang w:val="nb-NO"/>
        </w:rPr>
        <w:t xml:space="preserve">mer </w:t>
      </w:r>
      <w:r w:rsidRPr="00622475">
        <w:rPr>
          <w:rFonts w:ascii="Verdana" w:hAnsi="Verdana"/>
          <w:b/>
          <w:bCs/>
          <w:sz w:val="22"/>
          <w:szCs w:val="22"/>
          <w:lang w:val="nb-NO"/>
        </w:rPr>
        <w:t xml:space="preserve">tekniske spesifikasjoner </w:t>
      </w:r>
      <w:proofErr w:type="gramStart"/>
      <w:r w:rsidRPr="00622475">
        <w:rPr>
          <w:rFonts w:ascii="Verdana" w:hAnsi="Verdana"/>
          <w:b/>
          <w:bCs/>
          <w:sz w:val="22"/>
          <w:szCs w:val="22"/>
          <w:lang w:val="nb-NO"/>
        </w:rPr>
        <w:t>se</w:t>
      </w:r>
      <w:proofErr w:type="gramEnd"/>
      <w:r w:rsidRPr="00622475">
        <w:rPr>
          <w:rFonts w:ascii="Verdana" w:hAnsi="Verdana"/>
          <w:b/>
          <w:bCs/>
          <w:sz w:val="22"/>
          <w:szCs w:val="22"/>
          <w:lang w:val="nb-NO"/>
        </w:rPr>
        <w:t xml:space="preserve"> vedlagt dokument. </w:t>
      </w:r>
    </w:p>
    <w:p w:rsidR="00A329C2" w:rsidRPr="000D3960" w:rsidRDefault="00A329C2" w:rsidP="00A329C2">
      <w:pPr>
        <w:pStyle w:val="Bunntekst"/>
        <w:spacing w:line="220" w:lineRule="exact"/>
        <w:rPr>
          <w:rStyle w:val="Merknadsreferanse"/>
          <w:rFonts w:ascii="Verdana" w:hAnsi="Verdana"/>
          <w:lang w:val="nb-NO"/>
        </w:rPr>
      </w:pPr>
    </w:p>
    <w:p w:rsidR="0016415E" w:rsidRPr="00622475" w:rsidRDefault="0016415E">
      <w:pPr>
        <w:rPr>
          <w:lang w:val="nb-NO"/>
        </w:rPr>
      </w:pPr>
    </w:p>
    <w:sectPr w:rsidR="0016415E" w:rsidRPr="00622475" w:rsidSect="00D0046E">
      <w:footerReference w:type="default" r:id="rId13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00" w:rsidRDefault="00BB1E00">
      <w:r>
        <w:separator/>
      </w:r>
    </w:p>
  </w:endnote>
  <w:endnote w:type="continuationSeparator" w:id="0">
    <w:p w:rsidR="00BB1E00" w:rsidRDefault="00BB1E00">
      <w:r>
        <w:continuationSeparator/>
      </w:r>
    </w:p>
  </w:endnote>
  <w:endnote w:id="1">
    <w:p w:rsidR="007C1ACB" w:rsidRPr="006F5F3F" w:rsidRDefault="007C1ACB" w:rsidP="007C1ACB">
      <w:pPr>
        <w:pStyle w:val="Sluttnotetekst"/>
        <w:rPr>
          <w:rFonts w:asciiTheme="minorHAnsi" w:hAnsiTheme="minorHAnsi" w:cstheme="minorHAnsi"/>
        </w:rPr>
      </w:pPr>
      <w:r w:rsidRPr="006F5F3F">
        <w:rPr>
          <w:rStyle w:val="Sluttnotereferanse"/>
          <w:rFonts w:asciiTheme="minorHAnsi" w:hAnsiTheme="minorHAnsi" w:cstheme="minorHAnsi"/>
        </w:rPr>
        <w:endnoteRef/>
      </w:r>
      <w:r w:rsidRPr="006F5F3F">
        <w:rPr>
          <w:rFonts w:asciiTheme="minorHAnsi" w:hAnsiTheme="minorHAnsi" w:cstheme="minorHAnsi"/>
        </w:rPr>
        <w:t xml:space="preserve"> The world’s </w:t>
      </w:r>
      <w:r w:rsidRPr="006F5F3F">
        <w:rPr>
          <w:rFonts w:asciiTheme="minorHAnsi" w:hAnsiTheme="minorHAnsi" w:cstheme="minorHAnsi"/>
          <w:lang w:val="en-US"/>
        </w:rPr>
        <w:t xml:space="preserve">first as 1.0-type sensor with memory-attached design, as of announcement date, </w:t>
      </w:r>
      <w:r>
        <w:rPr>
          <w:rFonts w:asciiTheme="minorHAnsi" w:hAnsiTheme="minorHAnsi" w:cstheme="minorHAnsi"/>
          <w:lang w:val="en-US"/>
        </w:rPr>
        <w:t xml:space="preserve">according to </w:t>
      </w:r>
      <w:r w:rsidRPr="006F5F3F">
        <w:rPr>
          <w:rFonts w:asciiTheme="minorHAnsi" w:hAnsiTheme="minorHAnsi" w:cstheme="minorHAnsi"/>
          <w:lang w:val="en-US"/>
        </w:rPr>
        <w:t>Sony survey</w:t>
      </w:r>
    </w:p>
  </w:endnote>
  <w:endnote w:id="2">
    <w:p w:rsidR="00F1654B" w:rsidRPr="006F5F3F" w:rsidRDefault="00F1654B" w:rsidP="00F1654B">
      <w:pPr>
        <w:pStyle w:val="Sluttnotetekst"/>
        <w:rPr>
          <w:rFonts w:asciiTheme="minorHAnsi" w:hAnsiTheme="minorHAnsi" w:cstheme="minorHAnsi"/>
        </w:rPr>
      </w:pPr>
      <w:r w:rsidRPr="006F5F3F">
        <w:rPr>
          <w:rStyle w:val="Sluttnotereferanse"/>
          <w:rFonts w:asciiTheme="minorHAnsi" w:hAnsiTheme="minorHAnsi" w:cstheme="minorHAnsi"/>
        </w:rPr>
        <w:endnoteRef/>
      </w:r>
      <w:r w:rsidRPr="006F5F3F">
        <w:rPr>
          <w:rFonts w:asciiTheme="minorHAnsi" w:hAnsiTheme="minorHAnsi" w:cstheme="minorHAnsi"/>
        </w:rPr>
        <w:t xml:space="preserve"> </w:t>
      </w:r>
      <w:proofErr w:type="gramStart"/>
      <w:r w:rsidRPr="006F5F3F">
        <w:rPr>
          <w:rFonts w:asciiTheme="minorHAnsi" w:hAnsiTheme="minorHAnsi" w:cstheme="minorHAnsi"/>
        </w:rPr>
        <w:t xml:space="preserve">Compared to </w:t>
      </w:r>
      <w:r w:rsidRPr="006F5F3F">
        <w:rPr>
          <w:rFonts w:asciiTheme="minorHAnsi" w:hAnsiTheme="minorHAnsi" w:cstheme="minorHAnsi"/>
          <w:lang w:val="en-US"/>
        </w:rPr>
        <w:t>previous RX100 III and RX10 models.</w:t>
      </w:r>
      <w:proofErr w:type="gramEnd"/>
      <w:r w:rsidRPr="006F5F3F">
        <w:rPr>
          <w:rFonts w:asciiTheme="minorHAnsi" w:hAnsiTheme="minorHAnsi" w:cstheme="minorHAnsi"/>
          <w:lang w:val="en-US"/>
        </w:rPr>
        <w:t xml:space="preserve"> According to a simulation of the same electronic shutter of up to 1/32000 sec. combined with the </w:t>
      </w:r>
      <w:proofErr w:type="spellStart"/>
      <w:r w:rsidRPr="006F5F3F">
        <w:rPr>
          <w:rFonts w:asciiTheme="minorHAnsi" w:hAnsiTheme="minorHAnsi" w:cstheme="minorHAnsi"/>
          <w:lang w:val="en-US"/>
        </w:rPr>
        <w:t>Exmor</w:t>
      </w:r>
      <w:proofErr w:type="spellEnd"/>
      <w:r w:rsidRPr="006F5F3F">
        <w:rPr>
          <w:rFonts w:asciiTheme="minorHAnsi" w:hAnsiTheme="minorHAnsi" w:cstheme="minorHAnsi"/>
          <w:lang w:val="en-US"/>
        </w:rPr>
        <w:t xml:space="preserve"> R CMOS sensor employed with RX10 or RX100 III</w:t>
      </w:r>
    </w:p>
  </w:endnote>
  <w:endnote w:id="3">
    <w:p w:rsidR="00F1654B" w:rsidRPr="006F5F3F" w:rsidRDefault="00F1654B" w:rsidP="00F1654B">
      <w:pPr>
        <w:pStyle w:val="Sluttnotetekst"/>
        <w:rPr>
          <w:rFonts w:asciiTheme="minorHAnsi" w:hAnsiTheme="minorHAnsi" w:cstheme="minorHAnsi"/>
          <w:lang w:val="en-US"/>
        </w:rPr>
      </w:pPr>
      <w:r w:rsidRPr="006F5F3F">
        <w:rPr>
          <w:rStyle w:val="Sluttnotereferanse"/>
          <w:rFonts w:asciiTheme="minorHAnsi" w:hAnsiTheme="minorHAnsi" w:cstheme="minorHAnsi"/>
        </w:rPr>
        <w:endnoteRef/>
      </w:r>
      <w:r w:rsidRPr="006F5F3F">
        <w:rPr>
          <w:rFonts w:asciiTheme="minorHAnsi" w:hAnsiTheme="minorHAnsi" w:cstheme="minorHAnsi"/>
        </w:rPr>
        <w:t xml:space="preserve"> Sound </w:t>
      </w:r>
      <w:r w:rsidRPr="006F5F3F">
        <w:rPr>
          <w:rFonts w:asciiTheme="minorHAnsi" w:hAnsiTheme="minorHAnsi" w:cstheme="minorHAnsi"/>
          <w:lang w:val="en-US"/>
        </w:rPr>
        <w:t>cannot be recorded when shooting slow motion. An SDXC memory card of Class 10 or higher is required</w:t>
      </w:r>
    </w:p>
  </w:endnote>
  <w:endnote w:id="4">
    <w:p w:rsidR="00F1654B" w:rsidRPr="00D2098F" w:rsidRDefault="00F1654B" w:rsidP="00F1654B">
      <w:pPr>
        <w:pStyle w:val="Sluttnotetekst"/>
        <w:rPr>
          <w:rFonts w:asciiTheme="minorHAnsi" w:hAnsiTheme="minorHAnsi" w:cstheme="minorHAnsi"/>
        </w:rPr>
      </w:pPr>
      <w:r w:rsidRPr="00D2098F">
        <w:rPr>
          <w:rStyle w:val="Sluttnotereferanse"/>
          <w:rFonts w:asciiTheme="minorHAnsi" w:hAnsiTheme="minorHAnsi" w:cstheme="minorHAnsi"/>
        </w:rPr>
        <w:endnoteRef/>
      </w:r>
      <w:r w:rsidRPr="00D2098F">
        <w:rPr>
          <w:rFonts w:asciiTheme="minorHAnsi" w:hAnsiTheme="minorHAnsi" w:cstheme="minorHAnsi"/>
        </w:rPr>
        <w:t xml:space="preserve"> </w:t>
      </w:r>
      <w:proofErr w:type="gramStart"/>
      <w:r w:rsidRPr="00D2098F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PAL.</w:t>
      </w:r>
      <w:proofErr w:type="gramEnd"/>
      <w:r>
        <w:rPr>
          <w:rFonts w:asciiTheme="minorHAnsi" w:hAnsiTheme="minorHAnsi" w:cstheme="minorHAnsi"/>
        </w:rPr>
        <w:t xml:space="preserve"> </w:t>
      </w:r>
      <w:r w:rsidRPr="00521967">
        <w:rPr>
          <w:rFonts w:ascii="Calibri" w:hAnsi="Calibri" w:cs="Calibri"/>
        </w:rPr>
        <w:t>PAL / NTSC is switchable in the menu system</w:t>
      </w:r>
    </w:p>
  </w:endnote>
  <w:endnote w:id="5">
    <w:p w:rsidR="00F1654B" w:rsidRDefault="00F1654B" w:rsidP="00F1654B">
      <w:pPr>
        <w:pStyle w:val="Sluttnotetekst"/>
      </w:pPr>
      <w:r w:rsidRPr="00D2098F">
        <w:rPr>
          <w:rStyle w:val="Sluttnotereferanse"/>
          <w:rFonts w:asciiTheme="minorHAnsi" w:hAnsiTheme="minorHAnsi" w:cstheme="minorHAnsi"/>
        </w:rPr>
        <w:endnoteRef/>
      </w:r>
      <w:r w:rsidRPr="00D2098F">
        <w:rPr>
          <w:rFonts w:asciiTheme="minorHAnsi" w:hAnsiTheme="minorHAnsi" w:cstheme="minorHAnsi"/>
        </w:rPr>
        <w:t xml:space="preserve"> An SDXC </w:t>
      </w:r>
      <w:r w:rsidRPr="00D2098F">
        <w:rPr>
          <w:rFonts w:asciiTheme="minorHAnsi" w:hAnsiTheme="minorHAnsi" w:cstheme="minorHAnsi"/>
          <w:lang w:val="en-US"/>
        </w:rPr>
        <w:t>memory card with a Class 10 or higher speed rating is required for XAVC S recording and UHS Speed Class 3 is required for recording at 100Mbps</w:t>
      </w:r>
    </w:p>
  </w:endnote>
  <w:endnote w:id="6">
    <w:p w:rsidR="00B408D3" w:rsidRPr="00521967" w:rsidRDefault="00B408D3" w:rsidP="00B408D3">
      <w:pPr>
        <w:pStyle w:val="Sluttnotetekst"/>
        <w:rPr>
          <w:rFonts w:asciiTheme="minorHAnsi" w:hAnsiTheme="minorHAnsi" w:cstheme="minorHAnsi"/>
        </w:rPr>
      </w:pPr>
      <w:r w:rsidRPr="00521967">
        <w:rPr>
          <w:rStyle w:val="Sluttnotereferanse"/>
          <w:rFonts w:asciiTheme="minorHAnsi" w:hAnsiTheme="minorHAnsi" w:cstheme="minorHAnsi"/>
        </w:rPr>
        <w:endnoteRef/>
      </w:r>
      <w:r w:rsidRPr="00521967">
        <w:rPr>
          <w:rFonts w:asciiTheme="minorHAnsi" w:hAnsiTheme="minorHAnsi" w:cstheme="minorHAnsi"/>
        </w:rPr>
        <w:t xml:space="preserve"> 960fps, 480fps and 240fps at 60p, 30p and 24p in NTSC mode</w:t>
      </w:r>
    </w:p>
  </w:endnote>
  <w:endnote w:id="7">
    <w:p w:rsidR="00A37641" w:rsidRPr="0092210A" w:rsidRDefault="00A37641" w:rsidP="00A37641">
      <w:pPr>
        <w:pStyle w:val="Sluttnotetekst"/>
        <w:rPr>
          <w:rFonts w:asciiTheme="minorHAnsi" w:hAnsiTheme="minorHAnsi" w:cstheme="minorHAnsi"/>
        </w:rPr>
      </w:pPr>
      <w:r w:rsidRPr="0092210A">
        <w:rPr>
          <w:rStyle w:val="Sluttnotereferanse"/>
          <w:rFonts w:asciiTheme="minorHAnsi" w:hAnsiTheme="minorHAnsi" w:cstheme="minorHAnsi"/>
        </w:rPr>
        <w:endnoteRef/>
      </w:r>
      <w:r w:rsidRPr="0092210A">
        <w:rPr>
          <w:rFonts w:asciiTheme="minorHAnsi" w:hAnsiTheme="minorHAnsi" w:cstheme="minorHAnsi"/>
        </w:rPr>
        <w:t xml:space="preserve"> Using a built-in ND filter</w:t>
      </w:r>
    </w:p>
  </w:endnote>
  <w:endnote w:id="8">
    <w:p w:rsidR="00327E20" w:rsidRPr="0092210A" w:rsidRDefault="00327E20" w:rsidP="00327E20">
      <w:pPr>
        <w:pStyle w:val="Sluttnotetekst"/>
        <w:rPr>
          <w:rFonts w:asciiTheme="minorHAnsi" w:hAnsiTheme="minorHAnsi" w:cstheme="minorHAnsi"/>
        </w:rPr>
      </w:pPr>
      <w:r w:rsidRPr="0092210A">
        <w:rPr>
          <w:rStyle w:val="Sluttnotereferanse"/>
          <w:rFonts w:asciiTheme="minorHAnsi" w:hAnsiTheme="minorHAnsi" w:cstheme="minorHAnsi"/>
        </w:rPr>
        <w:endnoteRef/>
      </w:r>
      <w:r w:rsidRPr="0092210A">
        <w:rPr>
          <w:rFonts w:asciiTheme="minorHAnsi" w:hAnsiTheme="minorHAnsi" w:cstheme="minorHAnsi"/>
        </w:rPr>
        <w:t xml:space="preserve"> </w:t>
      </w:r>
      <w:proofErr w:type="gramStart"/>
      <w:r w:rsidRPr="0092210A">
        <w:rPr>
          <w:rFonts w:asciiTheme="minorHAnsi" w:hAnsiTheme="minorHAnsi" w:cstheme="minorHAnsi"/>
        </w:rPr>
        <w:t xml:space="preserve">Measured with </w:t>
      </w:r>
      <w:r w:rsidRPr="0092210A">
        <w:rPr>
          <w:rFonts w:asciiTheme="minorHAnsi" w:hAnsiTheme="minorHAnsi" w:cstheme="minorHAnsi"/>
          <w:lang w:val="en-US"/>
        </w:rPr>
        <w:t>RX10 II model, CIPA standard, internal measurement, at 8.8mm (Wide), EV7.0, Program Auto, AF area: Wide, in NTSC mode.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6E" w:rsidRDefault="00D668E6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01CD" w:rsidRPr="00F401CD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D0046E" w:rsidRDefault="00D0046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00" w:rsidRDefault="00BB1E00">
      <w:r>
        <w:separator/>
      </w:r>
    </w:p>
  </w:footnote>
  <w:footnote w:type="continuationSeparator" w:id="0">
    <w:p w:rsidR="00BB1E00" w:rsidRDefault="00BB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680C10"/>
    <w:multiLevelType w:val="hybridMultilevel"/>
    <w:tmpl w:val="ECBA2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C2"/>
    <w:rsid w:val="000051B6"/>
    <w:rsid w:val="00016ECD"/>
    <w:rsid w:val="00094F32"/>
    <w:rsid w:val="000D3960"/>
    <w:rsid w:val="000E59E9"/>
    <w:rsid w:val="0016415E"/>
    <w:rsid w:val="001725DD"/>
    <w:rsid w:val="001D7FAD"/>
    <w:rsid w:val="001E3056"/>
    <w:rsid w:val="00277666"/>
    <w:rsid w:val="002F6148"/>
    <w:rsid w:val="00327E20"/>
    <w:rsid w:val="00381D99"/>
    <w:rsid w:val="00397347"/>
    <w:rsid w:val="003F6C41"/>
    <w:rsid w:val="0040452B"/>
    <w:rsid w:val="00435F30"/>
    <w:rsid w:val="0045698F"/>
    <w:rsid w:val="00465296"/>
    <w:rsid w:val="00480522"/>
    <w:rsid w:val="004822A9"/>
    <w:rsid w:val="004961E5"/>
    <w:rsid w:val="004B3073"/>
    <w:rsid w:val="004F1ECC"/>
    <w:rsid w:val="00521967"/>
    <w:rsid w:val="00593E6E"/>
    <w:rsid w:val="00622475"/>
    <w:rsid w:val="006F5F3F"/>
    <w:rsid w:val="00705674"/>
    <w:rsid w:val="007201AF"/>
    <w:rsid w:val="007268F4"/>
    <w:rsid w:val="007401C7"/>
    <w:rsid w:val="00782301"/>
    <w:rsid w:val="00794F9C"/>
    <w:rsid w:val="007C1ACB"/>
    <w:rsid w:val="007D21EC"/>
    <w:rsid w:val="0082740B"/>
    <w:rsid w:val="00897D36"/>
    <w:rsid w:val="0092210A"/>
    <w:rsid w:val="00986948"/>
    <w:rsid w:val="0099231F"/>
    <w:rsid w:val="009A2568"/>
    <w:rsid w:val="009D5E55"/>
    <w:rsid w:val="00A329C2"/>
    <w:rsid w:val="00A37641"/>
    <w:rsid w:val="00A75B6A"/>
    <w:rsid w:val="00B408D3"/>
    <w:rsid w:val="00B430CE"/>
    <w:rsid w:val="00BA2846"/>
    <w:rsid w:val="00BB1E00"/>
    <w:rsid w:val="00C40900"/>
    <w:rsid w:val="00CD66E0"/>
    <w:rsid w:val="00D0046E"/>
    <w:rsid w:val="00D1365A"/>
    <w:rsid w:val="00D2098F"/>
    <w:rsid w:val="00D30896"/>
    <w:rsid w:val="00D668E6"/>
    <w:rsid w:val="00D831E2"/>
    <w:rsid w:val="00D83691"/>
    <w:rsid w:val="00E05591"/>
    <w:rsid w:val="00E304BD"/>
    <w:rsid w:val="00E55DD0"/>
    <w:rsid w:val="00E97E17"/>
    <w:rsid w:val="00ED0BB2"/>
    <w:rsid w:val="00F1654B"/>
    <w:rsid w:val="00F25337"/>
    <w:rsid w:val="00F3307D"/>
    <w:rsid w:val="00F4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C2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Overskrift1">
    <w:name w:val="heading 1"/>
    <w:basedOn w:val="Normal"/>
    <w:link w:val="Overskrift1Tegn"/>
    <w:uiPriority w:val="9"/>
    <w:qFormat/>
    <w:rsid w:val="007C1A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rsid w:val="00A329C2"/>
    <w:rPr>
      <w:rFonts w:ascii="Times New Roman" w:hAnsi="Times New Roman"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A329C2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rsid w:val="00A329C2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unntekst">
    <w:name w:val="footer"/>
    <w:basedOn w:val="Normal"/>
    <w:link w:val="BunntekstTegn"/>
    <w:uiPriority w:val="99"/>
    <w:rsid w:val="00A329C2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BunntekstTegn">
    <w:name w:val="Bunntekst Tegn"/>
    <w:basedOn w:val="Standardskriftforavsnitt"/>
    <w:link w:val="Bunntekst"/>
    <w:uiPriority w:val="99"/>
    <w:rsid w:val="00A329C2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Merknadsreferanse">
    <w:name w:val="annotation reference"/>
    <w:uiPriority w:val="99"/>
    <w:semiHidden/>
    <w:unhideWhenUsed/>
    <w:rsid w:val="00A329C2"/>
    <w:rPr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68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68F4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40452B"/>
  </w:style>
  <w:style w:type="paragraph" w:styleId="Sluttnotetekst">
    <w:name w:val="endnote text"/>
    <w:basedOn w:val="Normal"/>
    <w:link w:val="SluttnotetekstTegn"/>
    <w:uiPriority w:val="99"/>
    <w:semiHidden/>
    <w:unhideWhenUsed/>
    <w:rsid w:val="00094F32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94F32"/>
    <w:rPr>
      <w:rFonts w:ascii="Times New Roman" w:eastAsia="MS Mincho" w:hAnsi="Times New Roman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094F32"/>
    <w:rPr>
      <w:vertAlign w:val="superscript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5F3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5F30"/>
    <w:rPr>
      <w:rFonts w:ascii="Times New Roman" w:eastAsia="MS Mincho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5F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5F30"/>
    <w:rPr>
      <w:rFonts w:ascii="Times New Roman" w:eastAsia="MS Mincho" w:hAnsi="Times New Roman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E55DD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C1ACB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C2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Overskrift1">
    <w:name w:val="heading 1"/>
    <w:basedOn w:val="Normal"/>
    <w:link w:val="Overskrift1Tegn"/>
    <w:uiPriority w:val="9"/>
    <w:qFormat/>
    <w:rsid w:val="007C1A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rsid w:val="00A329C2"/>
    <w:rPr>
      <w:rFonts w:ascii="Times New Roman" w:hAnsi="Times New Roman"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A329C2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rsid w:val="00A329C2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unntekst">
    <w:name w:val="footer"/>
    <w:basedOn w:val="Normal"/>
    <w:link w:val="BunntekstTegn"/>
    <w:uiPriority w:val="99"/>
    <w:rsid w:val="00A329C2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BunntekstTegn">
    <w:name w:val="Bunntekst Tegn"/>
    <w:basedOn w:val="Standardskriftforavsnitt"/>
    <w:link w:val="Bunntekst"/>
    <w:uiPriority w:val="99"/>
    <w:rsid w:val="00A329C2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Merknadsreferanse">
    <w:name w:val="annotation reference"/>
    <w:uiPriority w:val="99"/>
    <w:semiHidden/>
    <w:unhideWhenUsed/>
    <w:rsid w:val="00A329C2"/>
    <w:rPr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68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68F4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40452B"/>
  </w:style>
  <w:style w:type="paragraph" w:styleId="Sluttnotetekst">
    <w:name w:val="endnote text"/>
    <w:basedOn w:val="Normal"/>
    <w:link w:val="SluttnotetekstTegn"/>
    <w:uiPriority w:val="99"/>
    <w:semiHidden/>
    <w:unhideWhenUsed/>
    <w:rsid w:val="00094F32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94F32"/>
    <w:rPr>
      <w:rFonts w:ascii="Times New Roman" w:eastAsia="MS Mincho" w:hAnsi="Times New Roman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094F32"/>
    <w:rPr>
      <w:vertAlign w:val="superscript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5F3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5F30"/>
    <w:rPr>
      <w:rFonts w:ascii="Times New Roman" w:eastAsia="MS Mincho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5F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5F30"/>
    <w:rPr>
      <w:rFonts w:ascii="Times New Roman" w:eastAsia="MS Mincho" w:hAnsi="Times New Roman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E55DD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C1ACB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ny.no/hub/playmemor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4C53-B67C-4AA0-8239-56A26360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887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Europe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David</dc:creator>
  <cp:lastModifiedBy>Ida-Marie Stakset</cp:lastModifiedBy>
  <cp:revision>6</cp:revision>
  <cp:lastPrinted>2015-06-11T06:59:00Z</cp:lastPrinted>
  <dcterms:created xsi:type="dcterms:W3CDTF">2015-06-15T07:38:00Z</dcterms:created>
  <dcterms:modified xsi:type="dcterms:W3CDTF">2015-06-15T07:44:00Z</dcterms:modified>
</cp:coreProperties>
</file>