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line="240" w:lineRule="auto"/>
        <w:rPr>
          <w:rFonts w:ascii="Dosis" w:cs="Dosis" w:eastAsia="Dosis" w:hAnsi="Dosis"/>
          <w:b w:val="1"/>
          <w:sz w:val="36"/>
          <w:szCs w:val="36"/>
        </w:rPr>
      </w:pPr>
      <w:bookmarkStart w:colFirst="0" w:colLast="0" w:name="_gjdgxs" w:id="0"/>
      <w:bookmarkEnd w:id="0"/>
      <w:r w:rsidDel="00000000" w:rsidR="00000000" w:rsidRPr="00000000">
        <w:rPr>
          <w:rFonts w:ascii="Dosis" w:cs="Dosis" w:eastAsia="Dosis" w:hAnsi="Dosis"/>
          <w:b w:val="1"/>
          <w:sz w:val="36"/>
          <w:szCs w:val="36"/>
          <w:rtl w:val="0"/>
        </w:rPr>
        <w:t xml:space="preserve">Influencers ska rädda naturen och haven från nedskräpning i ny kampanj från Håll Sverige Rent, Scream och United Screens</w:t>
      </w:r>
      <w:r w:rsidDel="00000000" w:rsidR="00000000" w:rsidRPr="00000000">
        <w:rPr>
          <w:rtl w:val="0"/>
        </w:rPr>
      </w:r>
    </w:p>
    <w:p w:rsidR="00000000" w:rsidDel="00000000" w:rsidP="00000000" w:rsidRDefault="00000000" w:rsidRPr="00000000" w14:paraId="00000002">
      <w:pPr>
        <w:spacing w:line="240" w:lineRule="auto"/>
        <w:rPr/>
      </w:pPr>
      <w:r w:rsidDel="00000000" w:rsidR="00000000" w:rsidRPr="00000000">
        <w:rPr>
          <w:rtl w:val="0"/>
        </w:rPr>
      </w:r>
    </w:p>
    <w:p w:rsidR="00000000" w:rsidDel="00000000" w:rsidP="00000000" w:rsidRDefault="00000000" w:rsidRPr="00000000" w14:paraId="00000003">
      <w:pPr>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Inför den Nordiska Kusträddardagen, lördagen den 4 maj, så har Håll Sverige Rent och United Screens tagit fram ett koncept med sex stycken influencers. Under kampanjperioden kommer Lucas Simonsson, Familjen Torsgården, Elin Kungsman, ArgaSkånskaMän och Mimi Höglin att uppmana sina följare om att plocka skräp för att rädda naturen och haven den 4 maj. Kampanjen är framtagen av Håll Sverige Rent tillsammans med Scream och United Screens. </w:t>
      </w:r>
    </w:p>
    <w:p w:rsidR="00000000" w:rsidDel="00000000" w:rsidP="00000000" w:rsidRDefault="00000000" w:rsidRPr="00000000" w14:paraId="00000004">
      <w:pPr>
        <w:spacing w:line="240" w:lineRule="auto"/>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05">
      <w:pPr>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Under kampanjperioden kommer 16 filmer och inlägg publiceras på Youtube och Instagram, där profilerna kommer lyfta Håll Sverige Rent och Nordiska Kusträddardagens paroll “Skräp på land, blir skräp i havet”. Detta genom vloggar, Instagram stories och sketcher där följarna få mer kunskap kring hur de kan minska sitt matsvinn, hur mycket plast vardagliga produkter innehåller och hur enkelt de kan bidra genom att plocka skräp, både till vardags och under den Nordiska Kusträddardagen den 4 maj. </w:t>
      </w:r>
    </w:p>
    <w:p w:rsidR="00000000" w:rsidDel="00000000" w:rsidP="00000000" w:rsidRDefault="00000000" w:rsidRPr="00000000" w14:paraId="00000006">
      <w:pPr>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7">
      <w:pPr>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 Det är jätteroligt att kunna lyfta denna viktiga samhällsfråga om nedskräpning genom influencers och på ett trovärdigt sätt kunna nå ut till deras hundratusentals följare. Vi såg redan ifjol ett enormt intresse för den Nordiska Kusträddardagen, med över 40.000 personer som engagerade sig bara i Sverige, och hoppas att ännu fler hjälper till att rädda Sveriges hav från nedskräpning detta år, säger Johanna Ragnartz, VD på Håll Sverige Rent. </w:t>
      </w:r>
    </w:p>
    <w:p w:rsidR="00000000" w:rsidDel="00000000" w:rsidP="00000000" w:rsidRDefault="00000000" w:rsidRPr="00000000" w14:paraId="00000008">
      <w:pPr>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9">
      <w:pPr>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 Vi är stolta att vara samarbetspartner i denna innovativa kampanj för Håll Sverige Rent, och det har varit extra roligt att se hur involverade våra profiler har blivit i den Nordiska Kusträddardagen. Vi startade kampanjen tidigare i veckan, och har redan nu sett ett enormt engagemang från profilernas följare, och hoppas kunna bidra till skräpfri natur och hav i Sverige, säger Maria Norén, Projektledarchef, United Screens. </w:t>
      </w:r>
    </w:p>
    <w:p w:rsidR="00000000" w:rsidDel="00000000" w:rsidP="00000000" w:rsidRDefault="00000000" w:rsidRPr="00000000" w14:paraId="0000000A">
      <w:pPr>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0B">
      <w:pPr>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Filmer från kampanjen</w:t>
      </w:r>
    </w:p>
    <w:p w:rsidR="00000000" w:rsidDel="00000000" w:rsidP="00000000" w:rsidRDefault="00000000" w:rsidRPr="00000000" w14:paraId="0000000C">
      <w:pPr>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Familjen Torsgården: </w:t>
      </w:r>
      <w:hyperlink r:id="rId6">
        <w:r w:rsidDel="00000000" w:rsidR="00000000" w:rsidRPr="00000000">
          <w:rPr>
            <w:rFonts w:ascii="Open Sans" w:cs="Open Sans" w:eastAsia="Open Sans" w:hAnsi="Open Sans"/>
            <w:color w:val="1155cc"/>
            <w:sz w:val="24"/>
            <w:szCs w:val="24"/>
            <w:u w:val="single"/>
            <w:rtl w:val="0"/>
          </w:rPr>
          <w:t xml:space="preserve">https://www.youtube.com/watch?v=dMCSr3Gmw1Y</w:t>
        </w:r>
      </w:hyperlink>
      <w:r w:rsidDel="00000000" w:rsidR="00000000" w:rsidRPr="00000000">
        <w:rPr>
          <w:rtl w:val="0"/>
        </w:rPr>
      </w:r>
    </w:p>
    <w:p w:rsidR="00000000" w:rsidDel="00000000" w:rsidP="00000000" w:rsidRDefault="00000000" w:rsidRPr="00000000" w14:paraId="0000000D">
      <w:pPr>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Mimi Höglin: </w:t>
      </w:r>
      <w:hyperlink r:id="rId7">
        <w:r w:rsidDel="00000000" w:rsidR="00000000" w:rsidRPr="00000000">
          <w:rPr>
            <w:rFonts w:ascii="Open Sans" w:cs="Open Sans" w:eastAsia="Open Sans" w:hAnsi="Open Sans"/>
            <w:color w:val="1155cc"/>
            <w:sz w:val="24"/>
            <w:szCs w:val="24"/>
            <w:u w:val="single"/>
            <w:rtl w:val="0"/>
          </w:rPr>
          <w:t xml:space="preserve">https://www.youtube.com/watch?v=d2YHcgkRSow</w:t>
        </w:r>
      </w:hyperlink>
      <w:r w:rsidDel="00000000" w:rsidR="00000000" w:rsidRPr="00000000">
        <w:rPr>
          <w:rtl w:val="0"/>
        </w:rPr>
      </w:r>
    </w:p>
    <w:p w:rsidR="00000000" w:rsidDel="00000000" w:rsidP="00000000" w:rsidRDefault="00000000" w:rsidRPr="00000000" w14:paraId="0000000E">
      <w:pPr>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Elin Kungsman: </w:t>
      </w:r>
      <w:hyperlink r:id="rId8">
        <w:r w:rsidDel="00000000" w:rsidR="00000000" w:rsidRPr="00000000">
          <w:rPr>
            <w:rFonts w:ascii="Open Sans" w:cs="Open Sans" w:eastAsia="Open Sans" w:hAnsi="Open Sans"/>
            <w:color w:val="1155cc"/>
            <w:sz w:val="24"/>
            <w:szCs w:val="24"/>
            <w:u w:val="single"/>
            <w:rtl w:val="0"/>
          </w:rPr>
          <w:t xml:space="preserve">https://www.youtube.com/watch?v=1R_3f44LoEo</w:t>
        </w:r>
      </w:hyperlink>
      <w:r w:rsidDel="00000000" w:rsidR="00000000" w:rsidRPr="00000000">
        <w:rPr>
          <w:rFonts w:ascii="Open Sans" w:cs="Open Sans" w:eastAsia="Open Sans" w:hAnsi="Open Sans"/>
          <w:sz w:val="24"/>
          <w:szCs w:val="24"/>
          <w:rtl w:val="0"/>
        </w:rPr>
        <w:t xml:space="preserve"> </w:t>
      </w:r>
    </w:p>
    <w:p w:rsidR="00000000" w:rsidDel="00000000" w:rsidP="00000000" w:rsidRDefault="00000000" w:rsidRPr="00000000" w14:paraId="0000000F">
      <w:pPr>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Lucas Simonsson: </w:t>
      </w:r>
      <w:hyperlink r:id="rId9">
        <w:r w:rsidDel="00000000" w:rsidR="00000000" w:rsidRPr="00000000">
          <w:rPr>
            <w:rFonts w:ascii="Open Sans" w:cs="Open Sans" w:eastAsia="Open Sans" w:hAnsi="Open Sans"/>
            <w:color w:val="1155cc"/>
            <w:sz w:val="24"/>
            <w:szCs w:val="24"/>
            <w:u w:val="single"/>
            <w:rtl w:val="0"/>
          </w:rPr>
          <w:t xml:space="preserve">https://www.instagram.com/p/Bw-ENpAAKeJ/</w:t>
        </w:r>
      </w:hyperlink>
      <w:r w:rsidDel="00000000" w:rsidR="00000000" w:rsidRPr="00000000">
        <w:rPr>
          <w:rtl w:val="0"/>
        </w:rPr>
      </w:r>
    </w:p>
    <w:p w:rsidR="00000000" w:rsidDel="00000000" w:rsidP="00000000" w:rsidRDefault="00000000" w:rsidRPr="00000000" w14:paraId="00000010">
      <w:pPr>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1">
      <w:pPr>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Kampanjperiod: 1-9 maj 2019</w:t>
      </w:r>
    </w:p>
    <w:p w:rsidR="00000000" w:rsidDel="00000000" w:rsidP="00000000" w:rsidRDefault="00000000" w:rsidRPr="00000000" w14:paraId="00000012">
      <w:pPr>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Beställare: Johanna Ragnartz, VD på Håll Sverige Rent</w:t>
      </w:r>
    </w:p>
    <w:p w:rsidR="00000000" w:rsidDel="00000000" w:rsidP="00000000" w:rsidRDefault="00000000" w:rsidRPr="00000000" w14:paraId="00000013">
      <w:pPr>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Byrå: Jessica Qvistgaard och Anders Kvarnhem, Scream</w:t>
      </w:r>
    </w:p>
    <w:p w:rsidR="00000000" w:rsidDel="00000000" w:rsidP="00000000" w:rsidRDefault="00000000" w:rsidRPr="00000000" w14:paraId="00000014">
      <w:pPr>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Samarbetspartner: United Screens</w:t>
      </w:r>
    </w:p>
    <w:p w:rsidR="00000000" w:rsidDel="00000000" w:rsidP="00000000" w:rsidRDefault="00000000" w:rsidRPr="00000000" w14:paraId="00000015">
      <w:pPr>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Kundansvariga: Jenny Mellbourn-Ankarstrand, Maria Norén &amp; Martina Tiger, United Screens</w:t>
      </w:r>
    </w:p>
    <w:p w:rsidR="00000000" w:rsidDel="00000000" w:rsidP="00000000" w:rsidRDefault="00000000" w:rsidRPr="00000000" w14:paraId="00000016">
      <w:pPr>
        <w:spacing w:line="240" w:lineRule="auto"/>
        <w:rPr>
          <w:rFonts w:ascii="Open Sans" w:cs="Open Sans" w:eastAsia="Open Sans" w:hAnsi="Open Sans"/>
          <w:sz w:val="24"/>
          <w:szCs w:val="24"/>
        </w:rPr>
      </w:pPr>
      <w:r w:rsidDel="00000000" w:rsidR="00000000" w:rsidRPr="00000000">
        <w:rPr>
          <w:rtl w:val="0"/>
        </w:rPr>
      </w:r>
    </w:p>
    <w:p w:rsidR="00000000" w:rsidDel="00000000" w:rsidP="00000000" w:rsidRDefault="00000000" w:rsidRPr="00000000" w14:paraId="00000017">
      <w:pPr>
        <w:spacing w:line="240" w:lineRule="auto"/>
        <w:rPr>
          <w:rFonts w:ascii="Open Sans" w:cs="Open Sans" w:eastAsia="Open Sans" w:hAnsi="Open Sans"/>
          <w:b w:val="1"/>
          <w:sz w:val="24"/>
          <w:szCs w:val="24"/>
        </w:rPr>
      </w:pPr>
      <w:r w:rsidDel="00000000" w:rsidR="00000000" w:rsidRPr="00000000">
        <w:rPr>
          <w:rtl w:val="0"/>
        </w:rPr>
      </w:r>
    </w:p>
    <w:p w:rsidR="00000000" w:rsidDel="00000000" w:rsidP="00000000" w:rsidRDefault="00000000" w:rsidRPr="00000000" w14:paraId="00000018">
      <w:pPr>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Kontakt</w:t>
      </w:r>
    </w:p>
    <w:p w:rsidR="00000000" w:rsidDel="00000000" w:rsidP="00000000" w:rsidRDefault="00000000" w:rsidRPr="00000000" w14:paraId="00000019">
      <w:pPr>
        <w:spacing w:line="240" w:lineRule="auto"/>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Jessica Westin</w:t>
      </w:r>
    </w:p>
    <w:p w:rsidR="00000000" w:rsidDel="00000000" w:rsidP="00000000" w:rsidRDefault="00000000" w:rsidRPr="00000000" w14:paraId="0000001A">
      <w:pPr>
        <w:spacing w:line="240" w:lineRule="auto"/>
        <w:rPr>
          <w:rFonts w:ascii="Open Sans" w:cs="Open Sans" w:eastAsia="Open Sans" w:hAnsi="Open Sans"/>
          <w:i w:val="1"/>
          <w:sz w:val="24"/>
          <w:szCs w:val="24"/>
        </w:rPr>
      </w:pPr>
      <w:r w:rsidDel="00000000" w:rsidR="00000000" w:rsidRPr="00000000">
        <w:rPr>
          <w:rFonts w:ascii="Open Sans" w:cs="Open Sans" w:eastAsia="Open Sans" w:hAnsi="Open Sans"/>
          <w:i w:val="1"/>
          <w:sz w:val="24"/>
          <w:szCs w:val="24"/>
          <w:rtl w:val="0"/>
        </w:rPr>
        <w:t xml:space="preserve">Head of Communications</w:t>
      </w:r>
    </w:p>
    <w:p w:rsidR="00000000" w:rsidDel="00000000" w:rsidP="00000000" w:rsidRDefault="00000000" w:rsidRPr="00000000" w14:paraId="0000001B">
      <w:pPr>
        <w:spacing w:line="240" w:lineRule="auto"/>
        <w:rPr>
          <w:rFonts w:ascii="Open Sans" w:cs="Open Sans" w:eastAsia="Open Sans" w:hAnsi="Open Sans"/>
          <w:sz w:val="24"/>
          <w:szCs w:val="24"/>
        </w:rPr>
      </w:pPr>
      <w:hyperlink r:id="rId10">
        <w:r w:rsidDel="00000000" w:rsidR="00000000" w:rsidRPr="00000000">
          <w:rPr>
            <w:rFonts w:ascii="Open Sans" w:cs="Open Sans" w:eastAsia="Open Sans" w:hAnsi="Open Sans"/>
            <w:color w:val="1155cc"/>
            <w:sz w:val="24"/>
            <w:szCs w:val="24"/>
            <w:u w:val="single"/>
            <w:rtl w:val="0"/>
          </w:rPr>
          <w:t xml:space="preserve">jessica@unitedscreens.se</w:t>
        </w:r>
      </w:hyperlink>
      <w:r w:rsidDel="00000000" w:rsidR="00000000" w:rsidRPr="00000000">
        <w:rPr>
          <w:rtl w:val="0"/>
        </w:rPr>
      </w:r>
    </w:p>
    <w:p w:rsidR="00000000" w:rsidDel="00000000" w:rsidP="00000000" w:rsidRDefault="00000000" w:rsidRPr="00000000" w14:paraId="0000001C">
      <w:pPr>
        <w:spacing w:lin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+46 70 279 21 10</w:t>
      </w:r>
    </w:p>
    <w:sectPr>
      <w:headerReference r:id="rId11"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Dosi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spacing w:line="276" w:lineRule="auto"/>
      <w:jc w:val="center"/>
      <w:rPr>
        <w:rFonts w:ascii="Open Sans" w:cs="Open Sans" w:eastAsia="Open Sans" w:hAnsi="Open Sans"/>
        <w:b w:val="1"/>
        <w:color w:val="222222"/>
        <w:sz w:val="20"/>
        <w:szCs w:val="20"/>
      </w:rPr>
    </w:pPr>
    <w:r w:rsidDel="00000000" w:rsidR="00000000" w:rsidRPr="00000000">
      <w:rPr>
        <w:rtl w:val="0"/>
      </w:rPr>
    </w:r>
  </w:p>
  <w:p w:rsidR="00000000" w:rsidDel="00000000" w:rsidP="00000000" w:rsidRDefault="00000000" w:rsidRPr="00000000" w14:paraId="0000001E">
    <w:pPr>
      <w:spacing w:line="276" w:lineRule="auto"/>
      <w:jc w:val="center"/>
      <w:rPr>
        <w:rFonts w:ascii="Open Sans" w:cs="Open Sans" w:eastAsia="Open Sans" w:hAnsi="Open Sans"/>
        <w:b w:val="1"/>
        <w:sz w:val="20"/>
        <w:szCs w:val="20"/>
      </w:rPr>
    </w:pPr>
    <w:r w:rsidDel="00000000" w:rsidR="00000000" w:rsidRPr="00000000">
      <w:rPr>
        <w:rFonts w:ascii="Open Sans" w:cs="Open Sans" w:eastAsia="Open Sans" w:hAnsi="Open Sans"/>
        <w:b w:val="1"/>
        <w:color w:val="222222"/>
        <w:sz w:val="20"/>
        <w:szCs w:val="20"/>
      </w:rPr>
      <w:drawing>
        <wp:inline distB="114300" distT="114300" distL="114300" distR="114300">
          <wp:extent cx="2757488" cy="532386"/>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57488" cy="532386"/>
                  </a:xfrm>
                  <a:prstGeom prst="rect"/>
                  <a:ln/>
                </pic:spPr>
              </pic:pic>
            </a:graphicData>
          </a:graphic>
        </wp:inline>
      </w:drawing>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F">
    <w:pPr>
      <w:spacing w:line="276" w:lineRule="auto"/>
      <w:rPr>
        <w:rFonts w:ascii="Open Sans" w:cs="Open Sans" w:eastAsia="Open Sans" w:hAnsi="Open Sans"/>
        <w:b w:val="1"/>
        <w:sz w:val="20"/>
        <w:szCs w:val="20"/>
      </w:rPr>
    </w:pPr>
    <w:r w:rsidDel="00000000" w:rsidR="00000000" w:rsidRPr="00000000">
      <w:rPr>
        <w:rFonts w:ascii="Open Sans" w:cs="Open Sans" w:eastAsia="Open Sans" w:hAnsi="Open Sans"/>
        <w:b w:val="1"/>
        <w:sz w:val="20"/>
        <w:szCs w:val="20"/>
        <w:rtl w:val="0"/>
      </w:rPr>
      <w:t xml:space="preserve">PRESSMEDDELANDE 3 MAJ 2019</w:t>
    </w:r>
  </w:p>
  <w:p w:rsidR="00000000" w:rsidDel="00000000" w:rsidP="00000000" w:rsidRDefault="00000000" w:rsidRPr="00000000" w14:paraId="00000020">
    <w:pPr>
      <w:rPr>
        <w:rFonts w:ascii="Open Sans" w:cs="Open Sans" w:eastAsia="Open Sans" w:hAnsi="Open Sans"/>
        <w:b w:val="1"/>
        <w:color w:val="222222"/>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S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jessica@unitedscreens.se" TargetMode="External"/><Relationship Id="rId9" Type="http://schemas.openxmlformats.org/officeDocument/2006/relationships/hyperlink" Target="https://www.instagram.com/p/Bw-ENpAAKeJ/" TargetMode="External"/><Relationship Id="rId5" Type="http://schemas.openxmlformats.org/officeDocument/2006/relationships/styles" Target="styles.xml"/><Relationship Id="rId6" Type="http://schemas.openxmlformats.org/officeDocument/2006/relationships/hyperlink" Target="https://www.youtube.com/watch?v=dMCSr3Gmw1Y" TargetMode="External"/><Relationship Id="rId7" Type="http://schemas.openxmlformats.org/officeDocument/2006/relationships/hyperlink" Target="https://www.youtube.com/watch?v=d2YHcgkRSow" TargetMode="External"/><Relationship Id="rId8" Type="http://schemas.openxmlformats.org/officeDocument/2006/relationships/hyperlink" Target="https://www.youtube.com/watch?v=1R_3f44LoE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Dosis-regular.ttf"/><Relationship Id="rId2" Type="http://schemas.openxmlformats.org/officeDocument/2006/relationships/font" Target="fonts/Dosi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