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91" w:rsidRPr="00E9462A" w:rsidRDefault="00610E91">
      <w:r w:rsidRPr="00E9462A">
        <w:t>PRESSEMEDDELELSE – NOVE</w:t>
      </w:r>
      <w:r w:rsidR="00866D27">
        <w:t>M</w:t>
      </w:r>
      <w:r w:rsidRPr="00E9462A">
        <w:t>BER 2012</w:t>
      </w:r>
    </w:p>
    <w:p w:rsidR="00E9462A" w:rsidRDefault="00E9462A">
      <w:pPr>
        <w:rPr>
          <w:b/>
          <w:u w:val="single"/>
        </w:rPr>
      </w:pPr>
    </w:p>
    <w:p w:rsidR="00E9462A" w:rsidRDefault="00F71D1E">
      <w:pPr>
        <w:rPr>
          <w:b/>
          <w:u w:val="single"/>
        </w:rPr>
      </w:pPr>
      <w:r>
        <w:rPr>
          <w:b/>
          <w:u w:val="single"/>
        </w:rPr>
        <w:t xml:space="preserve">Forberedelserne til Nyborg Stævne - </w:t>
      </w:r>
      <w:r w:rsidR="000F506C" w:rsidRPr="00E9462A">
        <w:rPr>
          <w:b/>
          <w:u w:val="single"/>
        </w:rPr>
        <w:t>En rejse tilbage i historien</w:t>
      </w:r>
    </w:p>
    <w:p w:rsidR="000F506C" w:rsidRPr="00E9462A" w:rsidRDefault="000F506C">
      <w:pPr>
        <w:rPr>
          <w:i/>
        </w:rPr>
      </w:pPr>
      <w:r w:rsidRPr="00E9462A">
        <w:rPr>
          <w:i/>
        </w:rPr>
        <w:t xml:space="preserve">For Nordsjö Farver var nyheden om årets tema en spændende udfordring. Virksomheden har sine rødder tilbage til 1777 hvor </w:t>
      </w:r>
      <w:r w:rsidR="00001A35" w:rsidRPr="00E9462A">
        <w:rPr>
          <w:i/>
        </w:rPr>
        <w:t xml:space="preserve">Jakob Holmblad fik Kgl. Bevilling til at oprette et komplet </w:t>
      </w:r>
      <w:proofErr w:type="spellStart"/>
      <w:r w:rsidR="00001A35" w:rsidRPr="00E9462A">
        <w:rPr>
          <w:i/>
        </w:rPr>
        <w:t>Manufactur</w:t>
      </w:r>
      <w:proofErr w:type="spellEnd"/>
      <w:r w:rsidR="00001A35" w:rsidRPr="00E9462A">
        <w:rPr>
          <w:i/>
        </w:rPr>
        <w:t xml:space="preserve"> Farveri i København. </w:t>
      </w:r>
      <w:r w:rsidRPr="00E9462A">
        <w:rPr>
          <w:i/>
        </w:rPr>
        <w:t>Siden har virksomheden gennemgået en utrolig udvikling, og er i dag en del af Akzo Nobel koncernen - verdens største producent af maling.</w:t>
      </w:r>
    </w:p>
    <w:p w:rsidR="005C6A92" w:rsidRPr="00E9462A" w:rsidRDefault="000F506C">
      <w:r w:rsidRPr="00E9462A">
        <w:t>En ting er dog forblevet det samme gennem alle årene, og det er adressen</w:t>
      </w:r>
      <w:r w:rsidR="00610F01">
        <w:t xml:space="preserve"> Holmbladsgade 70 i </w:t>
      </w:r>
      <w:r w:rsidR="00866D27">
        <w:t>København.</w:t>
      </w:r>
      <w:r w:rsidR="008D4EA6">
        <w:t xml:space="preserve"> </w:t>
      </w:r>
      <w:r w:rsidR="00BE34C8" w:rsidRPr="00E9462A">
        <w:rPr>
          <w:i/>
        </w:rPr>
        <w:t>”</w:t>
      </w:r>
      <w:r w:rsidR="007B3124" w:rsidRPr="00E9462A">
        <w:rPr>
          <w:i/>
        </w:rPr>
        <w:t xml:space="preserve">Begrænsningens kunst har nok været arbejdstitlen for vores forberedelser til messen. Med en historie som er </w:t>
      </w:r>
      <w:r w:rsidR="00001A35" w:rsidRPr="00E9462A">
        <w:rPr>
          <w:i/>
        </w:rPr>
        <w:t>235</w:t>
      </w:r>
      <w:r w:rsidR="00910C9A">
        <w:rPr>
          <w:i/>
        </w:rPr>
        <w:t xml:space="preserve"> </w:t>
      </w:r>
      <w:r w:rsidR="00001A35" w:rsidRPr="00E9462A">
        <w:rPr>
          <w:i/>
        </w:rPr>
        <w:t>år</w:t>
      </w:r>
      <w:r w:rsidR="007B3124" w:rsidRPr="00E9462A">
        <w:rPr>
          <w:i/>
        </w:rPr>
        <w:t xml:space="preserve"> gammel har vi simpelthen fundet så mange spændende ti</w:t>
      </w:r>
      <w:r w:rsidR="00F71D1E">
        <w:rPr>
          <w:i/>
        </w:rPr>
        <w:t xml:space="preserve">ng </w:t>
      </w:r>
      <w:r w:rsidR="008D4EA6">
        <w:rPr>
          <w:i/>
        </w:rPr>
        <w:t xml:space="preserve">i vores arkiver, </w:t>
      </w:r>
      <w:r w:rsidR="00F71D1E">
        <w:rPr>
          <w:i/>
        </w:rPr>
        <w:t>som vi gerne ville vise frem</w:t>
      </w:r>
      <w:r w:rsidR="00BE34C8" w:rsidRPr="00E9462A">
        <w:rPr>
          <w:i/>
        </w:rPr>
        <w:t>”</w:t>
      </w:r>
      <w:r w:rsidR="007B3124" w:rsidRPr="00E9462A">
        <w:rPr>
          <w:i/>
        </w:rPr>
        <w:t xml:space="preserve"> </w:t>
      </w:r>
      <w:r w:rsidR="00F71D1E">
        <w:t>f</w:t>
      </w:r>
      <w:r w:rsidR="007B3124" w:rsidRPr="00E9462A">
        <w:t>ortæller salgschef ho</w:t>
      </w:r>
      <w:r w:rsidR="008D4EA6">
        <w:t>s Nordsjö Farver, Jørgen Staal.</w:t>
      </w:r>
    </w:p>
    <w:p w:rsidR="00E70FC6" w:rsidRDefault="005C6A92">
      <w:pPr>
        <w:rPr>
          <w:i/>
        </w:rPr>
      </w:pPr>
      <w:r w:rsidRPr="00E9462A">
        <w:t xml:space="preserve">Nordsjö har valgt deres udgangspunkt i deres nyeste træbeskyttelse </w:t>
      </w:r>
      <w:r w:rsidRPr="00E9462A">
        <w:rPr>
          <w:i/>
        </w:rPr>
        <w:t>ONE</w:t>
      </w:r>
      <w:r w:rsidRPr="00E9462A">
        <w:t xml:space="preserve">, en </w:t>
      </w:r>
      <w:r w:rsidR="00F04ACB" w:rsidRPr="00E9462A">
        <w:t>vandbaseret heldækkende træbeskyttelse</w:t>
      </w:r>
      <w:r w:rsidR="00E70FC6">
        <w:t xml:space="preserve"> som</w:t>
      </w:r>
      <w:r w:rsidR="00F04ACB" w:rsidRPr="00E9462A">
        <w:t xml:space="preserve"> holder</w:t>
      </w:r>
      <w:r w:rsidR="008D4EA6">
        <w:t xml:space="preserve"> </w:t>
      </w:r>
      <w:r w:rsidR="00F04ACB" w:rsidRPr="00E9462A">
        <w:t xml:space="preserve">i op til 16 år. </w:t>
      </w:r>
      <w:r w:rsidR="00E70FC6">
        <w:t>T</w:t>
      </w:r>
      <w:r w:rsidRPr="00E9462A">
        <w:t xml:space="preserve">ræbeskyttelse </w:t>
      </w:r>
      <w:r w:rsidR="00E70FC6">
        <w:t>har jo</w:t>
      </w:r>
      <w:r w:rsidRPr="00E9462A">
        <w:t xml:space="preserve"> historisk gennemgået en utrolig udvikling </w:t>
      </w:r>
      <w:r w:rsidR="00E70FC6">
        <w:t xml:space="preserve">og i dag </w:t>
      </w:r>
      <w:r w:rsidRPr="00E9462A">
        <w:t xml:space="preserve">findes </w:t>
      </w:r>
      <w:r w:rsidR="00E70FC6">
        <w:t>der</w:t>
      </w:r>
      <w:r w:rsidRPr="00E9462A">
        <w:t xml:space="preserve"> </w:t>
      </w:r>
      <w:r w:rsidR="004145AC">
        <w:t xml:space="preserve">flere </w:t>
      </w:r>
      <w:r w:rsidRPr="00E9462A">
        <w:t>vandbaserede og mi</w:t>
      </w:r>
      <w:r w:rsidR="00D6263D">
        <w:t>l</w:t>
      </w:r>
      <w:r w:rsidRPr="00E9462A">
        <w:t>jømærkede udgaver</w:t>
      </w:r>
      <w:r w:rsidR="00F04ACB" w:rsidRPr="00E9462A">
        <w:t xml:space="preserve">, som </w:t>
      </w:r>
      <w:r w:rsidR="004145AC">
        <w:t xml:space="preserve">det </w:t>
      </w:r>
      <w:r w:rsidR="00F04ACB" w:rsidRPr="00E9462A">
        <w:t>er tilfældet med ONE</w:t>
      </w:r>
      <w:r w:rsidR="004145AC">
        <w:t>. N</w:t>
      </w:r>
      <w:r w:rsidR="00E70FC6">
        <w:t xml:space="preserve">år det gælder </w:t>
      </w:r>
      <w:r w:rsidR="00E70FC6" w:rsidRPr="00D6263D">
        <w:rPr>
          <w:color w:val="000000" w:themeColor="text1"/>
        </w:rPr>
        <w:t>træbeskyttelse hænger der også mange traditioner ved, mener Jørgen Staal:</w:t>
      </w:r>
      <w:r w:rsidRPr="00D6263D">
        <w:rPr>
          <w:color w:val="000000" w:themeColor="text1"/>
        </w:rPr>
        <w:t xml:space="preserve"> </w:t>
      </w:r>
      <w:r w:rsidRPr="00D6263D">
        <w:rPr>
          <w:i/>
          <w:color w:val="000000" w:themeColor="text1"/>
        </w:rPr>
        <w:t xml:space="preserve">Vi har jo altid været vant til </w:t>
      </w:r>
      <w:r w:rsidR="00F04ACB" w:rsidRPr="00D6263D">
        <w:rPr>
          <w:i/>
          <w:color w:val="000000" w:themeColor="text1"/>
        </w:rPr>
        <w:t>arbejde med alkyd træbeskyttels</w:t>
      </w:r>
      <w:r w:rsidR="00866D27" w:rsidRPr="00D6263D">
        <w:rPr>
          <w:i/>
          <w:color w:val="000000" w:themeColor="text1"/>
        </w:rPr>
        <w:t>e</w:t>
      </w:r>
      <w:r w:rsidR="004145AC" w:rsidRPr="00D6263D">
        <w:rPr>
          <w:i/>
          <w:color w:val="000000" w:themeColor="text1"/>
        </w:rPr>
        <w:t>, som er t</w:t>
      </w:r>
      <w:r w:rsidR="00866D27" w:rsidRPr="00D6263D">
        <w:rPr>
          <w:i/>
          <w:color w:val="000000" w:themeColor="text1"/>
        </w:rPr>
        <w:t>erpentin basere</w:t>
      </w:r>
      <w:r w:rsidR="00D6263D" w:rsidRPr="00D6263D">
        <w:rPr>
          <w:i/>
          <w:color w:val="000000" w:themeColor="text1"/>
        </w:rPr>
        <w:t>t</w:t>
      </w:r>
      <w:r w:rsidRPr="00D6263D">
        <w:rPr>
          <w:i/>
          <w:color w:val="000000" w:themeColor="text1"/>
        </w:rPr>
        <w:t xml:space="preserve">, og derfor har vi svært ved at vende os til at man nu kan få </w:t>
      </w:r>
      <w:r w:rsidR="00F04ACB" w:rsidRPr="00D6263D">
        <w:rPr>
          <w:i/>
          <w:color w:val="000000" w:themeColor="text1"/>
        </w:rPr>
        <w:t>akryl</w:t>
      </w:r>
      <w:r w:rsidR="00910C9A">
        <w:rPr>
          <w:i/>
          <w:color w:val="000000" w:themeColor="text1"/>
        </w:rPr>
        <w:t xml:space="preserve"> produkter</w:t>
      </w:r>
      <w:r w:rsidR="00866D27" w:rsidRPr="00D6263D">
        <w:rPr>
          <w:i/>
          <w:color w:val="000000" w:themeColor="text1"/>
        </w:rPr>
        <w:t xml:space="preserve">, der er </w:t>
      </w:r>
      <w:proofErr w:type="spellStart"/>
      <w:r w:rsidR="00866D27" w:rsidRPr="00D6263D">
        <w:rPr>
          <w:i/>
          <w:color w:val="000000" w:themeColor="text1"/>
        </w:rPr>
        <w:t>vandfortyndbare</w:t>
      </w:r>
      <w:proofErr w:type="spellEnd"/>
      <w:r w:rsidRPr="00D6263D">
        <w:rPr>
          <w:i/>
          <w:color w:val="000000" w:themeColor="text1"/>
        </w:rPr>
        <w:t>. Det</w:t>
      </w:r>
      <w:r w:rsidRPr="00E70FC6">
        <w:rPr>
          <w:i/>
        </w:rPr>
        <w:t xml:space="preserve"> handler nok om </w:t>
      </w:r>
      <w:r w:rsidR="00E70FC6">
        <w:rPr>
          <w:i/>
        </w:rPr>
        <w:t xml:space="preserve">vane og tradition, men ser man på den udvikling som resten af branchen gennemgår, er </w:t>
      </w:r>
      <w:proofErr w:type="spellStart"/>
      <w:r w:rsidR="00E70FC6">
        <w:rPr>
          <w:i/>
        </w:rPr>
        <w:t>akryle</w:t>
      </w:r>
      <w:proofErr w:type="spellEnd"/>
      <w:r w:rsidR="00E70FC6">
        <w:rPr>
          <w:i/>
        </w:rPr>
        <w:t xml:space="preserve"> malinger jo vejen frem, og nu kan vi rent faktisk lave produkter, også når det gælder træbeskyttelse, som lever fuldt op til branchens standard, ja faktisk sætter ONE nye standarder når det gælder </w:t>
      </w:r>
      <w:proofErr w:type="spellStart"/>
      <w:r w:rsidR="00E70FC6">
        <w:rPr>
          <w:i/>
        </w:rPr>
        <w:t>dækkeevne</w:t>
      </w:r>
      <w:proofErr w:type="spellEnd"/>
      <w:r w:rsidR="00E70FC6">
        <w:rPr>
          <w:i/>
        </w:rPr>
        <w:t xml:space="preserve"> og </w:t>
      </w:r>
      <w:proofErr w:type="spellStart"/>
      <w:r w:rsidR="00E70FC6">
        <w:rPr>
          <w:i/>
        </w:rPr>
        <w:t>lagtykkelse</w:t>
      </w:r>
      <w:proofErr w:type="spellEnd"/>
      <w:r w:rsidR="00E70FC6">
        <w:rPr>
          <w:i/>
        </w:rPr>
        <w:t xml:space="preserve">. </w:t>
      </w:r>
    </w:p>
    <w:p w:rsidR="00B44C45" w:rsidRPr="00E9462A" w:rsidRDefault="00B44C45">
      <w:r w:rsidRPr="00E9462A">
        <w:t xml:space="preserve">Tanken bag </w:t>
      </w:r>
      <w:proofErr w:type="spellStart"/>
      <w:r w:rsidRPr="00E9462A">
        <w:t>Nordsjös</w:t>
      </w:r>
      <w:proofErr w:type="spellEnd"/>
      <w:r w:rsidRPr="00E9462A">
        <w:t xml:space="preserve"> messestand er at vise træbeskyttelsens historie, fremhævet med 4 højdepunkter. Første milepæl er sat i 19</w:t>
      </w:r>
      <w:r w:rsidR="005F685D">
        <w:t>20erne</w:t>
      </w:r>
      <w:r w:rsidR="00C90F8F">
        <w:t>. He</w:t>
      </w:r>
      <w:r w:rsidR="00F04ACB" w:rsidRPr="00E9462A">
        <w:t>r fyldte virksomheden 150 år og markedet bar præg af at der ikke fandtes egentlige træbeskyttelse, men oliemaling og tjæremaling, som blev brugt til træværk ude og inde.</w:t>
      </w:r>
    </w:p>
    <w:p w:rsidR="007D47C5" w:rsidRPr="00E9462A" w:rsidRDefault="005F685D" w:rsidP="007D47C5">
      <w:r>
        <w:t>Anden</w:t>
      </w:r>
      <w:r w:rsidR="00B44C45" w:rsidRPr="00E9462A">
        <w:t xml:space="preserve"> milepæl sat i 1959 </w:t>
      </w:r>
      <w:r w:rsidR="00D6263D">
        <w:t xml:space="preserve">hvor </w:t>
      </w:r>
      <w:r>
        <w:t xml:space="preserve">Nordsjö var de første på markedet med en </w:t>
      </w:r>
      <w:r w:rsidR="004A366D">
        <w:t>rigtig</w:t>
      </w:r>
      <w:r w:rsidR="00C90F8F">
        <w:t xml:space="preserve"> </w:t>
      </w:r>
      <w:r w:rsidR="00B44C45" w:rsidRPr="00E9462A">
        <w:t>træbeskytte</w:t>
      </w:r>
      <w:r w:rsidR="00036638" w:rsidRPr="00E9462A">
        <w:t>lse</w:t>
      </w:r>
      <w:r w:rsidR="00201608">
        <w:t xml:space="preserve"> til maleren</w:t>
      </w:r>
      <w:r w:rsidR="00036638" w:rsidRPr="00E9462A">
        <w:t xml:space="preserve">, </w:t>
      </w:r>
      <w:r w:rsidR="00C90F8F">
        <w:t xml:space="preserve">som man kaldte </w:t>
      </w:r>
      <w:proofErr w:type="spellStart"/>
      <w:r w:rsidR="00866D27">
        <w:t>Pansorcoll</w:t>
      </w:r>
      <w:proofErr w:type="spellEnd"/>
      <w:r w:rsidR="00036638" w:rsidRPr="00E9462A">
        <w:t xml:space="preserve">, og </w:t>
      </w:r>
      <w:r>
        <w:t xml:space="preserve">som </w:t>
      </w:r>
      <w:r w:rsidR="00B44C45" w:rsidRPr="00E9462A">
        <w:t>er forgængeren</w:t>
      </w:r>
      <w:r w:rsidR="00036638" w:rsidRPr="00E9462A">
        <w:t xml:space="preserve"> til </w:t>
      </w:r>
      <w:proofErr w:type="spellStart"/>
      <w:r w:rsidR="00036638" w:rsidRPr="00E9462A">
        <w:t>Nordsjös</w:t>
      </w:r>
      <w:proofErr w:type="spellEnd"/>
      <w:r w:rsidR="00036638" w:rsidRPr="00E9462A">
        <w:t xml:space="preserve"> træbeskyttelse som den er i dag. </w:t>
      </w:r>
      <w:r w:rsidR="007D47C5" w:rsidRPr="00E9462A">
        <w:rPr>
          <w:rFonts w:cs="Helvetica"/>
          <w:color w:val="000000"/>
        </w:rPr>
        <w:t xml:space="preserve">I midten af 50’erne </w:t>
      </w:r>
      <w:r w:rsidR="00C90F8F">
        <w:rPr>
          <w:rFonts w:cs="Helvetica"/>
          <w:color w:val="000000"/>
        </w:rPr>
        <w:t xml:space="preserve">begyndte </w:t>
      </w:r>
      <w:r w:rsidR="007D47C5" w:rsidRPr="00E9462A">
        <w:rPr>
          <w:rFonts w:cs="Helvetica"/>
          <w:color w:val="000000"/>
        </w:rPr>
        <w:t xml:space="preserve">to </w:t>
      </w:r>
      <w:r w:rsidR="00866D27">
        <w:rPr>
          <w:rFonts w:cs="Helvetica"/>
          <w:color w:val="000000"/>
        </w:rPr>
        <w:t>ingeniører</w:t>
      </w:r>
      <w:r w:rsidR="007D47C5" w:rsidRPr="00E9462A">
        <w:rPr>
          <w:rFonts w:cs="Helvetica"/>
          <w:color w:val="000000"/>
        </w:rPr>
        <w:t xml:space="preserve"> </w:t>
      </w:r>
      <w:r w:rsidR="007D47C5" w:rsidRPr="00E9462A">
        <w:t>hos Sadolin &amp; Holmblad så småt</w:t>
      </w:r>
      <w:r w:rsidR="00C90F8F">
        <w:t xml:space="preserve"> </w:t>
      </w:r>
      <w:r w:rsidR="007D47C5" w:rsidRPr="00E9462A">
        <w:t>at forske i moderne træbeskyttelse og eksperimenterede med pigment og petroleum. De brugte masser af energi på at finde frem til en formel, som både var beskyttende og lysægte. Derudover skulle den også kunne holde længe, være nem at arbejde m</w:t>
      </w:r>
      <w:r w:rsidR="00E84036">
        <w:t xml:space="preserve">ed og give et flot resultat. </w:t>
      </w:r>
      <w:proofErr w:type="spellStart"/>
      <w:r>
        <w:rPr>
          <w:rFonts w:cs="Helvetica"/>
          <w:color w:val="000000"/>
        </w:rPr>
        <w:t>Pansorcroll</w:t>
      </w:r>
      <w:proofErr w:type="spellEnd"/>
      <w:r w:rsidR="007D47C5" w:rsidRPr="00E9462A">
        <w:rPr>
          <w:rFonts w:cs="Helvetica"/>
          <w:color w:val="000000"/>
        </w:rPr>
        <w:t xml:space="preserve"> kom på markedet i sensommeren 1959. Den moderne træbeskyttelse var født, og inden længe blev </w:t>
      </w:r>
      <w:proofErr w:type="spellStart"/>
      <w:r w:rsidR="00424721">
        <w:rPr>
          <w:rFonts w:cs="Helvetica"/>
          <w:color w:val="000000"/>
        </w:rPr>
        <w:t>Pansorcoll</w:t>
      </w:r>
      <w:proofErr w:type="spellEnd"/>
      <w:r w:rsidR="007D47C5" w:rsidRPr="00E9462A">
        <w:rPr>
          <w:rFonts w:cs="Helvetica"/>
          <w:color w:val="000000"/>
        </w:rPr>
        <w:t xml:space="preserve"> anerkendt som den regnvejrssikre træbeskyttelse. Tilmed kunne </w:t>
      </w:r>
      <w:proofErr w:type="spellStart"/>
      <w:r w:rsidR="00424721">
        <w:rPr>
          <w:rFonts w:cs="Helvetica"/>
          <w:color w:val="000000"/>
        </w:rPr>
        <w:t>Pansorcoll</w:t>
      </w:r>
      <w:proofErr w:type="spellEnd"/>
      <w:r w:rsidR="007D47C5" w:rsidRPr="00E9462A">
        <w:rPr>
          <w:rFonts w:cs="Helvetica"/>
          <w:color w:val="000000"/>
        </w:rPr>
        <w:t xml:space="preserve"> fås i fire farver, hvilket var helt enestående på markedet dengang.</w:t>
      </w:r>
    </w:p>
    <w:p w:rsidR="007B16B8" w:rsidRPr="00E9462A" w:rsidRDefault="005F685D">
      <w:r>
        <w:t>Tredje</w:t>
      </w:r>
      <w:r w:rsidR="007B16B8" w:rsidRPr="00E9462A">
        <w:t xml:space="preserve"> mile</w:t>
      </w:r>
      <w:r w:rsidR="008A7BB5">
        <w:t>p</w:t>
      </w:r>
      <w:r w:rsidR="007B16B8" w:rsidRPr="00E9462A">
        <w:t xml:space="preserve">æl er knyttet til </w:t>
      </w:r>
      <w:proofErr w:type="spellStart"/>
      <w:r w:rsidR="00424721">
        <w:t>Pansordæk</w:t>
      </w:r>
      <w:proofErr w:type="spellEnd"/>
      <w:r w:rsidR="007B16B8" w:rsidRPr="00E9462A">
        <w:t xml:space="preserve"> – den første dækkende træbeskyttelse</w:t>
      </w:r>
      <w:r w:rsidR="00E84036">
        <w:t xml:space="preserve"> som </w:t>
      </w:r>
      <w:r w:rsidR="00E84036" w:rsidRPr="00424721">
        <w:rPr>
          <w:color w:val="000000" w:themeColor="text1"/>
        </w:rPr>
        <w:t xml:space="preserve">kom </w:t>
      </w:r>
      <w:r w:rsidR="00424721" w:rsidRPr="00424721">
        <w:rPr>
          <w:color w:val="000000" w:themeColor="text1"/>
        </w:rPr>
        <w:t>i 19</w:t>
      </w:r>
      <w:r w:rsidR="0028287B">
        <w:rPr>
          <w:color w:val="000000" w:themeColor="text1"/>
        </w:rPr>
        <w:t>8</w:t>
      </w:r>
      <w:r w:rsidR="007D47C5" w:rsidRPr="00424721">
        <w:rPr>
          <w:color w:val="000000" w:themeColor="text1"/>
        </w:rPr>
        <w:t>2</w:t>
      </w:r>
      <w:r w:rsidR="007B16B8" w:rsidRPr="00E9462A">
        <w:t xml:space="preserve">. Faktisk var </w:t>
      </w:r>
      <w:proofErr w:type="spellStart"/>
      <w:r w:rsidR="00424721">
        <w:t>Pansordæk</w:t>
      </w:r>
      <w:proofErr w:type="spellEnd"/>
      <w:r w:rsidR="007B16B8" w:rsidRPr="00E9462A">
        <w:t xml:space="preserve"> et banebrydende produkt, </w:t>
      </w:r>
      <w:r w:rsidR="007D47C5" w:rsidRPr="00E9462A">
        <w:t xml:space="preserve">den første rigtige heldækkende træbeskyttelse, og markedet for dette voksede enormt i de første år efter lanceringen. </w:t>
      </w:r>
      <w:r w:rsidR="007D47C5" w:rsidRPr="00E9462A">
        <w:rPr>
          <w:rFonts w:cs="Helvetica"/>
          <w:color w:val="000000"/>
        </w:rPr>
        <w:t xml:space="preserve">Som noget nyt kunne </w:t>
      </w:r>
      <w:proofErr w:type="spellStart"/>
      <w:r w:rsidR="00154229">
        <w:rPr>
          <w:rFonts w:cs="Helvetica"/>
          <w:color w:val="000000"/>
        </w:rPr>
        <w:t>Pansordæk</w:t>
      </w:r>
      <w:proofErr w:type="spellEnd"/>
      <w:r w:rsidR="007D47C5" w:rsidRPr="00E9462A">
        <w:rPr>
          <w:rFonts w:cs="Helvetica"/>
          <w:color w:val="000000"/>
        </w:rPr>
        <w:t xml:space="preserve"> tones i mange tusind</w:t>
      </w:r>
      <w:r w:rsidR="00910C9A">
        <w:rPr>
          <w:rFonts w:cs="Helvetica"/>
          <w:color w:val="000000"/>
        </w:rPr>
        <w:t>e</w:t>
      </w:r>
      <w:r w:rsidR="007D47C5" w:rsidRPr="00E9462A">
        <w:rPr>
          <w:rFonts w:cs="Helvetica"/>
          <w:color w:val="000000"/>
        </w:rPr>
        <w:t xml:space="preserve"> farver, og med sin suveræne </w:t>
      </w:r>
      <w:proofErr w:type="spellStart"/>
      <w:r w:rsidR="007D47C5" w:rsidRPr="00E9462A">
        <w:rPr>
          <w:rFonts w:cs="Helvetica"/>
          <w:color w:val="000000"/>
        </w:rPr>
        <w:t>dækkeevne</w:t>
      </w:r>
      <w:proofErr w:type="spellEnd"/>
      <w:r w:rsidR="007D47C5" w:rsidRPr="00E9462A">
        <w:rPr>
          <w:rFonts w:cs="Helvetica"/>
          <w:color w:val="000000"/>
        </w:rPr>
        <w:t xml:space="preserve"> gjorde </w:t>
      </w:r>
      <w:proofErr w:type="spellStart"/>
      <w:r w:rsidR="00154229">
        <w:rPr>
          <w:rFonts w:cs="Helvetica"/>
          <w:color w:val="000000"/>
        </w:rPr>
        <w:t>Pansordæk</w:t>
      </w:r>
      <w:proofErr w:type="spellEnd"/>
      <w:r w:rsidR="00D6263D">
        <w:rPr>
          <w:rFonts w:cs="Helvetica"/>
          <w:color w:val="000000"/>
        </w:rPr>
        <w:t xml:space="preserve"> farvemulighederne reelle, </w:t>
      </w:r>
      <w:r w:rsidR="00E84036">
        <w:rPr>
          <w:rFonts w:cs="Helvetica"/>
          <w:color w:val="000000"/>
        </w:rPr>
        <w:t>man kunne nu</w:t>
      </w:r>
      <w:r w:rsidR="007D47C5" w:rsidRPr="00E9462A">
        <w:rPr>
          <w:rFonts w:cs="Helvetica"/>
          <w:color w:val="000000"/>
        </w:rPr>
        <w:t xml:space="preserve"> foretage et totalt farveskift med kun 2-3 påføringer.</w:t>
      </w:r>
      <w:r w:rsidR="00154229">
        <w:rPr>
          <w:rFonts w:cs="Helvetica"/>
          <w:color w:val="000000"/>
        </w:rPr>
        <w:t xml:space="preserve"> </w:t>
      </w:r>
      <w:r w:rsidR="00331F5C">
        <w:rPr>
          <w:rFonts w:cs="Helvetica"/>
          <w:color w:val="000000"/>
        </w:rPr>
        <w:t xml:space="preserve">Produkterne var baseret på bindemidlet plastalkyd, som er </w:t>
      </w:r>
      <w:proofErr w:type="spellStart"/>
      <w:r w:rsidR="00331F5C">
        <w:rPr>
          <w:rFonts w:cs="Helvetica"/>
          <w:color w:val="000000"/>
        </w:rPr>
        <w:t>vand</w:t>
      </w:r>
      <w:r w:rsidR="00910C9A">
        <w:rPr>
          <w:rFonts w:cs="Helvetica"/>
          <w:color w:val="000000"/>
        </w:rPr>
        <w:t>f</w:t>
      </w:r>
      <w:r w:rsidR="00331F5C">
        <w:rPr>
          <w:rFonts w:cs="Helvetica"/>
          <w:color w:val="000000"/>
        </w:rPr>
        <w:t>ortyndbar</w:t>
      </w:r>
      <w:proofErr w:type="spellEnd"/>
      <w:r w:rsidR="00331F5C">
        <w:rPr>
          <w:rFonts w:cs="Helvetica"/>
          <w:color w:val="000000"/>
        </w:rPr>
        <w:t xml:space="preserve">. </w:t>
      </w:r>
      <w:proofErr w:type="spellStart"/>
      <w:r w:rsidR="00331F5C">
        <w:rPr>
          <w:rFonts w:cs="Helvetica"/>
          <w:color w:val="000000"/>
        </w:rPr>
        <w:t>Nordsjös</w:t>
      </w:r>
      <w:proofErr w:type="spellEnd"/>
      <w:r w:rsidR="00331F5C">
        <w:rPr>
          <w:rFonts w:cs="Helvetica"/>
          <w:color w:val="000000"/>
        </w:rPr>
        <w:t xml:space="preserve"> produkter fik herefter navnene som man kender i dag: </w:t>
      </w:r>
      <w:proofErr w:type="spellStart"/>
      <w:r w:rsidR="00331F5C">
        <w:rPr>
          <w:rFonts w:cs="Helvetica"/>
          <w:color w:val="000000"/>
        </w:rPr>
        <w:t>Tinova</w:t>
      </w:r>
      <w:proofErr w:type="spellEnd"/>
      <w:r w:rsidR="00331F5C">
        <w:rPr>
          <w:rFonts w:cs="Helvetica"/>
          <w:color w:val="000000"/>
        </w:rPr>
        <w:t xml:space="preserve"> V Premium, </w:t>
      </w:r>
      <w:proofErr w:type="spellStart"/>
      <w:r w:rsidR="00331F5C">
        <w:rPr>
          <w:rFonts w:cs="Helvetica"/>
          <w:color w:val="000000"/>
        </w:rPr>
        <w:t>Tinova</w:t>
      </w:r>
      <w:proofErr w:type="spellEnd"/>
      <w:r w:rsidR="00331F5C">
        <w:rPr>
          <w:rFonts w:cs="Helvetica"/>
          <w:color w:val="000000"/>
        </w:rPr>
        <w:t xml:space="preserve"> VX+, </w:t>
      </w:r>
      <w:proofErr w:type="spellStart"/>
      <w:r w:rsidR="00331F5C">
        <w:rPr>
          <w:rFonts w:cs="Helvetica"/>
          <w:color w:val="000000"/>
        </w:rPr>
        <w:t>Tinova</w:t>
      </w:r>
      <w:proofErr w:type="spellEnd"/>
      <w:r w:rsidR="00331F5C">
        <w:rPr>
          <w:rFonts w:cs="Helvetica"/>
          <w:color w:val="000000"/>
        </w:rPr>
        <w:t xml:space="preserve"> V+.</w:t>
      </w:r>
    </w:p>
    <w:p w:rsidR="007B16B8" w:rsidRPr="00E9462A" w:rsidRDefault="007B16B8">
      <w:r w:rsidRPr="00E9462A">
        <w:lastRenderedPageBreak/>
        <w:t xml:space="preserve">4. </w:t>
      </w:r>
      <w:r w:rsidR="007D47C5" w:rsidRPr="00E9462A">
        <w:t xml:space="preserve">og sidste milepæl </w:t>
      </w:r>
      <w:r w:rsidR="00482E85">
        <w:t>er så sat i dag hvor Nordsjö har lanceret</w:t>
      </w:r>
      <w:r w:rsidR="00610E91" w:rsidRPr="00E9462A">
        <w:t xml:space="preserve"> nyeste skud på stammen inden for </w:t>
      </w:r>
      <w:r w:rsidR="001922DC" w:rsidRPr="00E9462A">
        <w:t xml:space="preserve">træbeskyttelse. Nordsjö ONE, som er en </w:t>
      </w:r>
      <w:proofErr w:type="spellStart"/>
      <w:r w:rsidR="001922DC" w:rsidRPr="00E9462A">
        <w:t>vandfortyndbar</w:t>
      </w:r>
      <w:proofErr w:type="spellEnd"/>
      <w:r w:rsidR="001922DC" w:rsidRPr="00E9462A">
        <w:t xml:space="preserve"> heldækkende træbeskyttelse, som tilmed er svanemærket. </w:t>
      </w:r>
      <w:proofErr w:type="spellStart"/>
      <w:r w:rsidR="001922DC" w:rsidRPr="00E9462A">
        <w:t>ONE’s</w:t>
      </w:r>
      <w:proofErr w:type="spellEnd"/>
      <w:r w:rsidR="001922DC" w:rsidRPr="00E9462A">
        <w:t xml:space="preserve"> mest unikke egenskab er den imponerende kulørbestandighed. </w:t>
      </w:r>
    </w:p>
    <w:p w:rsidR="00610E91" w:rsidRPr="00E9462A" w:rsidRDefault="00610E91">
      <w:r w:rsidRPr="00E9462A">
        <w:t>Hvordan Nordsjö lykkedes med at illustrere dette</w:t>
      </w:r>
      <w:r w:rsidR="00E9462A">
        <w:t>,</w:t>
      </w:r>
      <w:r w:rsidRPr="00E9462A">
        <w:t xml:space="preserve"> g</w:t>
      </w:r>
      <w:r w:rsidR="001922DC" w:rsidRPr="00E9462A">
        <w:t>l</w:t>
      </w:r>
      <w:r w:rsidRPr="00E9462A">
        <w:t xml:space="preserve">æder de sig til at vise frem på deres messe i Nyborg den </w:t>
      </w:r>
      <w:r w:rsidR="001922DC" w:rsidRPr="00E9462A">
        <w:t xml:space="preserve">24.-26. januar </w:t>
      </w:r>
    </w:p>
    <w:p w:rsidR="00E9462A" w:rsidRPr="00E9462A" w:rsidRDefault="00E9462A" w:rsidP="00E9462A">
      <w:pPr>
        <w:widowControl w:val="0"/>
        <w:autoSpaceDE w:val="0"/>
        <w:autoSpaceDN w:val="0"/>
        <w:adjustRightInd w:val="0"/>
        <w:spacing w:after="0" w:line="240" w:lineRule="auto"/>
        <w:rPr>
          <w:rFonts w:cs="Calibri-Bold"/>
          <w:b/>
          <w:bCs/>
          <w:lang w:eastAsia="sv-SE"/>
        </w:rPr>
      </w:pPr>
      <w:r w:rsidRPr="00E9462A">
        <w:rPr>
          <w:rFonts w:cs="Calibri-Bold"/>
          <w:b/>
          <w:bCs/>
          <w:lang w:eastAsia="sv-SE"/>
        </w:rPr>
        <w:t>For mere information kontakt</w:t>
      </w:r>
    </w:p>
    <w:p w:rsidR="00E9462A" w:rsidRPr="00E9462A" w:rsidRDefault="00E9462A" w:rsidP="00E9462A">
      <w:pPr>
        <w:widowControl w:val="0"/>
        <w:autoSpaceDE w:val="0"/>
        <w:autoSpaceDN w:val="0"/>
        <w:adjustRightInd w:val="0"/>
        <w:spacing w:after="0" w:line="240" w:lineRule="auto"/>
        <w:rPr>
          <w:rFonts w:cs="Calibri-Bold"/>
          <w:lang w:eastAsia="sv-SE"/>
        </w:rPr>
      </w:pPr>
      <w:r w:rsidRPr="00E9462A">
        <w:rPr>
          <w:rFonts w:cs="Calibri-Bold"/>
          <w:bCs/>
          <w:lang w:eastAsia="sv-SE"/>
        </w:rPr>
        <w:t>Katrine Jensen – Marketing Koordinator</w:t>
      </w:r>
    </w:p>
    <w:p w:rsidR="00E9462A" w:rsidRPr="00E9462A" w:rsidRDefault="00E9462A" w:rsidP="00E9462A">
      <w:pPr>
        <w:widowControl w:val="0"/>
        <w:autoSpaceDE w:val="0"/>
        <w:autoSpaceDN w:val="0"/>
        <w:adjustRightInd w:val="0"/>
        <w:spacing w:after="0" w:line="240" w:lineRule="auto"/>
        <w:rPr>
          <w:rFonts w:cs="Calibri-Bold"/>
          <w:lang w:val="pt-BR" w:eastAsia="sv-SE"/>
        </w:rPr>
      </w:pPr>
      <w:r w:rsidRPr="00E9462A">
        <w:rPr>
          <w:rFonts w:cs="Calibri-Bold"/>
          <w:noProof/>
        </w:rPr>
        <w:drawing>
          <wp:anchor distT="0" distB="0" distL="114300" distR="114300" simplePos="0" relativeHeight="251659264" behindDoc="1" locked="0" layoutInCell="1" allowOverlap="1">
            <wp:simplePos x="0" y="0"/>
            <wp:positionH relativeFrom="column">
              <wp:posOffset>3738880</wp:posOffset>
            </wp:positionH>
            <wp:positionV relativeFrom="paragraph">
              <wp:posOffset>1270</wp:posOffset>
            </wp:positionV>
            <wp:extent cx="1943100" cy="466725"/>
            <wp:effectExtent l="19050" t="0" r="0" b="0"/>
            <wp:wrapNone/>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6216" b="17568"/>
                    <a:stretch>
                      <a:fillRect/>
                    </a:stretch>
                  </pic:blipFill>
                  <pic:spPr bwMode="auto">
                    <a:xfrm>
                      <a:off x="0" y="0"/>
                      <a:ext cx="1943100" cy="466725"/>
                    </a:xfrm>
                    <a:prstGeom prst="rect">
                      <a:avLst/>
                    </a:prstGeom>
                    <a:noFill/>
                    <a:ln w="9525">
                      <a:noFill/>
                      <a:miter lim="800000"/>
                      <a:headEnd/>
                      <a:tailEnd/>
                    </a:ln>
                  </pic:spPr>
                </pic:pic>
              </a:graphicData>
            </a:graphic>
          </wp:anchor>
        </w:drawing>
      </w:r>
      <w:r w:rsidRPr="00E9462A">
        <w:rPr>
          <w:rFonts w:cs="Calibri-Bold"/>
          <w:lang w:val="pt-BR" w:eastAsia="sv-SE"/>
        </w:rPr>
        <w:t xml:space="preserve">Akzo Nobel </w:t>
      </w:r>
      <w:proofErr w:type="spellStart"/>
      <w:r w:rsidRPr="00E9462A">
        <w:rPr>
          <w:rFonts w:cs="Calibri-Bold"/>
          <w:lang w:val="pt-BR" w:eastAsia="sv-SE"/>
        </w:rPr>
        <w:t>Deco</w:t>
      </w:r>
      <w:proofErr w:type="spellEnd"/>
      <w:r w:rsidRPr="00E9462A">
        <w:rPr>
          <w:rFonts w:cs="Calibri-Bold"/>
          <w:lang w:val="pt-BR" w:eastAsia="sv-SE"/>
        </w:rPr>
        <w:t xml:space="preserve"> A/S</w:t>
      </w:r>
    </w:p>
    <w:p w:rsidR="00E9462A" w:rsidRPr="00E9462A" w:rsidRDefault="00E9462A" w:rsidP="00E9462A">
      <w:pPr>
        <w:widowControl w:val="0"/>
        <w:autoSpaceDE w:val="0"/>
        <w:autoSpaceDN w:val="0"/>
        <w:adjustRightInd w:val="0"/>
        <w:spacing w:after="0" w:line="240" w:lineRule="auto"/>
        <w:rPr>
          <w:rFonts w:cs="Calibri-Bold"/>
          <w:lang w:val="pt-BR" w:eastAsia="sv-SE"/>
        </w:rPr>
      </w:pPr>
      <w:proofErr w:type="spellStart"/>
      <w:r w:rsidRPr="00E9462A">
        <w:rPr>
          <w:rFonts w:cs="Calibri-Bold"/>
          <w:lang w:val="pt-BR" w:eastAsia="sv-SE"/>
        </w:rPr>
        <w:t>Telefon</w:t>
      </w:r>
      <w:proofErr w:type="spellEnd"/>
      <w:r w:rsidRPr="00E9462A">
        <w:rPr>
          <w:rFonts w:cs="Calibri-Bold"/>
          <w:lang w:val="pt-BR" w:eastAsia="sv-SE"/>
        </w:rPr>
        <w:t xml:space="preserve"> +45 5133 4575</w:t>
      </w:r>
    </w:p>
    <w:p w:rsidR="00E9462A" w:rsidRPr="00E9462A" w:rsidRDefault="007F2A03" w:rsidP="00E9462A">
      <w:pPr>
        <w:widowControl w:val="0"/>
        <w:autoSpaceDE w:val="0"/>
        <w:autoSpaceDN w:val="0"/>
        <w:adjustRightInd w:val="0"/>
        <w:spacing w:after="0" w:line="240" w:lineRule="auto"/>
        <w:rPr>
          <w:rFonts w:cs="Calibri-Bold"/>
          <w:color w:val="000080"/>
          <w:lang w:eastAsia="sv-SE"/>
        </w:rPr>
      </w:pPr>
      <w:hyperlink r:id="rId8" w:history="1">
        <w:r w:rsidR="00E9462A" w:rsidRPr="00E9462A">
          <w:rPr>
            <w:rStyle w:val="Hyperlink"/>
            <w:rFonts w:cs="Calibri-Bold"/>
            <w:lang w:eastAsia="sv-SE"/>
          </w:rPr>
          <w:t>katrine.jensen@akzonobel.com</w:t>
        </w:r>
      </w:hyperlink>
    </w:p>
    <w:p w:rsidR="00E9462A" w:rsidRDefault="00E9462A"/>
    <w:p w:rsidR="008A7B0F" w:rsidRDefault="008A7B0F"/>
    <w:p w:rsidR="008A7B0F" w:rsidRPr="00547DF0" w:rsidRDefault="008A7B0F" w:rsidP="008A7B0F">
      <w:pPr>
        <w:pStyle w:val="NormalWeb"/>
        <w:rPr>
          <w:rFonts w:asciiTheme="minorHAnsi" w:hAnsiTheme="minorHAnsi" w:cs="Helvetica"/>
          <w:sz w:val="18"/>
          <w:szCs w:val="18"/>
          <w:lang w:val="da-DK"/>
        </w:rPr>
      </w:pPr>
      <w:r w:rsidRPr="00547DF0">
        <w:rPr>
          <w:rStyle w:val="Strk"/>
          <w:rFonts w:asciiTheme="minorHAnsi" w:hAnsiTheme="minorHAnsi" w:cs="Helvetica"/>
          <w:sz w:val="18"/>
          <w:szCs w:val="18"/>
          <w:lang w:val="da-DK"/>
        </w:rPr>
        <w:t>Om Nordsjö</w:t>
      </w:r>
      <w:r w:rsidRPr="00547DF0">
        <w:rPr>
          <w:rFonts w:asciiTheme="minorHAnsi" w:hAnsiTheme="minorHAnsi" w:cs="Helvetica"/>
          <w:bCs/>
          <w:sz w:val="18"/>
          <w:szCs w:val="18"/>
          <w:lang w:val="da-DK"/>
        </w:rPr>
        <w:br/>
      </w:r>
      <w:r w:rsidRPr="00547DF0">
        <w:rPr>
          <w:rFonts w:asciiTheme="minorHAnsi" w:hAnsiTheme="minorHAnsi" w:cs="Helvetica"/>
          <w:sz w:val="18"/>
          <w:szCs w:val="18"/>
          <w:lang w:val="da-DK"/>
        </w:rPr>
        <w:t xml:space="preserve">Nordsjö har sine rødder i </w:t>
      </w:r>
      <w:proofErr w:type="spellStart"/>
      <w:r w:rsidRPr="00547DF0">
        <w:rPr>
          <w:rFonts w:asciiTheme="minorHAnsi" w:hAnsiTheme="minorHAnsi" w:cs="Helvetica"/>
          <w:sz w:val="18"/>
          <w:szCs w:val="18"/>
          <w:lang w:val="da-DK"/>
        </w:rPr>
        <w:t>Nordström</w:t>
      </w:r>
      <w:proofErr w:type="spellEnd"/>
      <w:r w:rsidRPr="00547DF0">
        <w:rPr>
          <w:rFonts w:asciiTheme="minorHAnsi" w:hAnsiTheme="minorHAnsi" w:cs="Helvetica"/>
          <w:sz w:val="18"/>
          <w:szCs w:val="18"/>
          <w:lang w:val="da-DK"/>
        </w:rPr>
        <w:t xml:space="preserve"> &amp; </w:t>
      </w:r>
      <w:proofErr w:type="spellStart"/>
      <w:r w:rsidRPr="00547DF0">
        <w:rPr>
          <w:rFonts w:asciiTheme="minorHAnsi" w:hAnsiTheme="minorHAnsi" w:cs="Helvetica"/>
          <w:sz w:val="18"/>
          <w:szCs w:val="18"/>
          <w:lang w:val="da-DK"/>
        </w:rPr>
        <w:t>Sjögren</w:t>
      </w:r>
      <w:proofErr w:type="spellEnd"/>
      <w:r w:rsidRPr="00547DF0">
        <w:rPr>
          <w:rFonts w:asciiTheme="minorHAnsi" w:hAnsiTheme="minorHAnsi" w:cs="Helvetica"/>
          <w:sz w:val="18"/>
          <w:szCs w:val="18"/>
          <w:lang w:val="da-DK"/>
        </w:rPr>
        <w:t xml:space="preserve"> AB, som startede helt tilbage i 1903. I dag er Nordsjö et af de førende og mest innovative varemærker i Norden. Vi har stor fokus på at udvikle og fremstille produkter, som er holdbare for miljøet, og det er vores ambition at være et skridt foran samfundets love og krav. På vores anlæg i </w:t>
      </w:r>
      <w:proofErr w:type="spellStart"/>
      <w:r w:rsidRPr="00547DF0">
        <w:rPr>
          <w:rFonts w:asciiTheme="minorHAnsi" w:hAnsiTheme="minorHAnsi" w:cs="Helvetica"/>
          <w:sz w:val="18"/>
          <w:szCs w:val="18"/>
          <w:lang w:val="da-DK"/>
        </w:rPr>
        <w:t>Sege</w:t>
      </w:r>
      <w:proofErr w:type="spellEnd"/>
      <w:r w:rsidRPr="00547DF0">
        <w:rPr>
          <w:rFonts w:asciiTheme="minorHAnsi" w:hAnsiTheme="minorHAnsi" w:cs="Helvetica"/>
          <w:sz w:val="18"/>
          <w:szCs w:val="18"/>
          <w:lang w:val="da-DK"/>
        </w:rPr>
        <w:t xml:space="preserve"> uden for Malmø, som er Nordens største, udvikles og fremstilles maling, lak, spartel og træbeskyttelse til forbrugere og professionelle. Nordsjö er en del af </w:t>
      </w:r>
      <w:proofErr w:type="spellStart"/>
      <w:r w:rsidRPr="00547DF0">
        <w:rPr>
          <w:rFonts w:asciiTheme="minorHAnsi" w:hAnsiTheme="minorHAnsi" w:cs="Helvetica"/>
          <w:sz w:val="18"/>
          <w:szCs w:val="18"/>
          <w:lang w:val="da-DK"/>
        </w:rPr>
        <w:t>AkzoNobel-koncernen</w:t>
      </w:r>
      <w:proofErr w:type="spellEnd"/>
      <w:r w:rsidRPr="00547DF0">
        <w:rPr>
          <w:rFonts w:asciiTheme="minorHAnsi" w:hAnsiTheme="minorHAnsi" w:cs="Helvetica"/>
          <w:sz w:val="18"/>
          <w:szCs w:val="18"/>
          <w:lang w:val="da-DK"/>
        </w:rPr>
        <w:t>, som er verdens største farveproducent.</w:t>
      </w:r>
    </w:p>
    <w:p w:rsidR="008A7B0F" w:rsidRPr="00547DF0" w:rsidRDefault="008A7B0F" w:rsidP="008A7B0F">
      <w:pPr>
        <w:pStyle w:val="NormalWeb"/>
        <w:rPr>
          <w:rFonts w:asciiTheme="minorHAnsi" w:hAnsiTheme="minorHAnsi" w:cs="Arial"/>
          <w:sz w:val="18"/>
          <w:szCs w:val="18"/>
          <w:lang w:val="da-DK"/>
        </w:rPr>
      </w:pPr>
      <w:r w:rsidRPr="00547DF0">
        <w:rPr>
          <w:rStyle w:val="Strk"/>
          <w:rFonts w:asciiTheme="minorHAnsi" w:hAnsiTheme="minorHAnsi" w:cs="Helvetica"/>
          <w:sz w:val="18"/>
          <w:szCs w:val="18"/>
          <w:lang w:val="da-DK"/>
        </w:rPr>
        <w:t>Om koncernen</w:t>
      </w:r>
      <w:r w:rsidRPr="00547DF0">
        <w:rPr>
          <w:rFonts w:asciiTheme="minorHAnsi" w:hAnsiTheme="minorHAnsi" w:cs="Helvetica"/>
          <w:sz w:val="18"/>
          <w:szCs w:val="18"/>
          <w:lang w:val="da-DK"/>
        </w:rPr>
        <w:br/>
      </w:r>
      <w:proofErr w:type="spellStart"/>
      <w:r w:rsidRPr="00547DF0">
        <w:rPr>
          <w:rFonts w:asciiTheme="minorHAnsi" w:hAnsiTheme="minorHAnsi" w:cs="Helvetica"/>
          <w:sz w:val="18"/>
          <w:szCs w:val="18"/>
          <w:lang w:val="da-DK"/>
        </w:rPr>
        <w:t>AkzoNobel</w:t>
      </w:r>
      <w:proofErr w:type="spellEnd"/>
      <w:r w:rsidRPr="00547DF0">
        <w:rPr>
          <w:rFonts w:asciiTheme="minorHAnsi" w:hAnsiTheme="minorHAnsi" w:cs="Helvetica"/>
          <w:sz w:val="18"/>
          <w:szCs w:val="18"/>
          <w:lang w:val="da-DK"/>
        </w:rPr>
        <w:t xml:space="preserve"> er verdens største malingsproducent og er en ledende producent af specialkemikalier, </w:t>
      </w:r>
      <w:proofErr w:type="spellStart"/>
      <w:r w:rsidRPr="00547DF0">
        <w:rPr>
          <w:rFonts w:asciiTheme="minorHAnsi" w:hAnsiTheme="minorHAnsi" w:cs="Helvetica"/>
          <w:sz w:val="18"/>
          <w:szCs w:val="18"/>
          <w:lang w:val="da-DK"/>
        </w:rPr>
        <w:t>byggelim</w:t>
      </w:r>
      <w:proofErr w:type="spellEnd"/>
      <w:r w:rsidRPr="00547DF0">
        <w:rPr>
          <w:rFonts w:asciiTheme="minorHAnsi" w:hAnsiTheme="minorHAnsi" w:cs="Helvetica"/>
          <w:sz w:val="18"/>
          <w:szCs w:val="18"/>
          <w:lang w:val="da-DK"/>
        </w:rPr>
        <w:t xml:space="preserve"> og </w:t>
      </w:r>
      <w:proofErr w:type="spellStart"/>
      <w:r w:rsidRPr="00547DF0">
        <w:rPr>
          <w:rFonts w:asciiTheme="minorHAnsi" w:hAnsiTheme="minorHAnsi" w:cs="Helvetica"/>
          <w:sz w:val="18"/>
          <w:szCs w:val="18"/>
          <w:lang w:val="da-DK"/>
        </w:rPr>
        <w:t>limsystemer</w:t>
      </w:r>
      <w:proofErr w:type="spellEnd"/>
      <w:r w:rsidRPr="00547DF0">
        <w:rPr>
          <w:rFonts w:asciiTheme="minorHAnsi" w:hAnsiTheme="minorHAnsi" w:cs="Helvetica"/>
          <w:sz w:val="18"/>
          <w:szCs w:val="18"/>
          <w:lang w:val="da-DK"/>
        </w:rPr>
        <w:t xml:space="preserve">. Vi leverer innovative produkter til virksomheder og forbrugere over hele verden og brænder for at udvikle holdbare løsninger til vores kunder. Blandt vores velkendte varemærker finder du </w:t>
      </w:r>
      <w:proofErr w:type="spellStart"/>
      <w:r w:rsidRPr="00547DF0">
        <w:rPr>
          <w:rFonts w:asciiTheme="minorHAnsi" w:hAnsiTheme="minorHAnsi" w:cs="Helvetica"/>
          <w:sz w:val="18"/>
          <w:szCs w:val="18"/>
          <w:lang w:val="da-DK"/>
        </w:rPr>
        <w:t>b.la</w:t>
      </w:r>
      <w:proofErr w:type="spellEnd"/>
      <w:r w:rsidRPr="00547DF0">
        <w:rPr>
          <w:rFonts w:asciiTheme="minorHAnsi" w:hAnsiTheme="minorHAnsi" w:cs="Helvetica"/>
          <w:sz w:val="18"/>
          <w:szCs w:val="18"/>
          <w:lang w:val="da-DK"/>
        </w:rPr>
        <w:t xml:space="preserve">. International, </w:t>
      </w:r>
      <w:proofErr w:type="spellStart"/>
      <w:r w:rsidRPr="00547DF0">
        <w:rPr>
          <w:rFonts w:asciiTheme="minorHAnsi" w:hAnsiTheme="minorHAnsi" w:cs="Helvetica"/>
          <w:sz w:val="18"/>
          <w:szCs w:val="18"/>
          <w:lang w:val="da-DK"/>
        </w:rPr>
        <w:t>Dulux</w:t>
      </w:r>
      <w:proofErr w:type="spellEnd"/>
      <w:r w:rsidRPr="00547DF0">
        <w:rPr>
          <w:rFonts w:asciiTheme="minorHAnsi" w:hAnsiTheme="minorHAnsi" w:cs="Helvetica"/>
          <w:sz w:val="18"/>
          <w:szCs w:val="18"/>
          <w:lang w:val="da-DK"/>
        </w:rPr>
        <w:t xml:space="preserve"> og Sikkens. Vi er en Global </w:t>
      </w:r>
      <w:proofErr w:type="spellStart"/>
      <w:r w:rsidRPr="00547DF0">
        <w:rPr>
          <w:rFonts w:asciiTheme="minorHAnsi" w:hAnsiTheme="minorHAnsi" w:cs="Helvetica"/>
          <w:sz w:val="18"/>
          <w:szCs w:val="18"/>
          <w:lang w:val="da-DK"/>
        </w:rPr>
        <w:t>Fortune</w:t>
      </w:r>
      <w:proofErr w:type="spellEnd"/>
      <w:r w:rsidRPr="00547DF0">
        <w:rPr>
          <w:rFonts w:asciiTheme="minorHAnsi" w:hAnsiTheme="minorHAnsi" w:cs="Helvetica"/>
          <w:sz w:val="18"/>
          <w:szCs w:val="18"/>
          <w:lang w:val="da-DK"/>
        </w:rPr>
        <w:t xml:space="preserve"> 500-virksomhed og rangeres gang på gang som en af de førende virksomheder inden for holdbar udvikling. Vores hovedsæde ligger i Amsterdam i Holland, og vi har aktiviteter i mere end 80 lande, hvor vores 55.000 engagerede medarbejdere leverer </w:t>
      </w:r>
      <w:proofErr w:type="spellStart"/>
      <w:r w:rsidRPr="00547DF0">
        <w:rPr>
          <w:rFonts w:asciiTheme="minorHAnsi" w:hAnsiTheme="minorHAnsi" w:cs="Helvetica"/>
          <w:sz w:val="18"/>
          <w:szCs w:val="18"/>
          <w:lang w:val="da-DK"/>
        </w:rPr>
        <w:t>Tomorrow's</w:t>
      </w:r>
      <w:proofErr w:type="spellEnd"/>
      <w:r w:rsidRPr="00547DF0">
        <w:rPr>
          <w:rFonts w:asciiTheme="minorHAnsi" w:hAnsiTheme="minorHAnsi" w:cs="Helvetica"/>
          <w:sz w:val="18"/>
          <w:szCs w:val="18"/>
          <w:lang w:val="da-DK"/>
        </w:rPr>
        <w:t xml:space="preserve"> </w:t>
      </w:r>
      <w:proofErr w:type="spellStart"/>
      <w:r w:rsidRPr="00547DF0">
        <w:rPr>
          <w:rFonts w:asciiTheme="minorHAnsi" w:hAnsiTheme="minorHAnsi" w:cs="Helvetica"/>
          <w:sz w:val="18"/>
          <w:szCs w:val="18"/>
          <w:lang w:val="da-DK"/>
        </w:rPr>
        <w:t>Answers</w:t>
      </w:r>
      <w:proofErr w:type="spellEnd"/>
      <w:r w:rsidRPr="00547DF0">
        <w:rPr>
          <w:rFonts w:asciiTheme="minorHAnsi" w:hAnsiTheme="minorHAnsi" w:cs="Helvetica"/>
          <w:sz w:val="18"/>
          <w:szCs w:val="18"/>
          <w:lang w:val="da-DK"/>
        </w:rPr>
        <w:t xml:space="preserve"> </w:t>
      </w:r>
      <w:proofErr w:type="spellStart"/>
      <w:r w:rsidRPr="00547DF0">
        <w:rPr>
          <w:rFonts w:asciiTheme="minorHAnsi" w:hAnsiTheme="minorHAnsi" w:cs="Helvetica"/>
          <w:sz w:val="18"/>
          <w:szCs w:val="18"/>
          <w:lang w:val="da-DK"/>
        </w:rPr>
        <w:t>Today</w:t>
      </w:r>
      <w:proofErr w:type="spellEnd"/>
      <w:r w:rsidRPr="00547DF0">
        <w:rPr>
          <w:rFonts w:asciiTheme="minorHAnsi" w:hAnsiTheme="minorHAnsi" w:cs="Helvetica"/>
          <w:sz w:val="18"/>
          <w:szCs w:val="18"/>
          <w:lang w:val="da-DK"/>
        </w:rPr>
        <w:t>.</w:t>
      </w:r>
    </w:p>
    <w:p w:rsidR="008A7B0F" w:rsidRPr="00E9462A" w:rsidRDefault="008A7B0F"/>
    <w:sectPr w:rsidR="008A7B0F" w:rsidRPr="00E9462A" w:rsidSect="00D06F79">
      <w:headerReference w:type="default" r:id="rId9"/>
      <w:pgSz w:w="11906" w:h="16838"/>
      <w:pgMar w:top="1244" w:right="1134" w:bottom="1701"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78" w:rsidRDefault="00C70078" w:rsidP="00001A35">
      <w:pPr>
        <w:spacing w:after="0" w:line="240" w:lineRule="auto"/>
      </w:pPr>
      <w:r>
        <w:separator/>
      </w:r>
    </w:p>
  </w:endnote>
  <w:endnote w:type="continuationSeparator" w:id="0">
    <w:p w:rsidR="00C70078" w:rsidRDefault="00C70078" w:rsidP="00001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78" w:rsidRDefault="00C70078" w:rsidP="00001A35">
      <w:pPr>
        <w:spacing w:after="0" w:line="240" w:lineRule="auto"/>
      </w:pPr>
      <w:r>
        <w:separator/>
      </w:r>
    </w:p>
  </w:footnote>
  <w:footnote w:type="continuationSeparator" w:id="0">
    <w:p w:rsidR="00C70078" w:rsidRDefault="00C70078" w:rsidP="00001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F79" w:rsidRDefault="00D06F79">
    <w:pPr>
      <w:pStyle w:val="Sidehoved"/>
    </w:pPr>
    <w:r>
      <w:ptab w:relativeTo="margin" w:alignment="center" w:leader="none"/>
    </w:r>
    <w:r>
      <w:ptab w:relativeTo="margin" w:alignment="right" w:leader="none"/>
    </w:r>
    <w:r>
      <w:rPr>
        <w:noProof/>
      </w:rPr>
      <w:drawing>
        <wp:inline distT="0" distB="0" distL="0" distR="0">
          <wp:extent cx="965496" cy="394232"/>
          <wp:effectExtent l="19050" t="0" r="6054"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337" cy="39416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useFELayout/>
  </w:compat>
  <w:rsids>
    <w:rsidRoot w:val="000F506C"/>
    <w:rsid w:val="00001A35"/>
    <w:rsid w:val="00005F29"/>
    <w:rsid w:val="00036638"/>
    <w:rsid w:val="0009332A"/>
    <w:rsid w:val="000C11A8"/>
    <w:rsid w:val="000F506C"/>
    <w:rsid w:val="00154229"/>
    <w:rsid w:val="00155DDC"/>
    <w:rsid w:val="00160D1C"/>
    <w:rsid w:val="00165564"/>
    <w:rsid w:val="00165604"/>
    <w:rsid w:val="001768DB"/>
    <w:rsid w:val="001922DC"/>
    <w:rsid w:val="001C4D70"/>
    <w:rsid w:val="00201608"/>
    <w:rsid w:val="0020357F"/>
    <w:rsid w:val="002621B2"/>
    <w:rsid w:val="0028287B"/>
    <w:rsid w:val="002C7584"/>
    <w:rsid w:val="002F2002"/>
    <w:rsid w:val="003313A8"/>
    <w:rsid w:val="00331F5C"/>
    <w:rsid w:val="00381B0D"/>
    <w:rsid w:val="004145AC"/>
    <w:rsid w:val="00424721"/>
    <w:rsid w:val="004461FB"/>
    <w:rsid w:val="00482E85"/>
    <w:rsid w:val="004A366D"/>
    <w:rsid w:val="004B1887"/>
    <w:rsid w:val="00507741"/>
    <w:rsid w:val="00563834"/>
    <w:rsid w:val="005B652B"/>
    <w:rsid w:val="005C6A92"/>
    <w:rsid w:val="005F685D"/>
    <w:rsid w:val="00610E91"/>
    <w:rsid w:val="00610F01"/>
    <w:rsid w:val="006501A7"/>
    <w:rsid w:val="006A030C"/>
    <w:rsid w:val="006B0BEB"/>
    <w:rsid w:val="00707CD1"/>
    <w:rsid w:val="007247B7"/>
    <w:rsid w:val="007B16B8"/>
    <w:rsid w:val="007B3124"/>
    <w:rsid w:val="007D47C5"/>
    <w:rsid w:val="007F2A03"/>
    <w:rsid w:val="008122AC"/>
    <w:rsid w:val="0081529F"/>
    <w:rsid w:val="00866D27"/>
    <w:rsid w:val="0087610C"/>
    <w:rsid w:val="00891E2F"/>
    <w:rsid w:val="008A7B0F"/>
    <w:rsid w:val="008A7BB5"/>
    <w:rsid w:val="008C4FA8"/>
    <w:rsid w:val="008D4EA6"/>
    <w:rsid w:val="00900EDF"/>
    <w:rsid w:val="00910C9A"/>
    <w:rsid w:val="009F5AF6"/>
    <w:rsid w:val="00A14EF8"/>
    <w:rsid w:val="00AA0749"/>
    <w:rsid w:val="00B44C45"/>
    <w:rsid w:val="00BC2BE5"/>
    <w:rsid w:val="00BD18FA"/>
    <w:rsid w:val="00BE34C8"/>
    <w:rsid w:val="00C56578"/>
    <w:rsid w:val="00C70078"/>
    <w:rsid w:val="00C90F8F"/>
    <w:rsid w:val="00CB2E5C"/>
    <w:rsid w:val="00CD48EC"/>
    <w:rsid w:val="00D06F79"/>
    <w:rsid w:val="00D166B9"/>
    <w:rsid w:val="00D6263D"/>
    <w:rsid w:val="00E12136"/>
    <w:rsid w:val="00E3015B"/>
    <w:rsid w:val="00E45341"/>
    <w:rsid w:val="00E70FC6"/>
    <w:rsid w:val="00E81DEE"/>
    <w:rsid w:val="00E84036"/>
    <w:rsid w:val="00E9462A"/>
    <w:rsid w:val="00EF30E0"/>
    <w:rsid w:val="00F04ACB"/>
    <w:rsid w:val="00F115AC"/>
    <w:rsid w:val="00F71D1E"/>
    <w:rsid w:val="00FA07D7"/>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01A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01A35"/>
  </w:style>
  <w:style w:type="paragraph" w:styleId="Sidefod">
    <w:name w:val="footer"/>
    <w:basedOn w:val="Normal"/>
    <w:link w:val="SidefodTegn"/>
    <w:uiPriority w:val="99"/>
    <w:semiHidden/>
    <w:unhideWhenUsed/>
    <w:rsid w:val="00001A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01A35"/>
  </w:style>
  <w:style w:type="character" w:styleId="Hyperlink">
    <w:name w:val="Hyperlink"/>
    <w:basedOn w:val="Standardskrifttypeiafsnit"/>
    <w:uiPriority w:val="99"/>
    <w:unhideWhenUsed/>
    <w:rsid w:val="00E9462A"/>
    <w:rPr>
      <w:color w:val="0000FF" w:themeColor="hyperlink"/>
      <w:u w:val="single"/>
    </w:rPr>
  </w:style>
  <w:style w:type="paragraph" w:styleId="Markeringsbobletekst">
    <w:name w:val="Balloon Text"/>
    <w:basedOn w:val="Normal"/>
    <w:link w:val="MarkeringsbobletekstTegn"/>
    <w:uiPriority w:val="99"/>
    <w:semiHidden/>
    <w:unhideWhenUsed/>
    <w:rsid w:val="00D06F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6F79"/>
    <w:rPr>
      <w:rFonts w:ascii="Tahoma" w:hAnsi="Tahoma" w:cs="Tahoma"/>
      <w:sz w:val="16"/>
      <w:szCs w:val="16"/>
    </w:rPr>
  </w:style>
  <w:style w:type="character" w:styleId="Strk">
    <w:name w:val="Strong"/>
    <w:basedOn w:val="Standardskrifttypeiafsnit"/>
    <w:qFormat/>
    <w:rsid w:val="008A7B0F"/>
    <w:rPr>
      <w:b/>
      <w:bCs/>
    </w:rPr>
  </w:style>
  <w:style w:type="paragraph" w:styleId="NormalWeb">
    <w:name w:val="Normal (Web)"/>
    <w:basedOn w:val="Normal"/>
    <w:unhideWhenUsed/>
    <w:rsid w:val="008A7B0F"/>
    <w:pPr>
      <w:spacing w:before="100" w:beforeAutospacing="1" w:after="100" w:afterAutospacing="1" w:line="240" w:lineRule="auto"/>
    </w:pPr>
    <w:rPr>
      <w:rFonts w:ascii="Times New Roman" w:eastAsia="Times New Roman" w:hAnsi="Times New Roman" w:cs="Times New Roman"/>
      <w:sz w:val="24"/>
      <w:szCs w:val="24"/>
      <w:lang w:val="sv-S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rine.jensen@akzonob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3E93-0AFF-427E-8A83-28930395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AkzoNobel</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JensenK3</dc:creator>
  <cp:keywords/>
  <dc:description/>
  <cp:lastModifiedBy>JensenK3</cp:lastModifiedBy>
  <cp:revision>29</cp:revision>
  <cp:lastPrinted>2012-12-03T11:19:00Z</cp:lastPrinted>
  <dcterms:created xsi:type="dcterms:W3CDTF">2012-11-21T13:22:00Z</dcterms:created>
  <dcterms:modified xsi:type="dcterms:W3CDTF">2012-12-03T11:20:00Z</dcterms:modified>
</cp:coreProperties>
</file>