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44" w:rsidRDefault="000C1344">
      <w:r>
        <w:rPr>
          <w:noProof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40.85pt;margin-top:-48.5pt;width:355.5pt;height:71.25pt;z-index:251658240" stroked="f">
            <v:textbox>
              <w:txbxContent>
                <w:p w:rsidR="000C1344" w:rsidRDefault="000C1344">
                  <w:r w:rsidRPr="000C1344">
                    <w:drawing>
                      <wp:inline distT="0" distB="0" distL="0" distR="0">
                        <wp:extent cx="2819400" cy="575710"/>
                        <wp:effectExtent l="19050" t="0" r="0" b="0"/>
                        <wp:docPr id="3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0649" cy="5800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C1344" w:rsidRPr="00CA5DF9" w:rsidRDefault="000C1344" w:rsidP="000C1344">
      <w:pPr>
        <w:rPr>
          <w:spacing w:val="2"/>
        </w:rPr>
      </w:pPr>
      <w:r w:rsidRPr="00CA5DF9">
        <w:rPr>
          <w:spacing w:val="2"/>
        </w:rPr>
        <w:t>Lund 2013-09-23</w:t>
      </w:r>
    </w:p>
    <w:p w:rsidR="000C1344" w:rsidRPr="00CA5DF9" w:rsidRDefault="000C1344" w:rsidP="000C1344">
      <w:pPr>
        <w:rPr>
          <w:spacing w:val="2"/>
        </w:rPr>
      </w:pPr>
      <w:r w:rsidRPr="00CA5DF9">
        <w:rPr>
          <w:spacing w:val="2"/>
        </w:rPr>
        <w:t>Pressmeddelande</w:t>
      </w:r>
    </w:p>
    <w:p w:rsidR="000C1344" w:rsidRPr="000C1344" w:rsidRDefault="000C1344" w:rsidP="000C1344">
      <w:pPr>
        <w:rPr>
          <w:rFonts w:cs="TT15Et00"/>
          <w:b/>
          <w:color w:val="76933C"/>
          <w:sz w:val="32"/>
          <w:szCs w:val="32"/>
        </w:rPr>
      </w:pPr>
      <w:proofErr w:type="spellStart"/>
      <w:r w:rsidRPr="000C1344">
        <w:rPr>
          <w:rFonts w:cs="TT15Et00"/>
          <w:b/>
          <w:color w:val="76933C"/>
          <w:sz w:val="32"/>
          <w:szCs w:val="32"/>
        </w:rPr>
        <w:t>EkoBalans</w:t>
      </w:r>
      <w:proofErr w:type="spellEnd"/>
      <w:r w:rsidRPr="000C1344">
        <w:rPr>
          <w:rFonts w:cs="TT15Et00"/>
          <w:b/>
          <w:color w:val="76933C"/>
          <w:sz w:val="32"/>
          <w:szCs w:val="32"/>
        </w:rPr>
        <w:t xml:space="preserve"> gör Helsingborg självförsörjande på fosfor</w:t>
      </w:r>
    </w:p>
    <w:p w:rsidR="000C1344" w:rsidRPr="003D23B8" w:rsidRDefault="000C1344" w:rsidP="000C1344">
      <w:pPr>
        <w:autoSpaceDE w:val="0"/>
        <w:autoSpaceDN w:val="0"/>
        <w:adjustRightInd w:val="0"/>
        <w:spacing w:after="0" w:line="240" w:lineRule="auto"/>
        <w:rPr>
          <w:rFonts w:cs="TT15Et00"/>
          <w:b/>
          <w:spacing w:val="2"/>
          <w:sz w:val="24"/>
          <w:szCs w:val="24"/>
        </w:rPr>
      </w:pPr>
      <w:proofErr w:type="spellStart"/>
      <w:r w:rsidRPr="003D23B8">
        <w:rPr>
          <w:rFonts w:cs="TT15Et00"/>
          <w:b/>
          <w:spacing w:val="2"/>
          <w:sz w:val="24"/>
          <w:szCs w:val="24"/>
        </w:rPr>
        <w:t>EkoBalans</w:t>
      </w:r>
      <w:proofErr w:type="spellEnd"/>
      <w:r w:rsidRPr="003D23B8">
        <w:rPr>
          <w:rFonts w:cs="TT15Et00"/>
          <w:b/>
          <w:spacing w:val="2"/>
          <w:sz w:val="24"/>
          <w:szCs w:val="24"/>
        </w:rPr>
        <w:t xml:space="preserve"> har under 2013 påbörjat produktion av gödselmedel med näring utvunnen på Öresundsverket i Helsingborg. Produkten har i sommar spridits på grönytor i Helsingborg stad.</w:t>
      </w:r>
    </w:p>
    <w:p w:rsidR="000C1344" w:rsidRPr="003D23B8" w:rsidRDefault="000C1344" w:rsidP="000C1344">
      <w:pPr>
        <w:autoSpaceDE w:val="0"/>
        <w:autoSpaceDN w:val="0"/>
        <w:adjustRightInd w:val="0"/>
        <w:spacing w:after="0" w:line="240" w:lineRule="auto"/>
        <w:rPr>
          <w:rFonts w:cs="TT15Et00"/>
          <w:b/>
          <w:spacing w:val="2"/>
          <w:sz w:val="24"/>
          <w:szCs w:val="24"/>
        </w:rPr>
      </w:pPr>
    </w:p>
    <w:p w:rsidR="000C1344" w:rsidRPr="003D23B8" w:rsidRDefault="000C1344" w:rsidP="00186723">
      <w:pPr>
        <w:autoSpaceDE w:val="0"/>
        <w:autoSpaceDN w:val="0"/>
        <w:adjustRightInd w:val="0"/>
        <w:spacing w:after="0" w:line="300" w:lineRule="exact"/>
        <w:rPr>
          <w:rFonts w:cs="TT15Ct00"/>
          <w:color w:val="000000"/>
          <w:spacing w:val="2"/>
        </w:rPr>
      </w:pPr>
      <w:r w:rsidRPr="003D23B8">
        <w:rPr>
          <w:rFonts w:cs="TT15Ct00"/>
          <w:color w:val="000000"/>
          <w:spacing w:val="2"/>
        </w:rPr>
        <w:t xml:space="preserve">Spridningstest med </w:t>
      </w:r>
      <w:proofErr w:type="spellStart"/>
      <w:r w:rsidRPr="003D23B8">
        <w:rPr>
          <w:rFonts w:cs="TT15Ct00"/>
          <w:color w:val="000000"/>
          <w:spacing w:val="2"/>
        </w:rPr>
        <w:t>EkoBalans</w:t>
      </w:r>
      <w:proofErr w:type="spellEnd"/>
      <w:r w:rsidRPr="003D23B8">
        <w:rPr>
          <w:rFonts w:cs="TT15Ct00"/>
          <w:color w:val="000000"/>
          <w:spacing w:val="2"/>
        </w:rPr>
        <w:t xml:space="preserve"> gödselprodukt, som har utförts på grönytor i Helsingborg undersommaren, visade att produkten fungerar lika bra som tidigare använda konstgödselmedel. Eftersom</w:t>
      </w:r>
      <w:r w:rsidR="00186723" w:rsidRPr="003D23B8">
        <w:rPr>
          <w:rFonts w:cs="TT15Ct00"/>
          <w:color w:val="000000"/>
          <w:spacing w:val="2"/>
        </w:rPr>
        <w:t xml:space="preserve"> </w:t>
      </w:r>
      <w:proofErr w:type="spellStart"/>
      <w:r w:rsidRPr="003D23B8">
        <w:rPr>
          <w:rFonts w:cs="TT15Ct00"/>
          <w:color w:val="000000"/>
          <w:spacing w:val="2"/>
        </w:rPr>
        <w:t>EkoBalans</w:t>
      </w:r>
      <w:proofErr w:type="spellEnd"/>
      <w:r w:rsidRPr="003D23B8">
        <w:rPr>
          <w:rFonts w:cs="TT15Ct00"/>
          <w:color w:val="000000"/>
          <w:spacing w:val="2"/>
        </w:rPr>
        <w:t xml:space="preserve"> årliga produktion med god marginal överstiger behoven för stadens grönytor så kan</w:t>
      </w:r>
      <w:r w:rsidR="00186723" w:rsidRPr="003D23B8">
        <w:rPr>
          <w:rFonts w:cs="TT15Ct00"/>
          <w:color w:val="000000"/>
          <w:spacing w:val="2"/>
        </w:rPr>
        <w:t xml:space="preserve"> </w:t>
      </w:r>
      <w:r w:rsidRPr="003D23B8">
        <w:rPr>
          <w:rFonts w:cs="TT15Ct00"/>
          <w:color w:val="000000"/>
          <w:spacing w:val="2"/>
        </w:rPr>
        <w:t>Helsingborg härmed bli självförsörjande på fosfor.</w:t>
      </w:r>
    </w:p>
    <w:p w:rsidR="00186723" w:rsidRPr="003D23B8" w:rsidRDefault="00186723" w:rsidP="00186723">
      <w:pPr>
        <w:autoSpaceDE w:val="0"/>
        <w:autoSpaceDN w:val="0"/>
        <w:adjustRightInd w:val="0"/>
        <w:spacing w:after="0" w:line="300" w:lineRule="exact"/>
        <w:rPr>
          <w:rFonts w:cs="TT15Ct00"/>
          <w:color w:val="000000"/>
          <w:spacing w:val="2"/>
        </w:rPr>
      </w:pPr>
    </w:p>
    <w:p w:rsidR="000C1344" w:rsidRPr="003D23B8" w:rsidRDefault="000C1344" w:rsidP="00186723">
      <w:pPr>
        <w:autoSpaceDE w:val="0"/>
        <w:autoSpaceDN w:val="0"/>
        <w:adjustRightInd w:val="0"/>
        <w:spacing w:after="0" w:line="300" w:lineRule="exact"/>
        <w:rPr>
          <w:rFonts w:cs="TT15Ct00"/>
          <w:color w:val="000000"/>
          <w:spacing w:val="2"/>
        </w:rPr>
      </w:pPr>
      <w:proofErr w:type="spellStart"/>
      <w:r w:rsidRPr="003D23B8">
        <w:rPr>
          <w:rFonts w:cs="TT15Ct00"/>
          <w:color w:val="000000"/>
          <w:spacing w:val="2"/>
        </w:rPr>
        <w:t>EkoBalans</w:t>
      </w:r>
      <w:proofErr w:type="spellEnd"/>
      <w:r w:rsidRPr="003D23B8">
        <w:rPr>
          <w:rFonts w:cs="TT15Ct00"/>
          <w:color w:val="000000"/>
          <w:spacing w:val="2"/>
        </w:rPr>
        <w:t xml:space="preserve"> gödselproduktion är förlagd till </w:t>
      </w:r>
      <w:proofErr w:type="spellStart"/>
      <w:r w:rsidRPr="003D23B8">
        <w:rPr>
          <w:rFonts w:cs="TT15Ct00"/>
          <w:color w:val="000000"/>
          <w:spacing w:val="2"/>
        </w:rPr>
        <w:t>Kemiraområdet</w:t>
      </w:r>
      <w:proofErr w:type="spellEnd"/>
      <w:r w:rsidRPr="003D23B8">
        <w:rPr>
          <w:rFonts w:cs="TT15Ct00"/>
          <w:color w:val="000000"/>
          <w:spacing w:val="2"/>
        </w:rPr>
        <w:t xml:space="preserve"> i Helsingborg. Då även utvinningen av</w:t>
      </w:r>
      <w:r w:rsidR="00186723" w:rsidRPr="003D23B8">
        <w:rPr>
          <w:rFonts w:cs="TT15Ct00"/>
          <w:color w:val="000000"/>
          <w:spacing w:val="2"/>
        </w:rPr>
        <w:t xml:space="preserve"> </w:t>
      </w:r>
      <w:r w:rsidRPr="003D23B8">
        <w:rPr>
          <w:rFonts w:cs="TT15Ct00"/>
          <w:color w:val="000000"/>
          <w:spacing w:val="2"/>
        </w:rPr>
        <w:t>fosfor sker i Helsingborg är produkten verkligen närproducerad. Produkten ser ut som, och kan</w:t>
      </w:r>
      <w:r w:rsidR="00186723" w:rsidRPr="003D23B8">
        <w:rPr>
          <w:rFonts w:cs="TT15Ct00"/>
          <w:color w:val="000000"/>
          <w:spacing w:val="2"/>
        </w:rPr>
        <w:t xml:space="preserve"> </w:t>
      </w:r>
      <w:r w:rsidRPr="003D23B8">
        <w:rPr>
          <w:rFonts w:cs="TT15Ct00"/>
          <w:color w:val="000000"/>
          <w:spacing w:val="2"/>
        </w:rPr>
        <w:t>hanteras som, vanlig konstgödsel, men all ingående kväve och fosfor är återvunnen. Halten av</w:t>
      </w:r>
      <w:r w:rsidR="00186723" w:rsidRPr="003D23B8">
        <w:rPr>
          <w:rFonts w:cs="TT15Ct00"/>
          <w:color w:val="000000"/>
          <w:spacing w:val="2"/>
        </w:rPr>
        <w:t xml:space="preserve"> </w:t>
      </w:r>
      <w:r w:rsidRPr="003D23B8">
        <w:rPr>
          <w:rFonts w:cs="TT15Ct00"/>
          <w:color w:val="000000"/>
          <w:spacing w:val="2"/>
        </w:rPr>
        <w:t>kadmium är betydligt lägre än i konstgödsel och andra så kallade miljöprodukter på marknaden.</w:t>
      </w:r>
    </w:p>
    <w:p w:rsidR="00186723" w:rsidRPr="003D23B8" w:rsidRDefault="00186723" w:rsidP="00186723">
      <w:pPr>
        <w:autoSpaceDE w:val="0"/>
        <w:autoSpaceDN w:val="0"/>
        <w:adjustRightInd w:val="0"/>
        <w:spacing w:after="0" w:line="300" w:lineRule="exact"/>
        <w:rPr>
          <w:rFonts w:cs="TT15Ct00"/>
          <w:color w:val="000000"/>
          <w:spacing w:val="2"/>
        </w:rPr>
      </w:pPr>
    </w:p>
    <w:p w:rsidR="000C1344" w:rsidRPr="003D23B8" w:rsidRDefault="000C1344" w:rsidP="00186723">
      <w:pPr>
        <w:autoSpaceDE w:val="0"/>
        <w:autoSpaceDN w:val="0"/>
        <w:adjustRightInd w:val="0"/>
        <w:spacing w:after="0" w:line="300" w:lineRule="exact"/>
        <w:rPr>
          <w:rFonts w:cs="TT15Ct00"/>
          <w:color w:val="000000"/>
          <w:spacing w:val="2"/>
        </w:rPr>
      </w:pPr>
      <w:r w:rsidRPr="003D23B8">
        <w:rPr>
          <w:rFonts w:cs="TT15Ct00"/>
          <w:color w:val="000000"/>
          <w:spacing w:val="2"/>
        </w:rPr>
        <w:t>Naturvårdsverkets förslag om strängare krav på innehåll av tungmetaller i slam kan bromsa</w:t>
      </w:r>
    </w:p>
    <w:p w:rsidR="000C1344" w:rsidRPr="003D23B8" w:rsidRDefault="000C1344" w:rsidP="00186723">
      <w:pPr>
        <w:autoSpaceDE w:val="0"/>
        <w:autoSpaceDN w:val="0"/>
        <w:adjustRightInd w:val="0"/>
        <w:spacing w:after="0" w:line="300" w:lineRule="exact"/>
        <w:rPr>
          <w:rFonts w:cs="TT15Ct00"/>
          <w:color w:val="000000"/>
          <w:spacing w:val="2"/>
        </w:rPr>
      </w:pPr>
      <w:r w:rsidRPr="003D23B8">
        <w:rPr>
          <w:rFonts w:cs="TT15Ct00"/>
          <w:color w:val="000000"/>
          <w:spacing w:val="2"/>
        </w:rPr>
        <w:t xml:space="preserve">återföringen av fosfor med slam, men </w:t>
      </w:r>
      <w:proofErr w:type="spellStart"/>
      <w:r w:rsidRPr="003D23B8">
        <w:rPr>
          <w:rFonts w:cs="TT15Ct00"/>
          <w:color w:val="000000"/>
          <w:spacing w:val="2"/>
        </w:rPr>
        <w:t>EkoBalans</w:t>
      </w:r>
      <w:proofErr w:type="spellEnd"/>
      <w:r w:rsidRPr="003D23B8">
        <w:rPr>
          <w:rFonts w:cs="TT15Ct00"/>
          <w:color w:val="000000"/>
          <w:spacing w:val="2"/>
        </w:rPr>
        <w:t xml:space="preserve"> visar att det är fullt möjligt att återföra fosfor till</w:t>
      </w:r>
      <w:r w:rsidR="00186723" w:rsidRPr="003D23B8">
        <w:rPr>
          <w:rFonts w:cs="TT15Ct00"/>
          <w:color w:val="000000"/>
          <w:spacing w:val="2"/>
        </w:rPr>
        <w:t xml:space="preserve"> </w:t>
      </w:r>
      <w:r w:rsidRPr="003D23B8">
        <w:rPr>
          <w:rFonts w:cs="TT15Ct00"/>
          <w:color w:val="000000"/>
          <w:spacing w:val="2"/>
        </w:rPr>
        <w:t>kretsloppet utan risker för hälsa och miljö,</w:t>
      </w:r>
      <w:r w:rsidR="00186723" w:rsidRPr="003D23B8">
        <w:rPr>
          <w:rFonts w:cs="TT15Ct00"/>
          <w:color w:val="000000"/>
          <w:spacing w:val="2"/>
        </w:rPr>
        <w:t xml:space="preserve"> </w:t>
      </w:r>
      <w:r w:rsidRPr="003D23B8">
        <w:rPr>
          <w:rFonts w:cs="TT15Ct00"/>
          <w:color w:val="000000"/>
          <w:spacing w:val="2"/>
        </w:rPr>
        <w:t xml:space="preserve">"Detta är en milstolpe för oss" säger </w:t>
      </w:r>
      <w:proofErr w:type="spellStart"/>
      <w:r w:rsidRPr="003D23B8">
        <w:rPr>
          <w:rFonts w:cs="TT15Ct00"/>
          <w:color w:val="000000"/>
          <w:spacing w:val="2"/>
        </w:rPr>
        <w:t>EkoBalans</w:t>
      </w:r>
      <w:proofErr w:type="spellEnd"/>
      <w:r w:rsidRPr="003D23B8">
        <w:rPr>
          <w:rFonts w:cs="TT15Ct00"/>
          <w:color w:val="000000"/>
          <w:spacing w:val="2"/>
        </w:rPr>
        <w:t xml:space="preserve"> grundare Gunnar Thelin, "till nästa år kommer</w:t>
      </w:r>
      <w:r w:rsidR="00186723" w:rsidRPr="003D23B8">
        <w:rPr>
          <w:rFonts w:cs="TT15Ct00"/>
          <w:color w:val="000000"/>
          <w:spacing w:val="2"/>
        </w:rPr>
        <w:t xml:space="preserve"> </w:t>
      </w:r>
      <w:proofErr w:type="spellStart"/>
      <w:r w:rsidRPr="003D23B8">
        <w:rPr>
          <w:rFonts w:cs="TT15Ct00"/>
          <w:color w:val="000000"/>
          <w:spacing w:val="2"/>
        </w:rPr>
        <w:t>EkoBalans</w:t>
      </w:r>
      <w:proofErr w:type="spellEnd"/>
      <w:r w:rsidRPr="003D23B8">
        <w:rPr>
          <w:rFonts w:cs="TT15Ct00"/>
          <w:color w:val="000000"/>
          <w:spacing w:val="2"/>
        </w:rPr>
        <w:t xml:space="preserve"> produktion att ha mångdubblats och fler kommuner, husägare och odlare kommer att</w:t>
      </w:r>
      <w:r w:rsidR="00186723" w:rsidRPr="003D23B8">
        <w:rPr>
          <w:rFonts w:cs="TT15Ct00"/>
          <w:color w:val="000000"/>
          <w:spacing w:val="2"/>
        </w:rPr>
        <w:t xml:space="preserve"> </w:t>
      </w:r>
      <w:r w:rsidRPr="003D23B8">
        <w:rPr>
          <w:rFonts w:cs="TT15Ct00"/>
          <w:color w:val="000000"/>
          <w:spacing w:val="2"/>
        </w:rPr>
        <w:t>kunna gödsla med återvunnen näring."</w:t>
      </w:r>
    </w:p>
    <w:p w:rsidR="00186723" w:rsidRPr="003D23B8" w:rsidRDefault="00186723" w:rsidP="00186723">
      <w:pPr>
        <w:autoSpaceDE w:val="0"/>
        <w:autoSpaceDN w:val="0"/>
        <w:adjustRightInd w:val="0"/>
        <w:spacing w:after="0" w:line="300" w:lineRule="exact"/>
        <w:rPr>
          <w:rFonts w:cs="TT15Ct00"/>
          <w:color w:val="000000"/>
          <w:spacing w:val="2"/>
        </w:rPr>
      </w:pPr>
    </w:p>
    <w:p w:rsidR="000C1344" w:rsidRPr="003D23B8" w:rsidRDefault="000C1344" w:rsidP="00186723">
      <w:pPr>
        <w:autoSpaceDE w:val="0"/>
        <w:autoSpaceDN w:val="0"/>
        <w:adjustRightInd w:val="0"/>
        <w:spacing w:after="0" w:line="300" w:lineRule="exact"/>
        <w:rPr>
          <w:rFonts w:cs="TT15Ct00"/>
          <w:color w:val="000000"/>
          <w:spacing w:val="2"/>
        </w:rPr>
      </w:pPr>
      <w:r w:rsidRPr="003D23B8">
        <w:rPr>
          <w:rFonts w:cs="TT15Ct00"/>
          <w:color w:val="000000"/>
          <w:spacing w:val="2"/>
        </w:rPr>
        <w:t>”Vi är stolta över att Helsingborg på det här sättet kan vara platsen för innovativa lösningar i det</w:t>
      </w:r>
      <w:r w:rsidR="00186723" w:rsidRPr="003D23B8">
        <w:rPr>
          <w:rFonts w:cs="TT15Ct00"/>
          <w:color w:val="000000"/>
          <w:spacing w:val="2"/>
        </w:rPr>
        <w:t xml:space="preserve"> </w:t>
      </w:r>
      <w:r w:rsidRPr="003D23B8">
        <w:rPr>
          <w:rFonts w:cs="TT15Ct00"/>
          <w:color w:val="000000"/>
          <w:spacing w:val="2"/>
        </w:rPr>
        <w:t>konkreta arbetet för hållbar återföring av näringsämnen från samhällets restprodukter” säger Anna</w:t>
      </w:r>
      <w:r w:rsidR="00186723" w:rsidRPr="003D23B8">
        <w:rPr>
          <w:rFonts w:cs="TT15Ct00"/>
          <w:color w:val="000000"/>
          <w:spacing w:val="2"/>
        </w:rPr>
        <w:t xml:space="preserve"> </w:t>
      </w:r>
      <w:proofErr w:type="spellStart"/>
      <w:r w:rsidRPr="003D23B8">
        <w:rPr>
          <w:rFonts w:cs="TT15Ct00"/>
          <w:color w:val="000000"/>
          <w:spacing w:val="2"/>
        </w:rPr>
        <w:t>Jähnke</w:t>
      </w:r>
      <w:proofErr w:type="spellEnd"/>
      <w:r w:rsidRPr="003D23B8">
        <w:rPr>
          <w:rFonts w:cs="TT15Ct00"/>
          <w:color w:val="000000"/>
          <w:spacing w:val="2"/>
        </w:rPr>
        <w:t xml:space="preserve"> (M) kommunalråd och miljönämndens ordförande i Helsingborg.</w:t>
      </w:r>
    </w:p>
    <w:p w:rsidR="00186723" w:rsidRPr="003D23B8" w:rsidRDefault="00186723" w:rsidP="00186723">
      <w:pPr>
        <w:autoSpaceDE w:val="0"/>
        <w:autoSpaceDN w:val="0"/>
        <w:adjustRightInd w:val="0"/>
        <w:spacing w:after="0" w:line="300" w:lineRule="exact"/>
        <w:rPr>
          <w:rFonts w:cs="TT15Ct00"/>
          <w:color w:val="000000"/>
          <w:spacing w:val="2"/>
        </w:rPr>
      </w:pPr>
    </w:p>
    <w:p w:rsidR="000C1344" w:rsidRPr="003D23B8" w:rsidRDefault="000C1344" w:rsidP="00186723">
      <w:pPr>
        <w:autoSpaceDE w:val="0"/>
        <w:autoSpaceDN w:val="0"/>
        <w:adjustRightInd w:val="0"/>
        <w:spacing w:after="0" w:line="300" w:lineRule="exact"/>
        <w:rPr>
          <w:rFonts w:cs="TT15Ct00"/>
          <w:color w:val="000000"/>
          <w:spacing w:val="2"/>
        </w:rPr>
      </w:pPr>
      <w:r w:rsidRPr="003D23B8">
        <w:rPr>
          <w:rFonts w:cs="TT15Ct00"/>
          <w:color w:val="000000"/>
          <w:spacing w:val="2"/>
        </w:rPr>
        <w:t>”På NSVA arbetar vi för att stötta utveckling av ny teknik som resulterar i en mer hållbar hantering av</w:t>
      </w:r>
      <w:r w:rsidR="00186723" w:rsidRPr="003D23B8">
        <w:rPr>
          <w:rFonts w:cs="TT15Ct00"/>
          <w:color w:val="000000"/>
          <w:spacing w:val="2"/>
        </w:rPr>
        <w:t xml:space="preserve"> </w:t>
      </w:r>
      <w:r w:rsidRPr="003D23B8">
        <w:rPr>
          <w:rFonts w:cs="TT15Ct00"/>
          <w:color w:val="000000"/>
          <w:spacing w:val="2"/>
        </w:rPr>
        <w:t xml:space="preserve">de resurser som finns i avloppsvatten. </w:t>
      </w:r>
      <w:proofErr w:type="spellStart"/>
      <w:r w:rsidRPr="003D23B8">
        <w:rPr>
          <w:rFonts w:cs="TT15Ct00"/>
          <w:color w:val="000000"/>
          <w:spacing w:val="2"/>
        </w:rPr>
        <w:t>EkoBalans</w:t>
      </w:r>
      <w:proofErr w:type="spellEnd"/>
      <w:r w:rsidRPr="003D23B8">
        <w:rPr>
          <w:rFonts w:cs="TT15Ct00"/>
          <w:color w:val="000000"/>
          <w:spacing w:val="2"/>
        </w:rPr>
        <w:t xml:space="preserve"> teknik är ett bra exempel på det” säger Ulf </w:t>
      </w:r>
      <w:proofErr w:type="spellStart"/>
      <w:r w:rsidRPr="003D23B8">
        <w:rPr>
          <w:rFonts w:cs="TT15Ct00"/>
          <w:color w:val="000000"/>
          <w:spacing w:val="2"/>
        </w:rPr>
        <w:t>Thysell</w:t>
      </w:r>
      <w:proofErr w:type="spellEnd"/>
      <w:r w:rsidR="00186723" w:rsidRPr="003D23B8">
        <w:rPr>
          <w:rFonts w:cs="TT15Ct00"/>
          <w:color w:val="000000"/>
          <w:spacing w:val="2"/>
        </w:rPr>
        <w:t xml:space="preserve"> </w:t>
      </w:r>
      <w:r w:rsidRPr="003D23B8">
        <w:rPr>
          <w:rFonts w:cs="TT15Ct00"/>
          <w:color w:val="000000"/>
          <w:spacing w:val="2"/>
        </w:rPr>
        <w:t>VD på NSVA.</w:t>
      </w:r>
    </w:p>
    <w:p w:rsidR="00186723" w:rsidRPr="003D23B8" w:rsidRDefault="00186723" w:rsidP="00186723">
      <w:pPr>
        <w:autoSpaceDE w:val="0"/>
        <w:autoSpaceDN w:val="0"/>
        <w:adjustRightInd w:val="0"/>
        <w:spacing w:after="0" w:line="300" w:lineRule="exact"/>
        <w:rPr>
          <w:rFonts w:cs="TT15Ct00"/>
          <w:color w:val="000000"/>
          <w:spacing w:val="2"/>
        </w:rPr>
      </w:pPr>
    </w:p>
    <w:p w:rsidR="00186723" w:rsidRPr="003D23B8" w:rsidRDefault="00186723" w:rsidP="00186723">
      <w:pPr>
        <w:autoSpaceDE w:val="0"/>
        <w:autoSpaceDN w:val="0"/>
        <w:adjustRightInd w:val="0"/>
        <w:spacing w:after="0" w:line="300" w:lineRule="exact"/>
        <w:rPr>
          <w:rFonts w:cs="TT15Ct00"/>
          <w:color w:val="000000"/>
          <w:spacing w:val="2"/>
        </w:rPr>
      </w:pPr>
    </w:p>
    <w:p w:rsidR="000C1344" w:rsidRPr="003D23B8" w:rsidRDefault="000C1344" w:rsidP="00186723">
      <w:pPr>
        <w:autoSpaceDE w:val="0"/>
        <w:autoSpaceDN w:val="0"/>
        <w:adjustRightInd w:val="0"/>
        <w:spacing w:after="0" w:line="300" w:lineRule="exact"/>
        <w:rPr>
          <w:rFonts w:cs="TT15Et00"/>
          <w:b/>
          <w:color w:val="000000"/>
          <w:spacing w:val="2"/>
        </w:rPr>
      </w:pPr>
      <w:r w:rsidRPr="003D23B8">
        <w:rPr>
          <w:rFonts w:cs="TT15Et00"/>
          <w:b/>
          <w:color w:val="000000"/>
          <w:spacing w:val="2"/>
        </w:rPr>
        <w:t>För ytterligare information kontakta:</w:t>
      </w:r>
    </w:p>
    <w:p w:rsidR="00186723" w:rsidRPr="003D23B8" w:rsidRDefault="00186723" w:rsidP="00186723">
      <w:pPr>
        <w:autoSpaceDE w:val="0"/>
        <w:autoSpaceDN w:val="0"/>
        <w:adjustRightInd w:val="0"/>
        <w:spacing w:after="0" w:line="300" w:lineRule="exact"/>
        <w:rPr>
          <w:rFonts w:cs="TT15Et00"/>
          <w:b/>
          <w:color w:val="000000"/>
          <w:spacing w:val="2"/>
        </w:rPr>
      </w:pPr>
    </w:p>
    <w:p w:rsidR="000C1344" w:rsidRPr="003D23B8" w:rsidRDefault="000C1344" w:rsidP="00186723">
      <w:pPr>
        <w:autoSpaceDE w:val="0"/>
        <w:autoSpaceDN w:val="0"/>
        <w:adjustRightInd w:val="0"/>
        <w:spacing w:after="0" w:line="300" w:lineRule="exact"/>
        <w:rPr>
          <w:rFonts w:cs="TT15Et00"/>
          <w:b/>
          <w:color w:val="000000"/>
          <w:spacing w:val="2"/>
        </w:rPr>
      </w:pPr>
      <w:r w:rsidRPr="003D23B8">
        <w:rPr>
          <w:rFonts w:cs="TT15Et00"/>
          <w:b/>
          <w:color w:val="000000"/>
          <w:spacing w:val="2"/>
        </w:rPr>
        <w:t xml:space="preserve">Axel Granlund, VD </w:t>
      </w:r>
      <w:proofErr w:type="spellStart"/>
      <w:r w:rsidRPr="003D23B8">
        <w:rPr>
          <w:rFonts w:cs="TT15Et00"/>
          <w:b/>
          <w:color w:val="000000"/>
          <w:spacing w:val="2"/>
        </w:rPr>
        <w:t>EkoBalans</w:t>
      </w:r>
      <w:proofErr w:type="spellEnd"/>
      <w:r w:rsidRPr="003D23B8">
        <w:rPr>
          <w:rFonts w:cs="TT15Et00"/>
          <w:b/>
          <w:color w:val="000000"/>
          <w:spacing w:val="2"/>
        </w:rPr>
        <w:t>: 0708-75 63 69</w:t>
      </w:r>
    </w:p>
    <w:p w:rsidR="00186723" w:rsidRPr="003D23B8" w:rsidRDefault="00186723" w:rsidP="00186723">
      <w:pPr>
        <w:autoSpaceDE w:val="0"/>
        <w:autoSpaceDN w:val="0"/>
        <w:adjustRightInd w:val="0"/>
        <w:spacing w:after="0" w:line="300" w:lineRule="exact"/>
        <w:rPr>
          <w:rFonts w:cs="TT15Et00"/>
          <w:b/>
          <w:color w:val="000000"/>
          <w:spacing w:val="2"/>
        </w:rPr>
      </w:pPr>
    </w:p>
    <w:p w:rsidR="000C1344" w:rsidRPr="003D23B8" w:rsidRDefault="000C1344" w:rsidP="00186723">
      <w:pPr>
        <w:autoSpaceDE w:val="0"/>
        <w:autoSpaceDN w:val="0"/>
        <w:adjustRightInd w:val="0"/>
        <w:spacing w:after="0" w:line="300" w:lineRule="exact"/>
        <w:rPr>
          <w:b/>
          <w:spacing w:val="2"/>
        </w:rPr>
      </w:pPr>
      <w:proofErr w:type="spellStart"/>
      <w:r w:rsidRPr="003D23B8">
        <w:rPr>
          <w:rFonts w:cs="TT15Et00"/>
          <w:b/>
          <w:color w:val="000000"/>
          <w:spacing w:val="2"/>
        </w:rPr>
        <w:t>EkoBalans</w:t>
      </w:r>
      <w:proofErr w:type="spellEnd"/>
      <w:r w:rsidRPr="003D23B8">
        <w:rPr>
          <w:rFonts w:cs="TT15Et00"/>
          <w:b/>
          <w:color w:val="000000"/>
          <w:spacing w:val="2"/>
        </w:rPr>
        <w:t xml:space="preserve"> </w:t>
      </w:r>
      <w:r w:rsidRPr="003D23B8">
        <w:rPr>
          <w:rFonts w:cs="TT15Ct00"/>
          <w:color w:val="000000"/>
          <w:spacing w:val="2"/>
        </w:rPr>
        <w:t>är ett svenskt miljöteknikföretag som erbjuder helhetslösningar för omhändertagande av</w:t>
      </w:r>
      <w:r w:rsidR="00186723" w:rsidRPr="003D23B8">
        <w:rPr>
          <w:rFonts w:cs="TT15Ct00"/>
          <w:color w:val="000000"/>
          <w:spacing w:val="2"/>
        </w:rPr>
        <w:t xml:space="preserve"> </w:t>
      </w:r>
      <w:r w:rsidRPr="003D23B8">
        <w:rPr>
          <w:rFonts w:cs="TT15Ct00"/>
          <w:color w:val="000000"/>
          <w:spacing w:val="2"/>
        </w:rPr>
        <w:t>restprodukter som slam och rötrest, och förädling till högkvalitativa gödselmedel för jordbruk,</w:t>
      </w:r>
      <w:r w:rsidR="00456F81">
        <w:rPr>
          <w:rFonts w:cs="TT15Ct00"/>
          <w:color w:val="000000"/>
          <w:spacing w:val="2"/>
        </w:rPr>
        <w:t xml:space="preserve"> </w:t>
      </w:r>
      <w:r w:rsidRPr="003D23B8">
        <w:rPr>
          <w:rFonts w:cs="TT15Ct00"/>
          <w:color w:val="000000"/>
          <w:spacing w:val="2"/>
        </w:rPr>
        <w:t>skogsbruk och trädgård. Vi kombinerar kretsloppstänkande och affärslogik för långsiktig hållbarhet</w:t>
      </w:r>
      <w:r w:rsidR="00456F81">
        <w:rPr>
          <w:rFonts w:cs="TT15Ct00"/>
          <w:color w:val="000000"/>
          <w:spacing w:val="2"/>
        </w:rPr>
        <w:t xml:space="preserve"> </w:t>
      </w:r>
      <w:r w:rsidRPr="003D23B8">
        <w:rPr>
          <w:rFonts w:cs="TT15Ct00"/>
          <w:color w:val="000000"/>
          <w:spacing w:val="2"/>
        </w:rPr>
        <w:t>både vad gäller miljö och ekonomi. Ekobalans huvudsakliga kunder är reningsverk och</w:t>
      </w:r>
      <w:r w:rsidR="00456F81">
        <w:rPr>
          <w:rFonts w:cs="TT15Ct00"/>
          <w:color w:val="000000"/>
          <w:spacing w:val="2"/>
        </w:rPr>
        <w:t xml:space="preserve"> </w:t>
      </w:r>
      <w:r w:rsidRPr="003D23B8">
        <w:rPr>
          <w:rFonts w:cs="TT15Ct00"/>
          <w:color w:val="000000"/>
          <w:spacing w:val="2"/>
        </w:rPr>
        <w:t xml:space="preserve">biogasproducenter. </w:t>
      </w:r>
      <w:proofErr w:type="spellStart"/>
      <w:r w:rsidRPr="003D23B8">
        <w:rPr>
          <w:rFonts w:cs="TT15Ct00"/>
          <w:color w:val="0000FF"/>
          <w:spacing w:val="2"/>
        </w:rPr>
        <w:t>www.ekobalans.se</w:t>
      </w:r>
      <w:proofErr w:type="spellEnd"/>
    </w:p>
    <w:sectPr w:rsidR="000C1344" w:rsidRPr="003D23B8" w:rsidSect="00B03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892" w:rsidRDefault="00741892" w:rsidP="000C1344">
      <w:pPr>
        <w:spacing w:after="0" w:line="240" w:lineRule="auto"/>
      </w:pPr>
      <w:r>
        <w:separator/>
      </w:r>
    </w:p>
  </w:endnote>
  <w:endnote w:type="continuationSeparator" w:id="0">
    <w:p w:rsidR="00741892" w:rsidRDefault="00741892" w:rsidP="000C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892" w:rsidRDefault="00741892" w:rsidP="000C1344">
      <w:pPr>
        <w:spacing w:after="0" w:line="240" w:lineRule="auto"/>
      </w:pPr>
      <w:r>
        <w:separator/>
      </w:r>
    </w:p>
  </w:footnote>
  <w:footnote w:type="continuationSeparator" w:id="0">
    <w:p w:rsidR="00741892" w:rsidRDefault="00741892" w:rsidP="000C1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C1344"/>
    <w:rsid w:val="000C1344"/>
    <w:rsid w:val="00186723"/>
    <w:rsid w:val="003D23B8"/>
    <w:rsid w:val="003F78C5"/>
    <w:rsid w:val="00456F81"/>
    <w:rsid w:val="00741892"/>
    <w:rsid w:val="00B03478"/>
    <w:rsid w:val="00CA5DF9"/>
    <w:rsid w:val="00F72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78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C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134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0C1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C1344"/>
  </w:style>
  <w:style w:type="paragraph" w:styleId="Sidfot">
    <w:name w:val="footer"/>
    <w:basedOn w:val="Normal"/>
    <w:link w:val="SidfotChar"/>
    <w:uiPriority w:val="99"/>
    <w:semiHidden/>
    <w:unhideWhenUsed/>
    <w:rsid w:val="000C1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0C1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EkoBalans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Valeur</dc:creator>
  <cp:lastModifiedBy>Inger Valeur</cp:lastModifiedBy>
  <cp:revision>2</cp:revision>
  <dcterms:created xsi:type="dcterms:W3CDTF">2013-09-25T08:00:00Z</dcterms:created>
  <dcterms:modified xsi:type="dcterms:W3CDTF">2013-09-25T08:00:00Z</dcterms:modified>
</cp:coreProperties>
</file>