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1CCD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F3BD3" wp14:editId="10C6F1E9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B9E3D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61928C16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E1500A2" w14:textId="70CA4F39"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6152E4">
        <w:rPr>
          <w:rFonts w:ascii="Museo 300" w:hAnsi="Museo 300" w:cs="Helvetica"/>
          <w:bCs/>
          <w:sz w:val="22"/>
          <w:szCs w:val="22"/>
        </w:rPr>
        <w:t>01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E80BC3">
        <w:rPr>
          <w:rFonts w:ascii="Museo 300" w:hAnsi="Museo 300" w:cs="Helvetica"/>
          <w:bCs/>
          <w:sz w:val="22"/>
          <w:szCs w:val="22"/>
        </w:rPr>
        <w:t>2</w:t>
      </w:r>
      <w:r w:rsidR="001B4CE8">
        <w:rPr>
          <w:rFonts w:ascii="Museo 300" w:hAnsi="Museo 300" w:cs="Helvetica"/>
          <w:bCs/>
          <w:sz w:val="22"/>
          <w:szCs w:val="22"/>
        </w:rPr>
        <w:t>3</w:t>
      </w:r>
    </w:p>
    <w:p w14:paraId="16C61C1F" w14:textId="77777777" w:rsidR="00095BAC" w:rsidRDefault="00095BAC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0FCEA985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064A0AB1" w14:textId="0C50EBCB" w:rsidR="000C33EA" w:rsidRPr="001B4CE8" w:rsidRDefault="001B4CE8" w:rsidP="000C33EA">
      <w:pPr>
        <w:tabs>
          <w:tab w:val="left" w:pos="4395"/>
        </w:tabs>
        <w:rPr>
          <w:rFonts w:ascii="Chancellor" w:hAnsi="Chancellor" w:cs="Arial"/>
          <w:bCs/>
          <w:sz w:val="44"/>
          <w:szCs w:val="44"/>
        </w:rPr>
      </w:pPr>
      <w:r w:rsidRPr="001B4CE8">
        <w:rPr>
          <w:rFonts w:ascii="Chancellor" w:hAnsi="Chancellor" w:cs="Arial"/>
          <w:bCs/>
          <w:sz w:val="44"/>
          <w:szCs w:val="44"/>
        </w:rPr>
        <w:t>PETER JÖBACK KOMMER</w:t>
      </w:r>
      <w:r w:rsidR="006152E4" w:rsidRPr="001B4CE8">
        <w:rPr>
          <w:rFonts w:ascii="Chancellor" w:hAnsi="Chancellor" w:cs="Arial"/>
          <w:bCs/>
          <w:sz w:val="44"/>
          <w:szCs w:val="44"/>
        </w:rPr>
        <w:t xml:space="preserve"> TILL FURUVIK</w:t>
      </w:r>
      <w:r w:rsidRPr="001B4CE8">
        <w:rPr>
          <w:rFonts w:ascii="Chancellor" w:hAnsi="Chancellor" w:cs="Arial"/>
          <w:bCs/>
          <w:sz w:val="44"/>
          <w:szCs w:val="44"/>
        </w:rPr>
        <w:t xml:space="preserve"> I JULI</w:t>
      </w:r>
    </w:p>
    <w:p w14:paraId="7F063845" w14:textId="28C4728D" w:rsidR="001B4CE8" w:rsidRPr="001B4CE8" w:rsidRDefault="001B4CE8" w:rsidP="001B4CE8">
      <w:pPr>
        <w:tabs>
          <w:tab w:val="left" w:pos="4395"/>
        </w:tabs>
        <w:rPr>
          <w:rFonts w:ascii="Museo 700" w:hAnsi="Museo 700" w:cs="Helvetica"/>
          <w:bCs/>
          <w:noProof/>
          <w:sz w:val="22"/>
          <w:szCs w:val="22"/>
        </w:rPr>
      </w:pPr>
      <w:r w:rsidRPr="001B4CE8">
        <w:rPr>
          <w:rFonts w:ascii="Museo 700" w:hAnsi="Museo 700"/>
          <w:sz w:val="10"/>
          <w:szCs w:val="10"/>
        </w:rPr>
        <w:br/>
      </w:r>
      <w:r w:rsidRPr="001B4CE8">
        <w:rPr>
          <w:rFonts w:ascii="Museo 700" w:hAnsi="Museo 700" w:cs="Helvetica"/>
          <w:bCs/>
          <w:noProof/>
          <w:sz w:val="22"/>
          <w:szCs w:val="22"/>
        </w:rPr>
        <w:t>I oktober förra året släpptes hans senaste album ”Humanology” och i december avslutade han sin popteaterföreställning ”Med hjärtat som insats” på Cirkus</w:t>
      </w:r>
      <w:r>
        <w:rPr>
          <w:rFonts w:ascii="Museo 700" w:hAnsi="Museo 700" w:cs="Helvetica"/>
          <w:bCs/>
          <w:noProof/>
          <w:sz w:val="22"/>
          <w:szCs w:val="22"/>
        </w:rPr>
        <w:t xml:space="preserve"> i Stockholm</w:t>
      </w:r>
      <w:r w:rsidRPr="001B4CE8">
        <w:rPr>
          <w:rFonts w:ascii="Museo 700" w:hAnsi="Museo 700" w:cs="Helvetica"/>
          <w:bCs/>
          <w:noProof/>
          <w:sz w:val="22"/>
          <w:szCs w:val="22"/>
        </w:rPr>
        <w:t xml:space="preserve">. Nu står det klart att han till sommaren beger sig ut på en Skandinavienturné tillsammans med ett stort band. Den </w:t>
      </w:r>
      <w:r>
        <w:rPr>
          <w:rFonts w:ascii="Museo 700" w:hAnsi="Museo 700" w:cs="Helvetica"/>
          <w:bCs/>
          <w:noProof/>
          <w:sz w:val="22"/>
          <w:szCs w:val="22"/>
        </w:rPr>
        <w:t>6 juli</w:t>
      </w:r>
      <w:r w:rsidRPr="001B4CE8">
        <w:rPr>
          <w:rFonts w:ascii="Museo 700" w:hAnsi="Museo 700" w:cs="Helvetica"/>
          <w:bCs/>
          <w:noProof/>
          <w:sz w:val="22"/>
          <w:szCs w:val="22"/>
        </w:rPr>
        <w:t xml:space="preserve"> är vi stolta över att välkomna Peter Jöback ut på </w:t>
      </w:r>
      <w:r>
        <w:rPr>
          <w:rFonts w:ascii="Museo 700" w:hAnsi="Museo 700" w:cs="Helvetica"/>
          <w:bCs/>
          <w:noProof/>
          <w:sz w:val="22"/>
          <w:szCs w:val="22"/>
        </w:rPr>
        <w:t>Furuviks</w:t>
      </w:r>
      <w:r w:rsidRPr="001B4CE8">
        <w:rPr>
          <w:rFonts w:ascii="Museo 700" w:hAnsi="Museo 700" w:cs="Helvetica"/>
          <w:bCs/>
          <w:noProof/>
          <w:sz w:val="22"/>
          <w:szCs w:val="22"/>
        </w:rPr>
        <w:t xml:space="preserve"> Stora Scen.</w:t>
      </w:r>
    </w:p>
    <w:p w14:paraId="2CA9A9A7" w14:textId="76187515" w:rsidR="001B4CE8" w:rsidRPr="001B4CE8" w:rsidRDefault="00932D5D" w:rsidP="001B4CE8">
      <w:pPr>
        <w:shd w:val="clear" w:color="auto" w:fill="FFFFFF"/>
        <w:spacing w:after="270"/>
        <w:rPr>
          <w:rFonts w:ascii="Museo 300" w:hAnsi="Museo 300" w:cs="Calibri"/>
          <w:sz w:val="22"/>
          <w:szCs w:val="22"/>
        </w:rPr>
      </w:pPr>
      <w:r>
        <w:rPr>
          <w:rFonts w:ascii="Museo 300" w:hAnsi="Museo 300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A1B9C83" wp14:editId="200BC23A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5759450" cy="2783840"/>
            <wp:effectExtent l="19050" t="19050" r="12700" b="16510"/>
            <wp:wrapTight wrapText="bothSides">
              <wp:wrapPolygon edited="0">
                <wp:start x="-71" y="-148"/>
                <wp:lineTo x="-71" y="21580"/>
                <wp:lineTo x="21576" y="21580"/>
                <wp:lineTo x="21576" y="-148"/>
                <wp:lineTo x="-71" y="-14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Sahlberg©_M2A39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B4CE8" w:rsidRPr="001B4CE8">
        <w:rPr>
          <w:rFonts w:ascii="Museo 300" w:hAnsi="Museo 300" w:cs="Calibri"/>
          <w:sz w:val="22"/>
          <w:szCs w:val="22"/>
        </w:rPr>
        <w:t>I oktober förra året släppte Peter Jöback sitt första originalalbum på 11 år, ”</w:t>
      </w:r>
      <w:proofErr w:type="spellStart"/>
      <w:r w:rsidR="001B4CE8" w:rsidRPr="001B4CE8">
        <w:rPr>
          <w:rFonts w:ascii="Museo 300" w:hAnsi="Museo 300" w:cs="Calibri"/>
          <w:sz w:val="22"/>
          <w:szCs w:val="22"/>
        </w:rPr>
        <w:t>Humanology</w:t>
      </w:r>
      <w:proofErr w:type="spellEnd"/>
      <w:r w:rsidR="001B4CE8" w:rsidRPr="001B4CE8">
        <w:rPr>
          <w:rFonts w:ascii="Museo 300" w:hAnsi="Museo 300" w:cs="Calibri"/>
          <w:sz w:val="22"/>
          <w:szCs w:val="22"/>
        </w:rPr>
        <w:t xml:space="preserve">”, som var så efterlängtat att det gick rakt in på albumlistans 1:a plats för fysisk försäljning och knep 6:e platsen för totalförsäljning. Han avslutade sin hyllade popteaterföreställning ”Med hjärtat som insats” på Cirkus i december och nu står det klart att han till sommaren beger sig ut på en turné i Skandinavien. På turnén kommer han att framföra både nya låtar och tidigare klassiker, ackompanjerad av ett stort band under ledning av Kristofer </w:t>
      </w:r>
      <w:proofErr w:type="spellStart"/>
      <w:r w:rsidR="001B4CE8" w:rsidRPr="001B4CE8">
        <w:rPr>
          <w:rFonts w:ascii="Museo 300" w:hAnsi="Museo 300" w:cs="Calibri"/>
          <w:sz w:val="22"/>
          <w:szCs w:val="22"/>
        </w:rPr>
        <w:t>Nergårdh</w:t>
      </w:r>
      <w:proofErr w:type="spellEnd"/>
      <w:r w:rsidR="001B4CE8" w:rsidRPr="001B4CE8">
        <w:rPr>
          <w:rFonts w:ascii="Museo 300" w:hAnsi="Museo 300" w:cs="Calibri"/>
          <w:sz w:val="22"/>
          <w:szCs w:val="22"/>
        </w:rPr>
        <w:t xml:space="preserve">. Den </w:t>
      </w:r>
      <w:r w:rsidR="001B4CE8">
        <w:rPr>
          <w:rFonts w:ascii="Museo 300" w:hAnsi="Museo 300" w:cs="Calibri"/>
          <w:sz w:val="22"/>
          <w:szCs w:val="22"/>
        </w:rPr>
        <w:t>6 juli</w:t>
      </w:r>
      <w:r w:rsidR="001B4CE8" w:rsidRPr="001B4CE8">
        <w:rPr>
          <w:rFonts w:ascii="Museo 300" w:hAnsi="Museo 300" w:cs="Calibri"/>
          <w:sz w:val="22"/>
          <w:szCs w:val="22"/>
        </w:rPr>
        <w:t xml:space="preserve">. 20.00 kommer </w:t>
      </w:r>
      <w:r w:rsidR="001B4CE8">
        <w:rPr>
          <w:rFonts w:ascii="Museo 300" w:hAnsi="Museo 300" w:cs="Calibri"/>
          <w:sz w:val="22"/>
          <w:szCs w:val="22"/>
        </w:rPr>
        <w:t xml:space="preserve">vi </w:t>
      </w:r>
      <w:r w:rsidR="001B4CE8" w:rsidRPr="001B4CE8">
        <w:rPr>
          <w:rFonts w:ascii="Museo 300" w:hAnsi="Museo 300" w:cs="Calibri"/>
          <w:sz w:val="22"/>
          <w:szCs w:val="22"/>
        </w:rPr>
        <w:t xml:space="preserve">få njuta av Peter Jöback när han kliver ut på </w:t>
      </w:r>
      <w:r w:rsidR="001B4CE8">
        <w:rPr>
          <w:rFonts w:ascii="Museo 300" w:hAnsi="Museo 300" w:cs="Calibri"/>
          <w:sz w:val="22"/>
          <w:szCs w:val="22"/>
        </w:rPr>
        <w:t>Furuviks</w:t>
      </w:r>
      <w:r w:rsidR="001B4CE8" w:rsidRPr="001B4CE8">
        <w:rPr>
          <w:rFonts w:ascii="Museo 300" w:hAnsi="Museo 300" w:cs="Calibri"/>
          <w:sz w:val="22"/>
          <w:szCs w:val="22"/>
        </w:rPr>
        <w:t xml:space="preserve"> Stora Scen. </w:t>
      </w:r>
    </w:p>
    <w:p w14:paraId="3CC5FF94" w14:textId="6FDAFE98" w:rsidR="00816F97" w:rsidRPr="001B4CE8" w:rsidRDefault="001B4CE8" w:rsidP="00D14691">
      <w:pPr>
        <w:tabs>
          <w:tab w:val="left" w:pos="2310"/>
        </w:tabs>
        <w:rPr>
          <w:rStyle w:val="Hyperlnk"/>
          <w:rFonts w:ascii="Museo 300" w:hAnsi="Museo 300"/>
          <w:sz w:val="22"/>
          <w:szCs w:val="22"/>
        </w:rPr>
      </w:pPr>
      <w:r w:rsidRPr="001B4CE8">
        <w:rPr>
          <w:rFonts w:ascii="Museo 300" w:hAnsi="Museo 300"/>
          <w:sz w:val="22"/>
          <w:szCs w:val="22"/>
        </w:rPr>
        <w:t xml:space="preserve">– </w:t>
      </w:r>
      <w:r w:rsidRPr="001B4CE8">
        <w:rPr>
          <w:rFonts w:ascii="Museo 300" w:hAnsi="Museo 300" w:cs="Calibri"/>
          <w:iCs/>
          <w:sz w:val="22"/>
          <w:szCs w:val="22"/>
        </w:rPr>
        <w:t xml:space="preserve">Ser så fram emot att tillsammans med detta fantastiska band göra både mitt nya och tidigare material!! Det var alltför längesen jag gjorde en sommarturné – det är dags </w:t>
      </w:r>
      <w:proofErr w:type="gramStart"/>
      <w:r w:rsidRPr="001B4CE8">
        <w:rPr>
          <w:rFonts w:ascii="Museo 300" w:hAnsi="Museo 300" w:cs="Calibri"/>
          <w:iCs/>
          <w:sz w:val="22"/>
          <w:szCs w:val="22"/>
        </w:rPr>
        <w:t>nu!</w:t>
      </w:r>
      <w:r w:rsidRPr="001B4CE8">
        <w:rPr>
          <w:rFonts w:ascii="Museo 300" w:hAnsi="Museo 300" w:cs="Calibri"/>
          <w:sz w:val="22"/>
          <w:szCs w:val="22"/>
        </w:rPr>
        <w:t>,</w:t>
      </w:r>
      <w:proofErr w:type="gramEnd"/>
      <w:r w:rsidRPr="001B4CE8">
        <w:rPr>
          <w:rFonts w:ascii="Museo 300" w:hAnsi="Museo 300" w:cs="Calibri"/>
          <w:sz w:val="22"/>
          <w:szCs w:val="22"/>
        </w:rPr>
        <w:t xml:space="preserve"> säger Peter Jöback.</w:t>
      </w:r>
      <w:r>
        <w:rPr>
          <w:rFonts w:ascii="Museo 300" w:hAnsi="Museo 300" w:cs="Calibri"/>
          <w:sz w:val="22"/>
          <w:szCs w:val="22"/>
        </w:rPr>
        <w:br/>
      </w:r>
      <w:r>
        <w:rPr>
          <w:rFonts w:ascii="Museo 300" w:hAnsi="Museo 300" w:cs="Calibri"/>
          <w:sz w:val="22"/>
          <w:szCs w:val="22"/>
        </w:rPr>
        <w:br/>
      </w:r>
      <w:r w:rsidR="00DC7DF3" w:rsidRPr="001B4CE8">
        <w:rPr>
          <w:rFonts w:ascii="Museo 300" w:hAnsi="Museo 300"/>
          <w:iCs/>
          <w:sz w:val="22"/>
          <w:szCs w:val="22"/>
        </w:rPr>
        <w:t>För mer information</w:t>
      </w:r>
      <w:r w:rsidR="00DC7DF3" w:rsidRPr="001B4CE8">
        <w:rPr>
          <w:rFonts w:ascii="Museo 300" w:hAnsi="Museo 300"/>
          <w:i/>
          <w:iCs/>
          <w:sz w:val="22"/>
          <w:szCs w:val="22"/>
        </w:rPr>
        <w:t> </w:t>
      </w:r>
      <w:r w:rsidR="00DC7DF3" w:rsidRPr="001B4CE8">
        <w:rPr>
          <w:rFonts w:ascii="Museo 300" w:hAnsi="Museo 300"/>
          <w:sz w:val="22"/>
          <w:szCs w:val="22"/>
        </w:rPr>
        <w:t xml:space="preserve">kontakta Nina Tano, VD på Furuvik på telefon 010-708 79 18 eller </w:t>
      </w:r>
      <w:r w:rsidR="00DC7DF3" w:rsidRPr="001B4CE8">
        <w:rPr>
          <w:rFonts w:ascii="Museo 300" w:hAnsi="Museo 300"/>
          <w:sz w:val="22"/>
          <w:szCs w:val="22"/>
        </w:rPr>
        <w:br/>
        <w:t xml:space="preserve">e-mail </w:t>
      </w:r>
      <w:hyperlink r:id="rId10" w:history="1">
        <w:r w:rsidR="00DC7DF3" w:rsidRPr="001B4CE8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="00DC7DF3" w:rsidRPr="001B4CE8">
        <w:rPr>
          <w:rStyle w:val="Hyperlnk"/>
          <w:rFonts w:ascii="Museo 300" w:hAnsi="Museo 300"/>
          <w:sz w:val="22"/>
          <w:szCs w:val="22"/>
        </w:rPr>
        <w:t xml:space="preserve">. </w:t>
      </w:r>
      <w:r w:rsidR="00DC7DF3" w:rsidRPr="001B4CE8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="00DC7DF3" w:rsidRPr="001B4CE8">
        <w:rPr>
          <w:rFonts w:ascii="Museo 300" w:hAnsi="Museo 300"/>
          <w:sz w:val="22"/>
          <w:szCs w:val="22"/>
        </w:rPr>
        <w:t>Bildbank</w:t>
      </w:r>
      <w:proofErr w:type="spellEnd"/>
      <w:r w:rsidR="00DC7DF3" w:rsidRPr="001B4CE8">
        <w:rPr>
          <w:rFonts w:ascii="Museo 300" w:hAnsi="Museo 300"/>
          <w:sz w:val="22"/>
          <w:szCs w:val="22"/>
        </w:rPr>
        <w:t xml:space="preserve"> </w:t>
      </w:r>
      <w:hyperlink r:id="rId11" w:history="1">
        <w:r w:rsidR="00DC7DF3" w:rsidRPr="001B4CE8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="00DC7DF3" w:rsidRPr="001B4CE8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p w14:paraId="12EAB685" w14:textId="77777777"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14:paraId="0BB4AC69" w14:textId="77777777" w:rsidR="005F0006" w:rsidRDefault="005F0006" w:rsidP="002A2E2F">
      <w:pPr>
        <w:rPr>
          <w:rFonts w:ascii="Chancellor" w:hAnsi="Chancellor" w:cs="Helvetica"/>
          <w:b/>
          <w:bCs/>
          <w:sz w:val="36"/>
          <w:szCs w:val="36"/>
        </w:rPr>
      </w:pPr>
    </w:p>
    <w:p w14:paraId="4353B7E9" w14:textId="77777777" w:rsidR="002A2E2F" w:rsidRDefault="002A2E2F" w:rsidP="002A2E2F">
      <w:pPr>
        <w:rPr>
          <w:rFonts w:ascii="Museo 300" w:hAnsi="Museo 300"/>
          <w:sz w:val="22"/>
          <w:szCs w:val="22"/>
        </w:rPr>
      </w:pPr>
      <w:r w:rsidRPr="002A2E2F">
        <w:rPr>
          <w:rFonts w:ascii="Chancellor" w:hAnsi="Chancellor" w:cs="Helvetica"/>
          <w:bCs/>
          <w:sz w:val="36"/>
          <w:szCs w:val="36"/>
        </w:rPr>
        <w:t>FURUVIKS STORA SCEN 201</w:t>
      </w:r>
      <w:r>
        <w:rPr>
          <w:rFonts w:ascii="Chancellor" w:hAnsi="Chancellor" w:cs="Helvetica"/>
          <w:bCs/>
          <w:sz w:val="36"/>
          <w:szCs w:val="36"/>
        </w:rPr>
        <w:t>9</w:t>
      </w:r>
      <w:r>
        <w:rPr>
          <w:rFonts w:ascii="Chancellor" w:hAnsi="Chancellor" w:cs="Helvetica"/>
          <w:bCs/>
          <w:sz w:val="36"/>
          <w:szCs w:val="36"/>
        </w:rPr>
        <w:br/>
      </w:r>
      <w:r>
        <w:rPr>
          <w:rFonts w:ascii="Museo 300" w:hAnsi="Museo 300"/>
          <w:sz w:val="22"/>
          <w:szCs w:val="22"/>
        </w:rPr>
        <w:t>Följande konserter är hittills bokade till Furuviks Stora Scen:</w:t>
      </w:r>
    </w:p>
    <w:p w14:paraId="7DC348C5" w14:textId="77777777" w:rsidR="002A2E2F" w:rsidRDefault="002A2E2F" w:rsidP="002A2E2F">
      <w:pPr>
        <w:rPr>
          <w:rFonts w:ascii="Museo 300" w:hAnsi="Museo 300"/>
          <w:sz w:val="22"/>
          <w:szCs w:val="22"/>
        </w:rPr>
      </w:pPr>
    </w:p>
    <w:p w14:paraId="47CBB9AF" w14:textId="6DAD8721" w:rsidR="00D30F5B" w:rsidRPr="00D30F5B" w:rsidRDefault="001B4CE8" w:rsidP="00D30F5B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Peter Jöback – 6 juli kl. 20.00</w:t>
      </w:r>
      <w:r>
        <w:rPr>
          <w:rFonts w:ascii="Museo 300" w:hAnsi="Museo 300"/>
          <w:sz w:val="22"/>
          <w:szCs w:val="22"/>
        </w:rPr>
        <w:br/>
      </w:r>
      <w:r w:rsidR="002A2E2F">
        <w:rPr>
          <w:rFonts w:ascii="Museo 300" w:hAnsi="Museo 300"/>
          <w:sz w:val="22"/>
          <w:szCs w:val="22"/>
        </w:rPr>
        <w:t>Whitesnake – 10 juli kl. 20.00</w:t>
      </w:r>
      <w:r w:rsidR="002A2E2F">
        <w:rPr>
          <w:rFonts w:ascii="Museo 300" w:hAnsi="Museo 300"/>
          <w:sz w:val="22"/>
          <w:szCs w:val="22"/>
        </w:rPr>
        <w:br/>
        <w:t>Ulf Lundell – 19 juli kl. 20.00</w:t>
      </w:r>
    </w:p>
    <w:sectPr w:rsidR="00D30F5B" w:rsidRPr="00D30F5B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0F4F" w14:textId="77777777" w:rsidR="00102A8B" w:rsidRDefault="00102A8B">
      <w:r>
        <w:separator/>
      </w:r>
    </w:p>
  </w:endnote>
  <w:endnote w:type="continuationSeparator" w:id="0">
    <w:p w14:paraId="2911D4A0" w14:textId="77777777" w:rsidR="00102A8B" w:rsidRDefault="001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03E9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14:paraId="7983B1D2" w14:textId="77777777" w:rsidR="00F4268F" w:rsidRDefault="00932D5D">
    <w:pPr>
      <w:pStyle w:val="Sidfot"/>
    </w:pPr>
  </w:p>
  <w:p w14:paraId="4C49BDA0" w14:textId="77777777" w:rsidR="00F4268F" w:rsidRDefault="00932D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BF20" w14:textId="77777777" w:rsidR="00102A8B" w:rsidRDefault="00102A8B">
      <w:r>
        <w:separator/>
      </w:r>
    </w:p>
  </w:footnote>
  <w:footnote w:type="continuationSeparator" w:id="0">
    <w:p w14:paraId="02D3826F" w14:textId="77777777" w:rsidR="00102A8B" w:rsidRDefault="0010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7A2C" w14:textId="77777777" w:rsidR="008552B0" w:rsidRDefault="00932D5D">
    <w:pPr>
      <w:pStyle w:val="Sidhuvud"/>
    </w:pPr>
  </w:p>
  <w:p w14:paraId="22A6DE20" w14:textId="77777777" w:rsidR="008552B0" w:rsidRDefault="00932D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5BAC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B4CE8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3069"/>
    <w:rsid w:val="002077A9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2E2F"/>
    <w:rsid w:val="002A5E28"/>
    <w:rsid w:val="002B04DE"/>
    <w:rsid w:val="002B1BC5"/>
    <w:rsid w:val="002B4926"/>
    <w:rsid w:val="002B6D6D"/>
    <w:rsid w:val="002C023A"/>
    <w:rsid w:val="002E108F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7B6A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D2DB2"/>
    <w:rsid w:val="005D7814"/>
    <w:rsid w:val="005E079B"/>
    <w:rsid w:val="005E0955"/>
    <w:rsid w:val="005F0006"/>
    <w:rsid w:val="0060565A"/>
    <w:rsid w:val="00606DE2"/>
    <w:rsid w:val="006152E4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706AC9"/>
    <w:rsid w:val="00711923"/>
    <w:rsid w:val="00714996"/>
    <w:rsid w:val="00720E17"/>
    <w:rsid w:val="0072395E"/>
    <w:rsid w:val="00730D7B"/>
    <w:rsid w:val="00731977"/>
    <w:rsid w:val="00733893"/>
    <w:rsid w:val="00735E0D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60E0"/>
    <w:rsid w:val="00886AB2"/>
    <w:rsid w:val="00891891"/>
    <w:rsid w:val="00891BF6"/>
    <w:rsid w:val="008A35D9"/>
    <w:rsid w:val="008B05E2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2D5D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4273D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F47E4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C7E40"/>
    <w:rsid w:val="00DD46A6"/>
    <w:rsid w:val="00DE46EF"/>
    <w:rsid w:val="00DE7240"/>
    <w:rsid w:val="00DF0534"/>
    <w:rsid w:val="00DF114C"/>
    <w:rsid w:val="00DF295A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73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7E2F9-64D6-435D-B60F-3E872A54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3</cp:revision>
  <cp:lastPrinted>2019-01-21T15:05:00Z</cp:lastPrinted>
  <dcterms:created xsi:type="dcterms:W3CDTF">2019-01-22T13:08:00Z</dcterms:created>
  <dcterms:modified xsi:type="dcterms:W3CDTF">2019-01-22T17:51:00Z</dcterms:modified>
</cp:coreProperties>
</file>