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DD2" w:rsidRPr="000C5609" w:rsidRDefault="000C5609">
      <w:pPr>
        <w:tabs>
          <w:tab w:val="right" w:pos="8931"/>
        </w:tabs>
        <w:spacing w:line="276" w:lineRule="auto"/>
        <w:rPr>
          <w:rFonts w:cs="Arial"/>
          <w:lang w:val="en-US"/>
        </w:rPr>
      </w:pPr>
      <w:r w:rsidRPr="000C5609">
        <w:rPr>
          <w:rFonts w:cs="Arial"/>
          <w:sz w:val="18"/>
          <w:lang w:val="en-US"/>
        </w:rPr>
        <w:t xml:space="preserve"> PRESS RELEASE OPTOGA</w:t>
      </w:r>
      <w:r w:rsidR="00062B48" w:rsidRPr="000C5609">
        <w:rPr>
          <w:rFonts w:cs="Arial"/>
          <w:sz w:val="18"/>
          <w:lang w:val="en-US"/>
        </w:rPr>
        <w:tab/>
        <w:t>Arboga 2018-03-15</w:t>
      </w:r>
    </w:p>
    <w:p w:rsidR="00885DD2" w:rsidRPr="000C5609" w:rsidRDefault="00885DD2">
      <w:pPr>
        <w:tabs>
          <w:tab w:val="right" w:pos="8931"/>
        </w:tabs>
        <w:spacing w:line="276" w:lineRule="auto"/>
        <w:rPr>
          <w:rFonts w:asciiTheme="majorHAnsi" w:hAnsiTheme="majorHAnsi" w:cstheme="majorHAnsi"/>
          <w:sz w:val="18"/>
          <w:lang w:val="en-US"/>
        </w:rPr>
      </w:pPr>
    </w:p>
    <w:p w:rsidR="000C5609" w:rsidRDefault="000C5609" w:rsidP="000C5609">
      <w:pPr>
        <w:pStyle w:val="Heading"/>
        <w:rPr>
          <w:lang w:val="en-US"/>
        </w:rPr>
      </w:pPr>
    </w:p>
    <w:p w:rsidR="00885DD2" w:rsidRPr="000C5609" w:rsidRDefault="00062B48" w:rsidP="000C5609">
      <w:pPr>
        <w:pStyle w:val="Heading"/>
        <w:rPr>
          <w:rFonts w:ascii="Arial" w:hAnsi="Arial"/>
          <w:sz w:val="40"/>
          <w:szCs w:val="40"/>
          <w:lang w:val="en-US"/>
        </w:rPr>
      </w:pPr>
      <w:bookmarkStart w:id="0" w:name="_GoBack"/>
      <w:r w:rsidRPr="000C5609">
        <w:rPr>
          <w:rFonts w:ascii="Arial" w:hAnsi="Arial"/>
          <w:sz w:val="40"/>
          <w:szCs w:val="40"/>
          <w:lang w:val="en-US"/>
        </w:rPr>
        <w:t>Challenging the international lighting industry</w:t>
      </w:r>
    </w:p>
    <w:bookmarkEnd w:id="0"/>
    <w:p w:rsidR="000C5609" w:rsidRPr="000C5609" w:rsidRDefault="00062B48">
      <w:pPr>
        <w:rPr>
          <w:rFonts w:asciiTheme="majorHAnsi" w:hAnsiTheme="majorHAnsi" w:cstheme="majorHAnsi"/>
          <w:lang w:val="en-US"/>
        </w:rPr>
      </w:pPr>
      <w:r w:rsidRPr="000C5609">
        <w:rPr>
          <w:rFonts w:asciiTheme="majorHAnsi" w:hAnsiTheme="majorHAnsi" w:cstheme="majorHAnsi"/>
          <w:lang w:val="en-US"/>
        </w:rPr>
        <w:br/>
        <w:t xml:space="preserve">It is common that the LED lights are perceived as unpleasant, eye-stabbing and piercing. The specialists usually say that it is due to flicker or glare and that </w:t>
      </w:r>
      <w:r w:rsidRPr="000C5609">
        <w:rPr>
          <w:rFonts w:asciiTheme="majorHAnsi" w:hAnsiTheme="majorHAnsi" w:cstheme="majorHAnsi"/>
          <w:lang w:val="en-US"/>
        </w:rPr>
        <w:t>this negatively affects productivity. Flicker which is actually a "change in visual perception due to fluctuations over time" which affects us because the LED light has a light intensity fluctuation due to the 230/110V AC sine wave.</w:t>
      </w:r>
    </w:p>
    <w:p w:rsidR="000C5609" w:rsidRPr="000C5609" w:rsidRDefault="00062B48">
      <w:pPr>
        <w:rPr>
          <w:rFonts w:asciiTheme="majorHAnsi" w:hAnsiTheme="majorHAnsi" w:cstheme="majorHAnsi"/>
          <w:lang w:val="en-US"/>
        </w:rPr>
      </w:pPr>
      <w:r w:rsidRPr="000C5609">
        <w:rPr>
          <w:rFonts w:asciiTheme="majorHAnsi" w:hAnsiTheme="majorHAnsi" w:cstheme="majorHAnsi"/>
          <w:lang w:val="en-US"/>
        </w:rPr>
        <w:t>We saw this before wit</w:t>
      </w:r>
      <w:r w:rsidRPr="000C5609">
        <w:rPr>
          <w:rFonts w:asciiTheme="majorHAnsi" w:hAnsiTheme="majorHAnsi" w:cstheme="majorHAnsi"/>
          <w:lang w:val="en-US"/>
        </w:rPr>
        <w:t>h the introduction of the fluorescent lamp that flicker had a negative impact on humans. Flicker affects some of us more significantly than others and is an important factor when designing lighting at a workplace, school or home. The difference is signific</w:t>
      </w:r>
      <w:r w:rsidRPr="000C5609">
        <w:rPr>
          <w:rFonts w:asciiTheme="majorHAnsi" w:hAnsiTheme="majorHAnsi" w:cstheme="majorHAnsi"/>
          <w:lang w:val="en-US"/>
        </w:rPr>
        <w:t>ant even if 70% of us are unaffected, as the remaining 30% will perform worse if they are negatively affected.  This is a huge burden on society. There are many studies that show the importance of good and functional light especially for children and adole</w:t>
      </w:r>
      <w:r w:rsidRPr="000C5609">
        <w:rPr>
          <w:rFonts w:asciiTheme="majorHAnsi" w:hAnsiTheme="majorHAnsi" w:cstheme="majorHAnsi"/>
          <w:lang w:val="en-US"/>
        </w:rPr>
        <w:t>scents.</w:t>
      </w:r>
    </w:p>
    <w:p w:rsidR="000C5609" w:rsidRPr="000C5609" w:rsidRDefault="00062B48">
      <w:pPr>
        <w:rPr>
          <w:rFonts w:asciiTheme="majorHAnsi" w:hAnsiTheme="majorHAnsi" w:cstheme="majorHAnsi"/>
          <w:lang w:val="en-US"/>
        </w:rPr>
      </w:pPr>
      <w:r w:rsidRPr="000C5609">
        <w:rPr>
          <w:rFonts w:asciiTheme="majorHAnsi" w:hAnsiTheme="majorHAnsi" w:cstheme="majorHAnsi"/>
          <w:lang w:val="en-US"/>
        </w:rPr>
        <w:t xml:space="preserve">All professional LED solutions have this as a problem and have always used separate drivers (power supplies) to prevent light flicker.  These, however, take up a significant space in the lighting fixture and especially where design and space </w:t>
      </w:r>
      <w:proofErr w:type="gramStart"/>
      <w:r w:rsidRPr="000C5609">
        <w:rPr>
          <w:rFonts w:asciiTheme="majorHAnsi" w:hAnsiTheme="majorHAnsi" w:cstheme="majorHAnsi"/>
          <w:lang w:val="en-US"/>
        </w:rPr>
        <w:t>is</w:t>
      </w:r>
      <w:proofErr w:type="gramEnd"/>
      <w:r w:rsidRPr="000C5609">
        <w:rPr>
          <w:rFonts w:asciiTheme="majorHAnsi" w:hAnsiTheme="majorHAnsi" w:cstheme="majorHAnsi"/>
          <w:lang w:val="en-US"/>
        </w:rPr>
        <w:t xml:space="preserve"> im</w:t>
      </w:r>
      <w:r w:rsidRPr="000C5609">
        <w:rPr>
          <w:rFonts w:asciiTheme="majorHAnsi" w:hAnsiTheme="majorHAnsi" w:cstheme="majorHAnsi"/>
          <w:lang w:val="en-US"/>
        </w:rPr>
        <w:t>portant. Suddenly, the small LED has gone from being super slim to being very “big” and hard to get aesthetically good looking if you do not split the LED module and the driver. This must end!</w:t>
      </w:r>
    </w:p>
    <w:p w:rsidR="000C5609" w:rsidRPr="000C5609" w:rsidRDefault="00062B48">
      <w:pPr>
        <w:rPr>
          <w:rFonts w:asciiTheme="majorHAnsi" w:hAnsiTheme="majorHAnsi" w:cstheme="majorHAnsi"/>
          <w:lang w:val="en-US"/>
        </w:rPr>
      </w:pPr>
      <w:r w:rsidRPr="000C5609">
        <w:rPr>
          <w:rFonts w:asciiTheme="majorHAnsi" w:hAnsiTheme="majorHAnsi" w:cstheme="majorHAnsi"/>
          <w:lang w:val="en-US"/>
        </w:rPr>
        <w:t xml:space="preserve">Two years </w:t>
      </w:r>
      <w:proofErr w:type="gramStart"/>
      <w:r w:rsidRPr="000C5609">
        <w:rPr>
          <w:rFonts w:asciiTheme="majorHAnsi" w:hAnsiTheme="majorHAnsi" w:cstheme="majorHAnsi"/>
          <w:lang w:val="en-US"/>
        </w:rPr>
        <w:t>ago</w:t>
      </w:r>
      <w:proofErr w:type="gramEnd"/>
      <w:r w:rsidRPr="000C5609">
        <w:rPr>
          <w:rFonts w:asciiTheme="majorHAnsi" w:hAnsiTheme="majorHAnsi" w:cstheme="majorHAnsi"/>
          <w:lang w:val="en-US"/>
        </w:rPr>
        <w:t xml:space="preserve"> Optoga started a development project to reduce t</w:t>
      </w:r>
      <w:r w:rsidRPr="000C5609">
        <w:rPr>
          <w:rFonts w:asciiTheme="majorHAnsi" w:hAnsiTheme="majorHAnsi" w:cstheme="majorHAnsi"/>
          <w:lang w:val="en-US"/>
        </w:rPr>
        <w:t>he size of this "driver" to make it possible to embed it in the LED module itself. (LEDs, safety components and drivers).</w:t>
      </w:r>
    </w:p>
    <w:p w:rsidR="000C5609" w:rsidRPr="000C5609" w:rsidRDefault="00062B48">
      <w:pPr>
        <w:rPr>
          <w:rFonts w:asciiTheme="majorHAnsi" w:hAnsiTheme="majorHAnsi" w:cstheme="majorHAnsi"/>
          <w:lang w:val="en-US"/>
        </w:rPr>
      </w:pPr>
      <w:r w:rsidRPr="000C5609">
        <w:rPr>
          <w:rFonts w:asciiTheme="majorHAnsi" w:hAnsiTheme="majorHAnsi" w:cstheme="majorHAnsi"/>
          <w:lang w:val="en-US"/>
        </w:rPr>
        <w:t>"We believe that the solution needs to meet all international standards and recommendations as per IEEE1789 and CIE TN 006: 2016 " sa</w:t>
      </w:r>
      <w:r w:rsidRPr="000C5609">
        <w:rPr>
          <w:rFonts w:asciiTheme="majorHAnsi" w:hAnsiTheme="majorHAnsi" w:cstheme="majorHAnsi"/>
          <w:lang w:val="en-US"/>
        </w:rPr>
        <w:t>ys Stefan Larsson.</w:t>
      </w:r>
    </w:p>
    <w:p w:rsidR="000C5609" w:rsidRPr="000C5609" w:rsidRDefault="00062B48">
      <w:pPr>
        <w:rPr>
          <w:rFonts w:asciiTheme="majorHAnsi" w:hAnsiTheme="majorHAnsi" w:cstheme="majorHAnsi"/>
          <w:lang w:val="en-US"/>
        </w:rPr>
      </w:pPr>
      <w:r w:rsidRPr="000C5609">
        <w:rPr>
          <w:rFonts w:asciiTheme="majorHAnsi" w:hAnsiTheme="majorHAnsi" w:cstheme="majorHAnsi"/>
          <w:lang w:val="en-US"/>
        </w:rPr>
        <w:t xml:space="preserve">For this project new employees were hired and lab investments were made. The work soon gave results.  </w:t>
      </w:r>
      <w:proofErr w:type="gramStart"/>
      <w:r w:rsidRPr="000C5609">
        <w:rPr>
          <w:rFonts w:asciiTheme="majorHAnsi" w:hAnsiTheme="majorHAnsi" w:cstheme="majorHAnsi"/>
          <w:lang w:val="en-US"/>
        </w:rPr>
        <w:t>However</w:t>
      </w:r>
      <w:proofErr w:type="gramEnd"/>
      <w:r w:rsidRPr="000C5609">
        <w:rPr>
          <w:rFonts w:asciiTheme="majorHAnsi" w:hAnsiTheme="majorHAnsi" w:cstheme="majorHAnsi"/>
          <w:lang w:val="en-US"/>
        </w:rPr>
        <w:t xml:space="preserve"> several solutions had to be rejected when they became too expensive or too difficult to produce. Lighting is after all a mass </w:t>
      </w:r>
      <w:r w:rsidRPr="000C5609">
        <w:rPr>
          <w:rFonts w:asciiTheme="majorHAnsi" w:hAnsiTheme="majorHAnsi" w:cstheme="majorHAnsi"/>
          <w:lang w:val="en-US"/>
        </w:rPr>
        <w:t xml:space="preserve">market where products will be used in large volumes. Now after two years, we are pleased to have tested and validated a solution which meets the required standards and </w:t>
      </w:r>
      <w:proofErr w:type="spellStart"/>
      <w:r w:rsidRPr="000C5609">
        <w:rPr>
          <w:rFonts w:asciiTheme="majorHAnsi" w:hAnsiTheme="majorHAnsi" w:cstheme="majorHAnsi"/>
          <w:lang w:val="en-US"/>
        </w:rPr>
        <w:t>and</w:t>
      </w:r>
      <w:proofErr w:type="spellEnd"/>
      <w:r w:rsidRPr="000C5609">
        <w:rPr>
          <w:rFonts w:asciiTheme="majorHAnsi" w:hAnsiTheme="majorHAnsi" w:cstheme="majorHAnsi"/>
          <w:lang w:val="en-US"/>
        </w:rPr>
        <w:t xml:space="preserve"> has a high functional life.</w:t>
      </w:r>
    </w:p>
    <w:p w:rsidR="000C5609" w:rsidRPr="000C5609" w:rsidRDefault="00062B48">
      <w:pPr>
        <w:rPr>
          <w:rFonts w:asciiTheme="majorHAnsi" w:hAnsiTheme="majorHAnsi" w:cstheme="majorHAnsi"/>
          <w:lang w:val="en-US"/>
        </w:rPr>
      </w:pPr>
      <w:r w:rsidRPr="000C5609">
        <w:rPr>
          <w:rFonts w:asciiTheme="majorHAnsi" w:hAnsiTheme="majorHAnsi" w:cstheme="majorHAnsi"/>
          <w:lang w:val="en-US"/>
        </w:rPr>
        <w:t>"It's incredible that these LED modules are so small in</w:t>
      </w:r>
      <w:r w:rsidRPr="000C5609">
        <w:rPr>
          <w:rFonts w:asciiTheme="majorHAnsi" w:hAnsiTheme="majorHAnsi" w:cstheme="majorHAnsi"/>
          <w:lang w:val="en-US"/>
        </w:rPr>
        <w:t xml:space="preserve"> size and have minimal flicker. My coworkers should not be exposed to the flicker problem any more" says Prof. Dr. Heinz Busch, NTTF GmbH</w:t>
      </w:r>
    </w:p>
    <w:p w:rsidR="000C5609" w:rsidRDefault="00062B48">
      <w:pPr>
        <w:rPr>
          <w:rFonts w:asciiTheme="majorHAnsi" w:hAnsiTheme="majorHAnsi" w:cstheme="majorHAnsi"/>
          <w:lang w:val="en-US"/>
        </w:rPr>
      </w:pPr>
      <w:r w:rsidRPr="000C5609">
        <w:rPr>
          <w:rFonts w:asciiTheme="majorHAnsi" w:hAnsiTheme="majorHAnsi" w:cstheme="majorHAnsi"/>
          <w:lang w:val="en-US"/>
        </w:rPr>
        <w:t>We have developed a new technology and designs that can start delivery immediately after launch to our customers in E</w:t>
      </w:r>
      <w:r w:rsidRPr="000C5609">
        <w:rPr>
          <w:rFonts w:asciiTheme="majorHAnsi" w:hAnsiTheme="majorHAnsi" w:cstheme="majorHAnsi"/>
          <w:lang w:val="en-US"/>
        </w:rPr>
        <w:t>urope. Build height is only 10 mm with both high Color Rendering Index (CRI) and high light output. They will work perfectly in retail lighting and in demanding office applications. Technically, it is a new driver technology, but also a new type of LED sol</w:t>
      </w:r>
      <w:r w:rsidRPr="000C5609">
        <w:rPr>
          <w:rFonts w:asciiTheme="majorHAnsi" w:hAnsiTheme="majorHAnsi" w:cstheme="majorHAnsi"/>
          <w:lang w:val="en-US"/>
        </w:rPr>
        <w:t>ution that gives a longer life and less light changes over time. Most importantly, it is now flicker free and meets the current standards.</w:t>
      </w:r>
    </w:p>
    <w:p w:rsidR="00885DD2" w:rsidRPr="000C5609" w:rsidRDefault="00062B48">
      <w:pPr>
        <w:rPr>
          <w:rFonts w:asciiTheme="majorHAnsi" w:hAnsiTheme="majorHAnsi" w:cstheme="majorHAnsi"/>
          <w:lang w:val="en-US"/>
        </w:rPr>
      </w:pPr>
      <w:r w:rsidRPr="000C5609">
        <w:rPr>
          <w:rFonts w:asciiTheme="majorHAnsi" w:hAnsiTheme="majorHAnsi" w:cstheme="majorHAnsi"/>
          <w:lang w:val="en-US"/>
        </w:rPr>
        <w:t>"We are specialized and work in a niche, so in the mass market we will never be a great player. But for all luminair</w:t>
      </w:r>
      <w:r w:rsidRPr="000C5609">
        <w:rPr>
          <w:rFonts w:asciiTheme="majorHAnsi" w:hAnsiTheme="majorHAnsi" w:cstheme="majorHAnsi"/>
          <w:lang w:val="en-US"/>
        </w:rPr>
        <w:t>e manufacturers who want the best light source, we will be number one” says Stefan Larsson.</w:t>
      </w:r>
      <w:r w:rsidRPr="000C5609">
        <w:rPr>
          <w:rFonts w:asciiTheme="majorHAnsi" w:hAnsiTheme="majorHAnsi" w:cstheme="majorHAnsi"/>
          <w:lang w:val="en-US"/>
        </w:rPr>
        <w:t xml:space="preserve"> </w:t>
      </w:r>
    </w:p>
    <w:p w:rsidR="00885DD2" w:rsidRPr="000C5609" w:rsidRDefault="00885DD2">
      <w:pPr>
        <w:rPr>
          <w:rFonts w:asciiTheme="majorHAnsi" w:hAnsiTheme="majorHAnsi" w:cstheme="majorHAnsi"/>
          <w:b/>
          <w:bCs/>
          <w:szCs w:val="22"/>
          <w:lang w:val="en-US"/>
        </w:rPr>
      </w:pPr>
    </w:p>
    <w:p w:rsidR="000C5609" w:rsidRDefault="000C5609">
      <w:pPr>
        <w:rPr>
          <w:rFonts w:asciiTheme="majorHAnsi" w:hAnsiTheme="majorHAnsi" w:cstheme="majorHAnsi"/>
          <w:b/>
          <w:bCs/>
          <w:szCs w:val="22"/>
          <w:lang w:val="en-US"/>
        </w:rPr>
      </w:pPr>
      <w:r w:rsidRPr="000C5609">
        <w:rPr>
          <w:rFonts w:asciiTheme="majorHAnsi" w:hAnsiTheme="majorHAnsi" w:cstheme="majorHAnsi"/>
          <w:b/>
          <w:bCs/>
          <w:szCs w:val="22"/>
          <w:lang w:val="en-US"/>
        </w:rPr>
        <w:br w:type="column"/>
      </w:r>
    </w:p>
    <w:p w:rsidR="000C5609" w:rsidRDefault="000C5609">
      <w:pPr>
        <w:rPr>
          <w:rFonts w:asciiTheme="majorHAnsi" w:hAnsiTheme="majorHAnsi" w:cstheme="majorHAnsi"/>
          <w:b/>
          <w:bCs/>
          <w:szCs w:val="22"/>
          <w:lang w:val="en-US"/>
        </w:rPr>
      </w:pPr>
    </w:p>
    <w:p w:rsidR="000C5609" w:rsidRDefault="000C5609">
      <w:pPr>
        <w:rPr>
          <w:rFonts w:asciiTheme="majorHAnsi" w:hAnsiTheme="majorHAnsi" w:cstheme="majorHAnsi"/>
          <w:b/>
          <w:bCs/>
          <w:szCs w:val="22"/>
          <w:lang w:val="en-US"/>
        </w:rPr>
      </w:pPr>
    </w:p>
    <w:p w:rsidR="00885DD2" w:rsidRPr="000C5609" w:rsidRDefault="00062B48">
      <w:pPr>
        <w:rPr>
          <w:rFonts w:asciiTheme="majorHAnsi" w:hAnsiTheme="majorHAnsi" w:cstheme="majorHAnsi"/>
          <w:lang w:val="en-US"/>
        </w:rPr>
      </w:pPr>
      <w:r w:rsidRPr="000C5609">
        <w:rPr>
          <w:rFonts w:asciiTheme="majorHAnsi" w:hAnsiTheme="majorHAnsi" w:cstheme="majorHAnsi"/>
          <w:b/>
          <w:bCs/>
          <w:szCs w:val="22"/>
          <w:lang w:val="en-US"/>
        </w:rPr>
        <w:t xml:space="preserve">For </w:t>
      </w:r>
      <w:r w:rsidRPr="000C5609">
        <w:rPr>
          <w:rFonts w:asciiTheme="majorHAnsi" w:hAnsiTheme="majorHAnsi" w:cstheme="majorHAnsi"/>
          <w:b/>
          <w:bCs/>
          <w:szCs w:val="22"/>
          <w:lang w:val="en-GB"/>
        </w:rPr>
        <w:t>further</w:t>
      </w:r>
      <w:r w:rsidRPr="000C5609">
        <w:rPr>
          <w:rFonts w:asciiTheme="majorHAnsi" w:hAnsiTheme="majorHAnsi" w:cstheme="majorHAnsi"/>
          <w:b/>
          <w:bCs/>
          <w:szCs w:val="22"/>
          <w:lang w:val="en-US"/>
        </w:rPr>
        <w:t xml:space="preserve"> information:</w:t>
      </w:r>
    </w:p>
    <w:p w:rsidR="00885DD2" w:rsidRPr="000C5609" w:rsidRDefault="00062B48">
      <w:pPr>
        <w:rPr>
          <w:rFonts w:asciiTheme="majorHAnsi" w:hAnsiTheme="majorHAnsi" w:cstheme="majorHAnsi"/>
          <w:lang w:val="en-US"/>
        </w:rPr>
      </w:pPr>
      <w:r w:rsidRPr="000C5609">
        <w:rPr>
          <w:rFonts w:asciiTheme="majorHAnsi" w:hAnsiTheme="majorHAnsi" w:cstheme="majorHAnsi"/>
          <w:b/>
          <w:bCs/>
          <w:szCs w:val="22"/>
          <w:lang w:val="en-US"/>
        </w:rPr>
        <w:t>Stefan Larsson</w:t>
      </w:r>
      <w:r w:rsidRPr="000C5609">
        <w:rPr>
          <w:rFonts w:asciiTheme="majorHAnsi" w:hAnsiTheme="majorHAnsi" w:cstheme="majorHAnsi"/>
          <w:b/>
          <w:bCs/>
          <w:szCs w:val="22"/>
          <w:lang w:val="en-US"/>
        </w:rPr>
        <w:br/>
      </w:r>
      <w:r w:rsidRPr="000C5609">
        <w:rPr>
          <w:rFonts w:asciiTheme="majorHAnsi" w:hAnsiTheme="majorHAnsi" w:cstheme="majorHAnsi"/>
          <w:szCs w:val="22"/>
          <w:lang w:val="en-US"/>
        </w:rPr>
        <w:t>Optoga AB</w:t>
      </w:r>
      <w:r w:rsidRPr="000C5609">
        <w:rPr>
          <w:rFonts w:asciiTheme="majorHAnsi" w:hAnsiTheme="majorHAnsi" w:cstheme="majorHAnsi"/>
          <w:szCs w:val="22"/>
          <w:lang w:val="en-US"/>
        </w:rPr>
        <w:br/>
      </w:r>
      <w:proofErr w:type="spellStart"/>
      <w:r w:rsidRPr="000C5609">
        <w:rPr>
          <w:rFonts w:asciiTheme="majorHAnsi" w:hAnsiTheme="majorHAnsi" w:cstheme="majorHAnsi"/>
          <w:szCs w:val="22"/>
          <w:lang w:val="de-DE"/>
        </w:rPr>
        <w:t>Tfn</w:t>
      </w:r>
      <w:proofErr w:type="spellEnd"/>
      <w:r w:rsidRPr="000C5609">
        <w:rPr>
          <w:rFonts w:asciiTheme="majorHAnsi" w:hAnsiTheme="majorHAnsi" w:cstheme="majorHAnsi"/>
          <w:szCs w:val="22"/>
          <w:lang w:val="de-DE"/>
        </w:rPr>
        <w:t xml:space="preserve">: 0589-490 951 </w:t>
      </w:r>
      <w:r w:rsidRPr="000C5609">
        <w:rPr>
          <w:rFonts w:asciiTheme="majorHAnsi" w:hAnsiTheme="majorHAnsi" w:cstheme="majorHAnsi"/>
          <w:szCs w:val="22"/>
          <w:lang w:val="de-DE"/>
        </w:rPr>
        <w:br/>
      </w:r>
      <w:r w:rsidRPr="000C5609">
        <w:rPr>
          <w:rFonts w:asciiTheme="majorHAnsi" w:hAnsiTheme="majorHAnsi" w:cstheme="majorHAnsi"/>
          <w:i/>
          <w:iCs/>
          <w:szCs w:val="22"/>
          <w:lang w:val="en-US"/>
        </w:rPr>
        <w:t xml:space="preserve">E-mail: </w:t>
      </w:r>
      <w:hyperlink r:id="rId6">
        <w:r w:rsidRPr="000C5609">
          <w:rPr>
            <w:rStyle w:val="InternetLink"/>
            <w:rFonts w:asciiTheme="majorHAnsi" w:hAnsiTheme="majorHAnsi" w:cstheme="majorHAnsi"/>
            <w:i/>
            <w:iCs/>
            <w:szCs w:val="22"/>
            <w:lang w:val="en-US"/>
          </w:rPr>
          <w:t>stefan@optoga.com</w:t>
        </w:r>
      </w:hyperlink>
      <w:r w:rsidRPr="000C5609">
        <w:rPr>
          <w:rFonts w:asciiTheme="majorHAnsi" w:hAnsiTheme="majorHAnsi" w:cstheme="majorHAnsi"/>
          <w:i/>
          <w:iCs/>
          <w:szCs w:val="22"/>
          <w:lang w:val="en-US"/>
        </w:rPr>
        <w:t xml:space="preserve"> </w:t>
      </w:r>
    </w:p>
    <w:p w:rsidR="00885DD2" w:rsidRPr="000C5609" w:rsidRDefault="00885DD2">
      <w:pPr>
        <w:rPr>
          <w:rFonts w:asciiTheme="majorHAnsi" w:hAnsiTheme="majorHAnsi" w:cstheme="majorHAnsi"/>
          <w:b/>
          <w:bCs/>
          <w:lang w:val="en-US"/>
        </w:rPr>
      </w:pPr>
    </w:p>
    <w:p w:rsidR="00885DD2" w:rsidRDefault="00062B48">
      <w:pPr>
        <w:rPr>
          <w:rFonts w:asciiTheme="majorHAnsi" w:hAnsiTheme="majorHAnsi" w:cstheme="majorHAnsi"/>
          <w:iCs/>
          <w:szCs w:val="22"/>
          <w:lang w:val="en-US"/>
        </w:rPr>
      </w:pPr>
      <w:r w:rsidRPr="000C5609">
        <w:rPr>
          <w:rFonts w:asciiTheme="majorHAnsi" w:hAnsiTheme="majorHAnsi" w:cstheme="majorHAnsi"/>
          <w:b/>
          <w:bCs/>
          <w:lang w:val="en-US"/>
        </w:rPr>
        <w:t>Who is Optoga?</w:t>
      </w:r>
      <w:r w:rsidRPr="000C5609">
        <w:rPr>
          <w:rFonts w:asciiTheme="majorHAnsi" w:hAnsiTheme="majorHAnsi" w:cstheme="majorHAnsi"/>
          <w:b/>
          <w:bCs/>
          <w:iCs/>
          <w:sz w:val="20"/>
          <w:szCs w:val="22"/>
          <w:lang w:val="en-US"/>
        </w:rPr>
        <w:br/>
      </w:r>
      <w:r w:rsidRPr="000C5609">
        <w:rPr>
          <w:rFonts w:asciiTheme="majorHAnsi" w:hAnsiTheme="majorHAnsi" w:cstheme="majorHAnsi"/>
          <w:iCs/>
          <w:szCs w:val="22"/>
          <w:lang w:val="en-US"/>
        </w:rPr>
        <w:t>The co</w:t>
      </w:r>
      <w:r w:rsidRPr="000C5609">
        <w:rPr>
          <w:rFonts w:asciiTheme="majorHAnsi" w:hAnsiTheme="majorHAnsi" w:cstheme="majorHAnsi"/>
          <w:iCs/>
          <w:szCs w:val="22"/>
          <w:lang w:val="en-US"/>
        </w:rPr>
        <w:t>mpany was formed in November 2004. Optoga develops and supplies LEDs, LED drivers, LED modules and software solutions to the lighting industry, vehicle manufacturers and electronics companies. By developing products with integrated LED and driver electroni</w:t>
      </w:r>
      <w:r w:rsidRPr="000C5609">
        <w:rPr>
          <w:rFonts w:asciiTheme="majorHAnsi" w:hAnsiTheme="majorHAnsi" w:cstheme="majorHAnsi"/>
          <w:iCs/>
          <w:szCs w:val="22"/>
          <w:lang w:val="en-US"/>
        </w:rPr>
        <w:t>cs, Optoga has taken the initiative to replace fluorescent, incandescent and halogen lamps with LED-based light solutions.</w:t>
      </w:r>
    </w:p>
    <w:p w:rsidR="00885DD2" w:rsidRPr="000C5609" w:rsidRDefault="000C5609">
      <w:pPr>
        <w:outlineLvl w:val="0"/>
        <w:rPr>
          <w:rFonts w:asciiTheme="majorHAnsi" w:eastAsia="MS Mincho" w:hAnsiTheme="majorHAnsi" w:cstheme="majorHAnsi"/>
          <w:szCs w:val="22"/>
          <w:lang w:val="en-US"/>
        </w:rPr>
      </w:pPr>
      <w:bookmarkStart w:id="1" w:name="__DdeLink__79_708465538"/>
      <w:r w:rsidRPr="000C5609">
        <w:rPr>
          <w:rFonts w:asciiTheme="majorHAnsi" w:hAnsiTheme="majorHAnsi" w:cstheme="majorHAnsi"/>
          <w:b/>
          <w:bCs/>
          <w:szCs w:val="22"/>
          <w:lang w:val="en-US"/>
        </w:rPr>
        <w:t>For more information contact</w:t>
      </w:r>
      <w:r w:rsidR="00062B48" w:rsidRPr="000C5609">
        <w:rPr>
          <w:rFonts w:asciiTheme="majorHAnsi" w:hAnsiTheme="majorHAnsi" w:cstheme="majorHAnsi"/>
          <w:b/>
          <w:bCs/>
          <w:szCs w:val="22"/>
          <w:lang w:val="en-US"/>
        </w:rPr>
        <w:t>:</w:t>
      </w:r>
    </w:p>
    <w:p w:rsidR="00885DD2" w:rsidRPr="000C5609" w:rsidRDefault="00062B48">
      <w:pPr>
        <w:rPr>
          <w:rFonts w:asciiTheme="majorHAnsi" w:hAnsiTheme="majorHAnsi" w:cstheme="majorHAnsi"/>
          <w:szCs w:val="22"/>
          <w:lang w:val="en-US"/>
        </w:rPr>
      </w:pPr>
      <w:r w:rsidRPr="000C5609">
        <w:rPr>
          <w:rFonts w:asciiTheme="majorHAnsi" w:hAnsiTheme="majorHAnsi" w:cstheme="majorHAnsi"/>
          <w:b/>
          <w:bCs/>
          <w:szCs w:val="22"/>
          <w:lang w:val="en-US"/>
        </w:rPr>
        <w:t>Stefan Larsson</w:t>
      </w:r>
      <w:r w:rsidRPr="000C5609">
        <w:rPr>
          <w:rFonts w:asciiTheme="majorHAnsi" w:hAnsiTheme="majorHAnsi" w:cstheme="majorHAnsi"/>
          <w:b/>
          <w:bCs/>
          <w:szCs w:val="22"/>
          <w:lang w:val="en-US"/>
        </w:rPr>
        <w:br/>
      </w:r>
      <w:r w:rsidR="000C5609" w:rsidRPr="000C5609">
        <w:rPr>
          <w:rFonts w:asciiTheme="majorHAnsi" w:hAnsiTheme="majorHAnsi" w:cstheme="majorHAnsi"/>
          <w:szCs w:val="22"/>
          <w:lang w:val="en-US"/>
        </w:rPr>
        <w:t>Optoga</w:t>
      </w:r>
    </w:p>
    <w:p w:rsidR="00885DD2" w:rsidRDefault="000C5609">
      <w:pPr>
        <w:rPr>
          <w:rFonts w:asciiTheme="majorHAnsi" w:hAnsiTheme="majorHAnsi" w:cstheme="majorHAnsi"/>
          <w:szCs w:val="22"/>
          <w:lang w:val="de-DE"/>
        </w:rPr>
      </w:pPr>
      <w:proofErr w:type="spellStart"/>
      <w:r>
        <w:rPr>
          <w:rFonts w:asciiTheme="majorHAnsi" w:hAnsiTheme="majorHAnsi" w:cstheme="majorHAnsi"/>
          <w:szCs w:val="22"/>
          <w:lang w:val="de-DE"/>
        </w:rPr>
        <w:t>Tfn</w:t>
      </w:r>
      <w:proofErr w:type="spellEnd"/>
      <w:r>
        <w:rPr>
          <w:rFonts w:asciiTheme="majorHAnsi" w:hAnsiTheme="majorHAnsi" w:cstheme="majorHAnsi"/>
          <w:szCs w:val="22"/>
          <w:lang w:val="de-DE"/>
        </w:rPr>
        <w:t xml:space="preserve">: +46 589 </w:t>
      </w:r>
      <w:r w:rsidR="00062B48">
        <w:rPr>
          <w:rFonts w:asciiTheme="majorHAnsi" w:hAnsiTheme="majorHAnsi" w:cstheme="majorHAnsi"/>
          <w:szCs w:val="22"/>
          <w:lang w:val="de-DE"/>
        </w:rPr>
        <w:t xml:space="preserve">490 951 </w:t>
      </w:r>
    </w:p>
    <w:p w:rsidR="00885DD2" w:rsidRPr="000C5609" w:rsidRDefault="00062B48">
      <w:pPr>
        <w:spacing w:line="360" w:lineRule="auto"/>
        <w:rPr>
          <w:lang w:val="en-US"/>
        </w:rPr>
      </w:pPr>
      <w:r>
        <w:rPr>
          <w:rFonts w:asciiTheme="majorHAnsi" w:hAnsiTheme="majorHAnsi" w:cstheme="majorHAnsi"/>
          <w:i/>
          <w:iCs/>
          <w:szCs w:val="22"/>
          <w:lang w:val="en-US"/>
        </w:rPr>
        <w:t xml:space="preserve">E-post: </w:t>
      </w:r>
      <w:hyperlink r:id="rId7" w:history="1">
        <w:r w:rsidR="000C5609" w:rsidRPr="00AD1DE1">
          <w:rPr>
            <w:rStyle w:val="Hyperlnk"/>
            <w:rFonts w:asciiTheme="majorHAnsi" w:hAnsiTheme="majorHAnsi" w:cstheme="majorHAnsi"/>
            <w:i/>
            <w:iCs/>
            <w:szCs w:val="22"/>
            <w:lang w:val="en-US"/>
          </w:rPr>
          <w:t>stefan.larsson@optoga.com</w:t>
        </w:r>
      </w:hyperlink>
      <w:r>
        <w:rPr>
          <w:rFonts w:asciiTheme="majorHAnsi" w:hAnsiTheme="majorHAnsi" w:cstheme="majorHAnsi"/>
          <w:i/>
          <w:iCs/>
          <w:szCs w:val="22"/>
          <w:lang w:val="en-US"/>
        </w:rPr>
        <w:t xml:space="preserve"> </w:t>
      </w:r>
      <w:bookmarkEnd w:id="1"/>
    </w:p>
    <w:sectPr w:rsidR="00885DD2" w:rsidRPr="000C5609">
      <w:headerReference w:type="default" r:id="rId8"/>
      <w:pgSz w:w="11906" w:h="16838"/>
      <w:pgMar w:top="1417" w:right="1417" w:bottom="1417" w:left="1417" w:header="708"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62B48">
      <w:pPr>
        <w:spacing w:after="0"/>
      </w:pPr>
      <w:r>
        <w:separator/>
      </w:r>
    </w:p>
  </w:endnote>
  <w:endnote w:type="continuationSeparator" w:id="0">
    <w:p w:rsidR="00000000" w:rsidRDefault="00062B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62B48">
      <w:pPr>
        <w:spacing w:after="0"/>
      </w:pPr>
      <w:r>
        <w:separator/>
      </w:r>
    </w:p>
  </w:footnote>
  <w:footnote w:type="continuationSeparator" w:id="0">
    <w:p w:rsidR="00000000" w:rsidRDefault="00062B4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DD2" w:rsidRDefault="00062B48">
    <w:pPr>
      <w:pStyle w:val="Sidhuvud"/>
    </w:pPr>
    <w:r>
      <w:tab/>
    </w:r>
    <w:r>
      <w:tab/>
      <w:t xml:space="preserve">   </w:t>
    </w:r>
    <w:r>
      <w:rPr>
        <w:noProof/>
      </w:rPr>
      <w:drawing>
        <wp:inline distT="0" distB="9525" distL="0" distR="4445">
          <wp:extent cx="1367155" cy="320675"/>
          <wp:effectExtent l="0" t="0" r="0" b="0"/>
          <wp:docPr id="1" name="Bildobjekt 4" descr="Pluto_aktuellt:    Aktuella kunder:Optoga:Optoga_Optodrive logotyper:optoga_log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4" descr="Pluto_aktuellt:    Aktuella kunder:Optoga:Optoga_Optodrive logotyper:optoga_logotype.jpg"/>
                  <pic:cNvPicPr>
                    <a:picLocks noChangeAspect="1" noChangeArrowheads="1"/>
                  </pic:cNvPicPr>
                </pic:nvPicPr>
                <pic:blipFill>
                  <a:blip r:embed="rId1"/>
                  <a:stretch>
                    <a:fillRect/>
                  </a:stretch>
                </pic:blipFill>
                <pic:spPr bwMode="auto">
                  <a:xfrm>
                    <a:off x="0" y="0"/>
                    <a:ext cx="1367155" cy="320675"/>
                  </a:xfrm>
                  <a:prstGeom prst="rect">
                    <a:avLst/>
                  </a:prstGeom>
                </pic:spPr>
              </pic:pic>
            </a:graphicData>
          </a:graphic>
        </wp:inline>
      </w:drawing>
    </w:r>
  </w:p>
  <w:p w:rsidR="00885DD2" w:rsidRDefault="00885DD2">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5DD2"/>
    <w:rsid w:val="00062B48"/>
    <w:rsid w:val="000C5609"/>
    <w:rsid w:val="00885DD2"/>
  </w:rsids>
  <m:mathPr>
    <m:mathFont m:val="Cambria Math"/>
    <m:brkBin m:val="before"/>
    <m:brkBinSub m:val="--"/>
    <m:smallFrac m:val="0"/>
    <m:dispDef/>
    <m:lMargin m:val="0"/>
    <m:rMargin m:val="0"/>
    <m:defJc m:val="centerGroup"/>
    <m:wrapIndent m:val="1440"/>
    <m:intLim m:val="subSup"/>
    <m:naryLim m:val="undOvr"/>
  </m:mathPr>
  <w:themeFontLang w:val="sv-S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403E1"/>
  <w15:docId w15:val="{B7765275-829F-46C8-8ED8-AF28C36E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4"/>
        <w:lang w:val="sv-S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2AAF"/>
    <w:pPr>
      <w:spacing w:after="200"/>
    </w:pPr>
    <w:rPr>
      <w:rFonts w:ascii="Arial" w:hAnsi="Arial"/>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allongtextChar">
    <w:name w:val="Ballongtext Char"/>
    <w:basedOn w:val="Standardstycketeckensnitt"/>
    <w:link w:val="Ballongtext"/>
    <w:uiPriority w:val="99"/>
    <w:semiHidden/>
    <w:qFormat/>
    <w:rsid w:val="00784C7E"/>
    <w:rPr>
      <w:rFonts w:ascii="Lucida Grande" w:hAnsi="Lucida Grande" w:cs="Lucida Grande"/>
      <w:sz w:val="18"/>
      <w:szCs w:val="18"/>
    </w:rPr>
  </w:style>
  <w:style w:type="character" w:customStyle="1" w:styleId="SidhuvudChar">
    <w:name w:val="Sidhuvud Char"/>
    <w:basedOn w:val="Standardstycketeckensnitt"/>
    <w:link w:val="Sidhuvud"/>
    <w:uiPriority w:val="99"/>
    <w:qFormat/>
    <w:rsid w:val="004E0FAA"/>
    <w:rPr>
      <w:rFonts w:ascii="Arial" w:hAnsi="Arial"/>
      <w:sz w:val="22"/>
    </w:rPr>
  </w:style>
  <w:style w:type="character" w:customStyle="1" w:styleId="SidfotChar">
    <w:name w:val="Sidfot Char"/>
    <w:basedOn w:val="Standardstycketeckensnitt"/>
    <w:link w:val="Sidfot"/>
    <w:uiPriority w:val="99"/>
    <w:qFormat/>
    <w:rsid w:val="004E0FAA"/>
    <w:rPr>
      <w:rFonts w:ascii="Arial" w:hAnsi="Arial"/>
      <w:sz w:val="22"/>
    </w:rPr>
  </w:style>
  <w:style w:type="character" w:customStyle="1" w:styleId="InternetLink">
    <w:name w:val="Internet Link"/>
    <w:basedOn w:val="Standardstycketeckensnitt"/>
    <w:uiPriority w:val="99"/>
    <w:unhideWhenUsed/>
    <w:rsid w:val="00886E94"/>
    <w:rPr>
      <w:color w:val="0000FF" w:themeColor="hyperlink"/>
      <w:u w:val="single"/>
    </w:rPr>
  </w:style>
  <w:style w:type="character" w:styleId="Olstomnmnande">
    <w:name w:val="Unresolved Mention"/>
    <w:basedOn w:val="Standardstycketeckensnitt"/>
    <w:uiPriority w:val="99"/>
    <w:semiHidden/>
    <w:unhideWhenUsed/>
    <w:qFormat/>
    <w:rsid w:val="0049607D"/>
    <w:rPr>
      <w:color w:val="808080"/>
      <w:shd w:val="clear" w:color="auto" w:fill="E6E6E6"/>
    </w:rPr>
  </w:style>
  <w:style w:type="character" w:customStyle="1" w:styleId="ListLabel1">
    <w:name w:val="ListLabel 1"/>
    <w:qFormat/>
    <w:rPr>
      <w:rFonts w:asciiTheme="majorHAnsi" w:hAnsiTheme="majorHAnsi" w:cstheme="majorHAnsi"/>
      <w:i/>
      <w:iCs/>
      <w:szCs w:val="22"/>
      <w:lang w:val="en-US"/>
    </w:rPr>
  </w:style>
  <w:style w:type="paragraph" w:customStyle="1" w:styleId="Heading">
    <w:name w:val="Heading"/>
    <w:basedOn w:val="Normal"/>
    <w:next w:val="Brdtext"/>
    <w:qFormat/>
    <w:pPr>
      <w:keepNext/>
      <w:spacing w:before="240" w:after="120"/>
    </w:pPr>
    <w:rPr>
      <w:rFonts w:ascii="Liberation Sans" w:eastAsia="Microsoft YaHei" w:hAnsi="Liberation Sans" w:cs="Arial"/>
      <w:sz w:val="28"/>
      <w:szCs w:val="28"/>
    </w:rPr>
  </w:style>
  <w:style w:type="paragraph" w:styleId="Brdtext">
    <w:name w:val="Body Text"/>
    <w:basedOn w:val="Normal"/>
    <w:pPr>
      <w:spacing w:after="140" w:line="276" w:lineRule="auto"/>
    </w:pPr>
  </w:style>
  <w:style w:type="paragraph" w:styleId="Lista">
    <w:name w:val="List"/>
    <w:basedOn w:val="Brdtext"/>
    <w:rPr>
      <w:rFonts w:cs="Arial"/>
    </w:rPr>
  </w:style>
  <w:style w:type="paragraph" w:styleId="Beskrivning">
    <w:name w:val="caption"/>
    <w:basedOn w:val="Normal"/>
    <w:qFormat/>
    <w:pPr>
      <w:suppressLineNumbers/>
      <w:spacing w:before="120" w:after="120"/>
    </w:pPr>
    <w:rPr>
      <w:rFonts w:cs="Arial"/>
      <w:i/>
      <w:iCs/>
      <w:sz w:val="24"/>
    </w:rPr>
  </w:style>
  <w:style w:type="paragraph" w:customStyle="1" w:styleId="Index">
    <w:name w:val="Index"/>
    <w:basedOn w:val="Normal"/>
    <w:qFormat/>
    <w:pPr>
      <w:suppressLineNumbers/>
    </w:pPr>
    <w:rPr>
      <w:rFonts w:cs="Arial"/>
    </w:rPr>
  </w:style>
  <w:style w:type="paragraph" w:styleId="Ballongtext">
    <w:name w:val="Balloon Text"/>
    <w:basedOn w:val="Normal"/>
    <w:link w:val="BallongtextChar"/>
    <w:uiPriority w:val="99"/>
    <w:semiHidden/>
    <w:unhideWhenUsed/>
    <w:qFormat/>
    <w:rsid w:val="00784C7E"/>
    <w:pPr>
      <w:spacing w:after="0"/>
    </w:pPr>
    <w:rPr>
      <w:rFonts w:ascii="Lucida Grande" w:hAnsi="Lucida Grande" w:cs="Lucida Grande"/>
      <w:sz w:val="18"/>
      <w:szCs w:val="18"/>
    </w:rPr>
  </w:style>
  <w:style w:type="paragraph" w:styleId="Sidhuvud">
    <w:name w:val="header"/>
    <w:basedOn w:val="Normal"/>
    <w:link w:val="SidhuvudChar"/>
    <w:uiPriority w:val="99"/>
    <w:unhideWhenUsed/>
    <w:rsid w:val="004E0FAA"/>
    <w:pPr>
      <w:tabs>
        <w:tab w:val="center" w:pos="4536"/>
        <w:tab w:val="right" w:pos="9072"/>
      </w:tabs>
      <w:spacing w:after="0"/>
    </w:pPr>
  </w:style>
  <w:style w:type="paragraph" w:styleId="Sidfot">
    <w:name w:val="footer"/>
    <w:basedOn w:val="Normal"/>
    <w:link w:val="SidfotChar"/>
    <w:uiPriority w:val="99"/>
    <w:unhideWhenUsed/>
    <w:rsid w:val="004E0FAA"/>
    <w:pPr>
      <w:tabs>
        <w:tab w:val="center" w:pos="4536"/>
        <w:tab w:val="right" w:pos="9072"/>
      </w:tabs>
      <w:spacing w:after="0"/>
    </w:pPr>
  </w:style>
  <w:style w:type="character" w:styleId="Hyperlnk">
    <w:name w:val="Hyperlink"/>
    <w:basedOn w:val="Standardstycketeckensnitt"/>
    <w:uiPriority w:val="99"/>
    <w:unhideWhenUsed/>
    <w:rsid w:val="000C56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tefan.larsson@optog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fan@optoga.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3245</Characters>
  <Application>Microsoft Office Word</Application>
  <DocSecurity>4</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Pluto Stockholm AB</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Larsson</dc:creator>
  <dc:description/>
  <cp:lastModifiedBy>Stefan Larsson</cp:lastModifiedBy>
  <cp:revision>2</cp:revision>
  <dcterms:created xsi:type="dcterms:W3CDTF">2018-03-15T12:37:00Z</dcterms:created>
  <dcterms:modified xsi:type="dcterms:W3CDTF">2018-03-15T12:37:00Z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Pluto Stockholm AB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