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EAF" w:rsidRPr="009314A1" w:rsidRDefault="009314A1" w:rsidP="000A3EAF">
      <w:pPr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b/>
          <w:bCs/>
          <w:iCs/>
          <w:sz w:val="32"/>
          <w:szCs w:val="32"/>
        </w:rPr>
        <w:t xml:space="preserve">Nu sås spannmålet som </w:t>
      </w:r>
      <w:r w:rsidR="00D14DE4">
        <w:rPr>
          <w:rFonts w:asciiTheme="minorHAnsi" w:hAnsiTheme="minorHAnsi" w:cstheme="minorHAnsi"/>
          <w:b/>
          <w:bCs/>
          <w:iCs/>
          <w:sz w:val="32"/>
          <w:szCs w:val="32"/>
        </w:rPr>
        <w:t xml:space="preserve">gör Sverige självförsörjande – och som </w:t>
      </w:r>
      <w:r>
        <w:rPr>
          <w:rFonts w:asciiTheme="minorHAnsi" w:hAnsiTheme="minorHAnsi" w:cstheme="minorHAnsi"/>
          <w:b/>
          <w:bCs/>
          <w:iCs/>
          <w:sz w:val="32"/>
          <w:szCs w:val="32"/>
        </w:rPr>
        <w:t xml:space="preserve">till hösten blir till bröd </w:t>
      </w:r>
    </w:p>
    <w:p w:rsidR="00D14DE4" w:rsidRDefault="009314A1" w:rsidP="009314A1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Våren och böndernas vårbruk har </w:t>
      </w:r>
      <w:r w:rsidR="00936524">
        <w:rPr>
          <w:rFonts w:asciiTheme="minorHAnsi" w:hAnsiTheme="minorHAnsi" w:cstheme="minorHAnsi"/>
          <w:b/>
        </w:rPr>
        <w:t>kommit igång</w:t>
      </w:r>
      <w:r>
        <w:rPr>
          <w:rFonts w:asciiTheme="minorHAnsi" w:hAnsiTheme="minorHAnsi" w:cstheme="minorHAnsi"/>
          <w:b/>
        </w:rPr>
        <w:t xml:space="preserve"> tidigare än normalt i år. Den milda vintern har gjort att sådden kunnat starta tidigare än vanligt</w:t>
      </w:r>
      <w:r w:rsidR="00936524">
        <w:rPr>
          <w:rFonts w:asciiTheme="minorHAnsi" w:hAnsiTheme="minorHAnsi" w:cstheme="minorHAnsi"/>
          <w:b/>
        </w:rPr>
        <w:t>,</w:t>
      </w:r>
      <w:r w:rsidR="003D6F87">
        <w:rPr>
          <w:rFonts w:asciiTheme="minorHAnsi" w:hAnsiTheme="minorHAnsi" w:cstheme="minorHAnsi"/>
          <w:b/>
        </w:rPr>
        <w:t xml:space="preserve"> och </w:t>
      </w:r>
      <w:r w:rsidR="00E4683F">
        <w:rPr>
          <w:rFonts w:asciiTheme="minorHAnsi" w:hAnsiTheme="minorHAnsi" w:cstheme="minorHAnsi"/>
          <w:b/>
        </w:rPr>
        <w:t>nästan allt</w:t>
      </w:r>
      <w:r w:rsidR="003D6F87">
        <w:rPr>
          <w:rFonts w:asciiTheme="minorHAnsi" w:hAnsiTheme="minorHAnsi" w:cstheme="minorHAnsi"/>
          <w:b/>
        </w:rPr>
        <w:t xml:space="preserve"> av det spannmål som</w:t>
      </w:r>
      <w:r w:rsidR="00936524">
        <w:rPr>
          <w:rFonts w:asciiTheme="minorHAnsi" w:hAnsiTheme="minorHAnsi" w:cstheme="minorHAnsi"/>
          <w:b/>
        </w:rPr>
        <w:t xml:space="preserve"> så småningom ska bli till bröd, </w:t>
      </w:r>
      <w:r w:rsidR="003D6F87">
        <w:rPr>
          <w:rFonts w:asciiTheme="minorHAnsi" w:hAnsiTheme="minorHAnsi" w:cstheme="minorHAnsi"/>
          <w:b/>
        </w:rPr>
        <w:t>är redan i jorden.</w:t>
      </w:r>
      <w:r>
        <w:rPr>
          <w:rFonts w:asciiTheme="minorHAnsi" w:hAnsiTheme="minorHAnsi" w:cstheme="minorHAnsi"/>
          <w:b/>
        </w:rPr>
        <w:t xml:space="preserve"> </w:t>
      </w:r>
      <w:r w:rsidR="00D14DE4">
        <w:rPr>
          <w:rFonts w:asciiTheme="minorHAnsi" w:hAnsiTheme="minorHAnsi" w:cstheme="minorHAnsi"/>
          <w:b/>
        </w:rPr>
        <w:t xml:space="preserve">I Skåne startade vårbruket för drygt 2 veckor sedan, och i Sörmland är det nu i full gång. </w:t>
      </w:r>
    </w:p>
    <w:p w:rsidR="00A60902" w:rsidRDefault="00EE66E6" w:rsidP="009314A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Men vårsådden är inte längre den viktigaste sådden. I själva verket </w:t>
      </w:r>
      <w:r w:rsidR="00A60902">
        <w:rPr>
          <w:rFonts w:asciiTheme="minorHAnsi" w:hAnsiTheme="minorHAnsi" w:cstheme="minorHAnsi"/>
        </w:rPr>
        <w:t>ökar andelen höstsått spannmål som Pågen bakar sitt bröd på, allt mer. H</w:t>
      </w:r>
      <w:r>
        <w:rPr>
          <w:rFonts w:asciiTheme="minorHAnsi" w:hAnsiTheme="minorHAnsi" w:cstheme="minorHAnsi"/>
        </w:rPr>
        <w:t>ela 75-80% av spannmål</w:t>
      </w:r>
      <w:r w:rsidR="00936524">
        <w:rPr>
          <w:rFonts w:asciiTheme="minorHAnsi" w:hAnsiTheme="minorHAnsi" w:cstheme="minorHAnsi"/>
        </w:rPr>
        <w:t>et</w:t>
      </w:r>
      <w:r>
        <w:rPr>
          <w:rFonts w:asciiTheme="minorHAnsi" w:hAnsiTheme="minorHAnsi" w:cstheme="minorHAnsi"/>
        </w:rPr>
        <w:t xml:space="preserve"> som </w:t>
      </w:r>
      <w:r w:rsidR="00A60902">
        <w:rPr>
          <w:rFonts w:asciiTheme="minorHAnsi" w:hAnsiTheme="minorHAnsi" w:cstheme="minorHAnsi"/>
        </w:rPr>
        <w:t xml:space="preserve">i mals till mjöl i Pågens </w:t>
      </w:r>
      <w:proofErr w:type="gramStart"/>
      <w:r w:rsidR="00A60902">
        <w:rPr>
          <w:rFonts w:asciiTheme="minorHAnsi" w:hAnsiTheme="minorHAnsi" w:cstheme="minorHAnsi"/>
        </w:rPr>
        <w:t>egna</w:t>
      </w:r>
      <w:proofErr w:type="gramEnd"/>
      <w:r w:rsidR="00A60902">
        <w:rPr>
          <w:rFonts w:asciiTheme="minorHAnsi" w:hAnsiTheme="minorHAnsi" w:cstheme="minorHAnsi"/>
        </w:rPr>
        <w:t xml:space="preserve"> kvarn Lilla Harrie Valskvarn, är </w:t>
      </w:r>
      <w:r>
        <w:rPr>
          <w:rFonts w:asciiTheme="minorHAnsi" w:hAnsiTheme="minorHAnsi" w:cstheme="minorHAnsi"/>
        </w:rPr>
        <w:t xml:space="preserve">i jorden sedan i höstas. </w:t>
      </w:r>
      <w:r w:rsidR="00936524">
        <w:rPr>
          <w:rFonts w:asciiTheme="minorHAnsi" w:hAnsiTheme="minorHAnsi" w:cstheme="minorHAnsi"/>
        </w:rPr>
        <w:t>Anledningen är att h</w:t>
      </w:r>
      <w:r w:rsidR="00755D5B">
        <w:rPr>
          <w:rFonts w:asciiTheme="minorHAnsi" w:hAnsiTheme="minorHAnsi" w:cstheme="minorHAnsi"/>
        </w:rPr>
        <w:t>östsådd</w:t>
      </w:r>
      <w:r>
        <w:rPr>
          <w:rFonts w:asciiTheme="minorHAnsi" w:hAnsiTheme="minorHAnsi" w:cstheme="minorHAnsi"/>
        </w:rPr>
        <w:t xml:space="preserve"> </w:t>
      </w:r>
      <w:r w:rsidR="00A60902">
        <w:rPr>
          <w:rFonts w:asciiTheme="minorHAnsi" w:hAnsiTheme="minorHAnsi" w:cstheme="minorHAnsi"/>
        </w:rPr>
        <w:t xml:space="preserve">normalt </w:t>
      </w:r>
      <w:r w:rsidR="00755D5B">
        <w:rPr>
          <w:rFonts w:asciiTheme="minorHAnsi" w:hAnsiTheme="minorHAnsi" w:cstheme="minorHAnsi"/>
        </w:rPr>
        <w:t xml:space="preserve">ger </w:t>
      </w:r>
      <w:r w:rsidR="00A60902">
        <w:rPr>
          <w:rFonts w:asciiTheme="minorHAnsi" w:hAnsiTheme="minorHAnsi" w:cstheme="minorHAnsi"/>
        </w:rPr>
        <w:t xml:space="preserve">större skörd per hektar, </w:t>
      </w:r>
      <w:r w:rsidR="00755D5B">
        <w:rPr>
          <w:rFonts w:asciiTheme="minorHAnsi" w:hAnsiTheme="minorHAnsi" w:cstheme="minorHAnsi"/>
        </w:rPr>
        <w:t>men</w:t>
      </w:r>
      <w:r w:rsidR="00A6090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har </w:t>
      </w:r>
      <w:r w:rsidR="00A60902">
        <w:rPr>
          <w:rFonts w:asciiTheme="minorHAnsi" w:hAnsiTheme="minorHAnsi" w:cstheme="minorHAnsi"/>
        </w:rPr>
        <w:t>också</w:t>
      </w:r>
      <w:r>
        <w:rPr>
          <w:rFonts w:asciiTheme="minorHAnsi" w:hAnsiTheme="minorHAnsi" w:cstheme="minorHAnsi"/>
        </w:rPr>
        <w:t xml:space="preserve"> ett par </w:t>
      </w:r>
      <w:r w:rsidR="00A60902">
        <w:rPr>
          <w:rFonts w:asciiTheme="minorHAnsi" w:hAnsiTheme="minorHAnsi" w:cstheme="minorHAnsi"/>
        </w:rPr>
        <w:t xml:space="preserve">viktiga </w:t>
      </w:r>
      <w:r>
        <w:rPr>
          <w:rFonts w:asciiTheme="minorHAnsi" w:hAnsiTheme="minorHAnsi" w:cstheme="minorHAnsi"/>
        </w:rPr>
        <w:t xml:space="preserve">positiva hållbarhetsaspekter. </w:t>
      </w:r>
    </w:p>
    <w:p w:rsidR="00A60902" w:rsidRPr="00A60902" w:rsidRDefault="00EE66E6" w:rsidP="00936524">
      <w:pPr>
        <w:pStyle w:val="Liststycke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i/>
          <w:sz w:val="22"/>
        </w:rPr>
      </w:pPr>
      <w:r w:rsidRPr="00A60902">
        <w:rPr>
          <w:rFonts w:asciiTheme="minorHAnsi" w:hAnsiTheme="minorHAnsi" w:cstheme="minorHAnsi"/>
          <w:i/>
          <w:sz w:val="22"/>
        </w:rPr>
        <w:t>En av fördelarna med höstsådd är att urlakningen av jorden</w:t>
      </w:r>
      <w:r w:rsidR="00755D5B">
        <w:rPr>
          <w:rFonts w:asciiTheme="minorHAnsi" w:hAnsiTheme="minorHAnsi" w:cstheme="minorHAnsi"/>
          <w:i/>
          <w:sz w:val="22"/>
        </w:rPr>
        <w:t xml:space="preserve"> blir mindre så att </w:t>
      </w:r>
      <w:r w:rsidRPr="00A60902">
        <w:rPr>
          <w:rFonts w:asciiTheme="minorHAnsi" w:hAnsiTheme="minorHAnsi" w:cstheme="minorHAnsi"/>
          <w:i/>
          <w:sz w:val="22"/>
        </w:rPr>
        <w:t xml:space="preserve">näring och mineraler </w:t>
      </w:r>
      <w:r w:rsidR="00755D5B">
        <w:rPr>
          <w:rFonts w:asciiTheme="minorHAnsi" w:hAnsiTheme="minorHAnsi" w:cstheme="minorHAnsi"/>
          <w:i/>
          <w:sz w:val="22"/>
        </w:rPr>
        <w:t>stannar kvar</w:t>
      </w:r>
      <w:r w:rsidRPr="00A60902">
        <w:rPr>
          <w:rFonts w:asciiTheme="minorHAnsi" w:hAnsiTheme="minorHAnsi" w:cstheme="minorHAnsi"/>
          <w:i/>
          <w:sz w:val="22"/>
        </w:rPr>
        <w:t xml:space="preserve">. Höstgrödan </w:t>
      </w:r>
      <w:r w:rsidR="00755D5B">
        <w:rPr>
          <w:rFonts w:asciiTheme="minorHAnsi" w:hAnsiTheme="minorHAnsi" w:cstheme="minorHAnsi"/>
          <w:i/>
          <w:sz w:val="22"/>
        </w:rPr>
        <w:t xml:space="preserve">hjälper till att binda </w:t>
      </w:r>
      <w:r w:rsidRPr="00A60902">
        <w:rPr>
          <w:rFonts w:asciiTheme="minorHAnsi" w:hAnsiTheme="minorHAnsi" w:cstheme="minorHAnsi"/>
          <w:i/>
          <w:sz w:val="22"/>
        </w:rPr>
        <w:t>kväve, kalium och fosfor</w:t>
      </w:r>
      <w:r w:rsidR="00755D5B">
        <w:rPr>
          <w:rFonts w:asciiTheme="minorHAnsi" w:hAnsiTheme="minorHAnsi" w:cstheme="minorHAnsi"/>
          <w:i/>
          <w:sz w:val="22"/>
        </w:rPr>
        <w:t>,</w:t>
      </w:r>
      <w:r w:rsidRPr="00A60902">
        <w:rPr>
          <w:rFonts w:asciiTheme="minorHAnsi" w:hAnsiTheme="minorHAnsi" w:cstheme="minorHAnsi"/>
          <w:i/>
          <w:sz w:val="22"/>
        </w:rPr>
        <w:t xml:space="preserve"> </w:t>
      </w:r>
      <w:r w:rsidR="00755D5B">
        <w:rPr>
          <w:rFonts w:asciiTheme="minorHAnsi" w:hAnsiTheme="minorHAnsi" w:cstheme="minorHAnsi"/>
          <w:i/>
          <w:sz w:val="22"/>
        </w:rPr>
        <w:t>vilket</w:t>
      </w:r>
      <w:r w:rsidR="00A60902" w:rsidRPr="00A60902">
        <w:rPr>
          <w:rFonts w:asciiTheme="minorHAnsi" w:hAnsiTheme="minorHAnsi" w:cstheme="minorHAnsi"/>
          <w:i/>
          <w:sz w:val="22"/>
        </w:rPr>
        <w:t xml:space="preserve"> därmed </w:t>
      </w:r>
      <w:r w:rsidR="00755D5B">
        <w:rPr>
          <w:rFonts w:asciiTheme="minorHAnsi" w:hAnsiTheme="minorHAnsi" w:cstheme="minorHAnsi"/>
          <w:i/>
          <w:sz w:val="22"/>
        </w:rPr>
        <w:t xml:space="preserve">gör att vi får </w:t>
      </w:r>
      <w:r w:rsidR="00A60902" w:rsidRPr="00A60902">
        <w:rPr>
          <w:rFonts w:asciiTheme="minorHAnsi" w:hAnsiTheme="minorHAnsi" w:cstheme="minorHAnsi"/>
          <w:i/>
          <w:sz w:val="22"/>
        </w:rPr>
        <w:t>mindre negativ övergödning av sjöar och vattendrag, berättar Jörgen Hansson, Utvecklingschef på Lilla Harrie Valskvarn.</w:t>
      </w:r>
    </w:p>
    <w:p w:rsidR="00A022A2" w:rsidRDefault="00A60902" w:rsidP="00A022A2">
      <w:pPr>
        <w:rPr>
          <w:rFonts w:asciiTheme="minorHAnsi" w:hAnsiTheme="minorHAnsi" w:cstheme="minorHAnsi"/>
        </w:rPr>
      </w:pPr>
      <w:r w:rsidRPr="00A60902">
        <w:rPr>
          <w:rFonts w:asciiTheme="minorHAnsi" w:hAnsiTheme="minorHAnsi" w:cstheme="minorHAnsi"/>
        </w:rPr>
        <w:t xml:space="preserve">En fördel med höstsådd är </w:t>
      </w:r>
      <w:r w:rsidR="001F1716">
        <w:rPr>
          <w:rFonts w:asciiTheme="minorHAnsi" w:hAnsiTheme="minorHAnsi" w:cstheme="minorHAnsi"/>
        </w:rPr>
        <w:t xml:space="preserve">också </w:t>
      </w:r>
      <w:r w:rsidR="00EE66E6" w:rsidRPr="00A60902">
        <w:rPr>
          <w:rFonts w:asciiTheme="minorHAnsi" w:hAnsiTheme="minorHAnsi" w:cstheme="minorHAnsi"/>
        </w:rPr>
        <w:t>att grödorna hinner</w:t>
      </w:r>
      <w:r w:rsidR="00755D5B">
        <w:rPr>
          <w:rFonts w:asciiTheme="minorHAnsi" w:hAnsiTheme="minorHAnsi" w:cstheme="minorHAnsi"/>
        </w:rPr>
        <w:t xml:space="preserve"> utveckla ett djupare rotsystem till sommaren,</w:t>
      </w:r>
      <w:r w:rsidR="00EE66E6" w:rsidRPr="00A60902">
        <w:rPr>
          <w:rFonts w:asciiTheme="minorHAnsi" w:hAnsiTheme="minorHAnsi" w:cstheme="minorHAnsi"/>
        </w:rPr>
        <w:t xml:space="preserve"> vilket gör dem mer tåliga för torka </w:t>
      </w:r>
      <w:r w:rsidR="00755D5B">
        <w:rPr>
          <w:rFonts w:asciiTheme="minorHAnsi" w:hAnsiTheme="minorHAnsi" w:cstheme="minorHAnsi"/>
        </w:rPr>
        <w:t>om det blir en torr sommar</w:t>
      </w:r>
      <w:r w:rsidR="00EE66E6" w:rsidRPr="00A60902">
        <w:rPr>
          <w:rFonts w:asciiTheme="minorHAnsi" w:hAnsiTheme="minorHAnsi" w:cstheme="minorHAnsi"/>
        </w:rPr>
        <w:t>. Inom EU har vi ock</w:t>
      </w:r>
      <w:r w:rsidRPr="00A60902">
        <w:rPr>
          <w:rFonts w:asciiTheme="minorHAnsi" w:hAnsiTheme="minorHAnsi" w:cstheme="minorHAnsi"/>
        </w:rPr>
        <w:t xml:space="preserve">så regelverk som kräver att </w:t>
      </w:r>
      <w:proofErr w:type="gramStart"/>
      <w:r w:rsidRPr="00A60902">
        <w:rPr>
          <w:rFonts w:asciiTheme="minorHAnsi" w:hAnsiTheme="minorHAnsi" w:cstheme="minorHAnsi"/>
        </w:rPr>
        <w:t>60%</w:t>
      </w:r>
      <w:proofErr w:type="gramEnd"/>
      <w:r w:rsidRPr="00A60902">
        <w:rPr>
          <w:rFonts w:asciiTheme="minorHAnsi" w:hAnsiTheme="minorHAnsi" w:cstheme="minorHAnsi"/>
        </w:rPr>
        <w:t xml:space="preserve"> </w:t>
      </w:r>
      <w:r w:rsidR="00EE66E6" w:rsidRPr="00A60902">
        <w:rPr>
          <w:rFonts w:asciiTheme="minorHAnsi" w:hAnsiTheme="minorHAnsi" w:cstheme="minorHAnsi"/>
        </w:rPr>
        <w:t xml:space="preserve">av all odlingsbar mark är odlad och ”grön” under vintern. </w:t>
      </w:r>
      <w:r w:rsidR="003D6F87" w:rsidRPr="003D6F87">
        <w:rPr>
          <w:rFonts w:asciiTheme="minorHAnsi" w:hAnsiTheme="minorHAnsi" w:cstheme="minorHAnsi"/>
        </w:rPr>
        <w:t>Vårsådden har</w:t>
      </w:r>
      <w:r w:rsidR="003D6F87">
        <w:rPr>
          <w:rFonts w:asciiTheme="minorHAnsi" w:hAnsiTheme="minorHAnsi" w:cstheme="minorHAnsi"/>
          <w:b/>
        </w:rPr>
        <w:t xml:space="preserve"> </w:t>
      </w:r>
      <w:r w:rsidR="003D6F87">
        <w:rPr>
          <w:rFonts w:asciiTheme="minorHAnsi" w:hAnsiTheme="minorHAnsi" w:cstheme="minorHAnsi"/>
        </w:rPr>
        <w:t xml:space="preserve">dock sina fördelar, </w:t>
      </w:r>
      <w:r w:rsidR="00A022A2">
        <w:rPr>
          <w:rFonts w:asciiTheme="minorHAnsi" w:hAnsiTheme="minorHAnsi" w:cstheme="minorHAnsi"/>
        </w:rPr>
        <w:t>och e</w:t>
      </w:r>
      <w:r w:rsidR="00A022A2">
        <w:rPr>
          <w:rFonts w:asciiTheme="minorHAnsi" w:hAnsiTheme="minorHAnsi" w:cstheme="minorHAnsi"/>
        </w:rPr>
        <w:t>n tidig sådd som i år, ger hopp om god tillväxt.</w:t>
      </w:r>
      <w:r w:rsidR="00A022A2">
        <w:rPr>
          <w:rFonts w:asciiTheme="minorHAnsi" w:hAnsiTheme="minorHAnsi" w:cstheme="minorHAnsi"/>
        </w:rPr>
        <w:t xml:space="preserve"> </w:t>
      </w:r>
    </w:p>
    <w:p w:rsidR="003D6F87" w:rsidRPr="00A022A2" w:rsidRDefault="00E4683F" w:rsidP="00D14DE4">
      <w:pPr>
        <w:pStyle w:val="Liststycke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i/>
          <w:sz w:val="22"/>
        </w:rPr>
      </w:pPr>
      <w:r w:rsidRPr="00A022A2">
        <w:rPr>
          <w:rFonts w:asciiTheme="minorHAnsi" w:hAnsiTheme="minorHAnsi" w:cstheme="minorHAnsi"/>
          <w:i/>
          <w:sz w:val="22"/>
        </w:rPr>
        <w:t xml:space="preserve">Den tidiga våren har gjort att våra bönder redan sått ca </w:t>
      </w:r>
      <w:proofErr w:type="gramStart"/>
      <w:r w:rsidRPr="00A022A2">
        <w:rPr>
          <w:rFonts w:asciiTheme="minorHAnsi" w:hAnsiTheme="minorHAnsi" w:cstheme="minorHAnsi"/>
          <w:i/>
          <w:sz w:val="22"/>
        </w:rPr>
        <w:t>90%</w:t>
      </w:r>
      <w:proofErr w:type="gramEnd"/>
      <w:r w:rsidRPr="00A022A2">
        <w:rPr>
          <w:rFonts w:asciiTheme="minorHAnsi" w:hAnsiTheme="minorHAnsi" w:cstheme="minorHAnsi"/>
          <w:i/>
          <w:sz w:val="22"/>
        </w:rPr>
        <w:t xml:space="preserve"> av spannmålet som så småningom ska bli till bröd</w:t>
      </w:r>
      <w:r w:rsidR="00A022A2">
        <w:rPr>
          <w:rFonts w:asciiTheme="minorHAnsi" w:hAnsiTheme="minorHAnsi" w:cstheme="minorHAnsi"/>
          <w:i/>
          <w:sz w:val="22"/>
        </w:rPr>
        <w:t xml:space="preserve">. Våra </w:t>
      </w:r>
      <w:r w:rsidRPr="00A022A2">
        <w:rPr>
          <w:rFonts w:asciiTheme="minorHAnsi" w:hAnsiTheme="minorHAnsi" w:cstheme="minorHAnsi"/>
          <w:i/>
          <w:sz w:val="22"/>
        </w:rPr>
        <w:t>konceptodlingar är</w:t>
      </w:r>
      <w:r w:rsidR="00A022A2">
        <w:rPr>
          <w:rFonts w:asciiTheme="minorHAnsi" w:hAnsiTheme="minorHAnsi" w:cstheme="minorHAnsi"/>
          <w:i/>
          <w:sz w:val="22"/>
        </w:rPr>
        <w:t xml:space="preserve"> redan sådda med </w:t>
      </w:r>
      <w:r w:rsidRPr="00A022A2">
        <w:rPr>
          <w:rFonts w:asciiTheme="minorHAnsi" w:hAnsiTheme="minorHAnsi" w:cstheme="minorHAnsi"/>
          <w:i/>
          <w:sz w:val="22"/>
        </w:rPr>
        <w:t>utvecklingsgrödor för ökad hållbarhet</w:t>
      </w:r>
      <w:r w:rsidR="00713105">
        <w:rPr>
          <w:rFonts w:asciiTheme="minorHAnsi" w:hAnsiTheme="minorHAnsi" w:cstheme="minorHAnsi"/>
          <w:i/>
          <w:sz w:val="22"/>
        </w:rPr>
        <w:t xml:space="preserve"> och självförsörjning.</w:t>
      </w:r>
      <w:r w:rsidRPr="00A022A2">
        <w:rPr>
          <w:rFonts w:asciiTheme="minorHAnsi" w:hAnsiTheme="minorHAnsi" w:cstheme="minorHAnsi"/>
          <w:i/>
          <w:sz w:val="22"/>
        </w:rPr>
        <w:t xml:space="preserve"> </w:t>
      </w:r>
      <w:r w:rsidR="00713105">
        <w:rPr>
          <w:rFonts w:asciiTheme="minorHAnsi" w:hAnsiTheme="minorHAnsi" w:cstheme="minorHAnsi"/>
          <w:i/>
          <w:sz w:val="22"/>
        </w:rPr>
        <w:t>E</w:t>
      </w:r>
      <w:r w:rsidRPr="00A022A2">
        <w:rPr>
          <w:rFonts w:asciiTheme="minorHAnsi" w:hAnsiTheme="minorHAnsi" w:cstheme="minorHAnsi"/>
          <w:i/>
          <w:sz w:val="22"/>
        </w:rPr>
        <w:t xml:space="preserve">xempelvis </w:t>
      </w:r>
      <w:proofErr w:type="spellStart"/>
      <w:r w:rsidR="003D6F87" w:rsidRPr="00A022A2">
        <w:rPr>
          <w:rFonts w:asciiTheme="minorHAnsi" w:hAnsiTheme="minorHAnsi" w:cstheme="minorHAnsi"/>
          <w:i/>
          <w:sz w:val="22"/>
        </w:rPr>
        <w:t>durum</w:t>
      </w:r>
      <w:proofErr w:type="spellEnd"/>
      <w:r w:rsidR="003D6F87" w:rsidRPr="00A022A2">
        <w:rPr>
          <w:rFonts w:asciiTheme="minorHAnsi" w:hAnsiTheme="minorHAnsi" w:cstheme="minorHAnsi"/>
          <w:i/>
          <w:sz w:val="22"/>
        </w:rPr>
        <w:t xml:space="preserve">, </w:t>
      </w:r>
      <w:proofErr w:type="spellStart"/>
      <w:r w:rsidR="003D6F87" w:rsidRPr="00A022A2">
        <w:rPr>
          <w:rFonts w:asciiTheme="minorHAnsi" w:hAnsiTheme="minorHAnsi" w:cstheme="minorHAnsi"/>
          <w:i/>
          <w:sz w:val="22"/>
        </w:rPr>
        <w:t>dinkel</w:t>
      </w:r>
      <w:proofErr w:type="spellEnd"/>
      <w:r w:rsidR="003D6F87" w:rsidRPr="00A022A2">
        <w:rPr>
          <w:rFonts w:asciiTheme="minorHAnsi" w:hAnsiTheme="minorHAnsi" w:cstheme="minorHAnsi"/>
          <w:i/>
          <w:sz w:val="22"/>
        </w:rPr>
        <w:t xml:space="preserve">, </w:t>
      </w:r>
      <w:r w:rsidRPr="00A022A2">
        <w:rPr>
          <w:rFonts w:asciiTheme="minorHAnsi" w:hAnsiTheme="minorHAnsi" w:cstheme="minorHAnsi"/>
          <w:i/>
          <w:sz w:val="22"/>
        </w:rPr>
        <w:t xml:space="preserve">och </w:t>
      </w:r>
      <w:r w:rsidR="003D6F87" w:rsidRPr="00A022A2">
        <w:rPr>
          <w:rFonts w:asciiTheme="minorHAnsi" w:hAnsiTheme="minorHAnsi" w:cstheme="minorHAnsi"/>
          <w:i/>
          <w:sz w:val="22"/>
        </w:rPr>
        <w:t xml:space="preserve">högproteinvete </w:t>
      </w:r>
      <w:r w:rsidRPr="00A022A2">
        <w:rPr>
          <w:rFonts w:asciiTheme="minorHAnsi" w:hAnsiTheme="minorHAnsi" w:cstheme="minorHAnsi"/>
          <w:i/>
          <w:sz w:val="22"/>
        </w:rPr>
        <w:t xml:space="preserve">som </w:t>
      </w:r>
      <w:r w:rsidR="00713105">
        <w:rPr>
          <w:rFonts w:asciiTheme="minorHAnsi" w:hAnsiTheme="minorHAnsi" w:cstheme="minorHAnsi"/>
          <w:i/>
          <w:sz w:val="22"/>
        </w:rPr>
        <w:t>tidigare</w:t>
      </w:r>
      <w:r w:rsidRPr="00A022A2">
        <w:rPr>
          <w:rFonts w:asciiTheme="minorHAnsi" w:hAnsiTheme="minorHAnsi" w:cstheme="minorHAnsi"/>
          <w:i/>
          <w:sz w:val="22"/>
        </w:rPr>
        <w:t xml:space="preserve"> importerats. </w:t>
      </w:r>
      <w:r w:rsidR="00713105">
        <w:rPr>
          <w:rFonts w:asciiTheme="minorHAnsi" w:hAnsiTheme="minorHAnsi" w:cstheme="minorHAnsi"/>
          <w:i/>
          <w:sz w:val="22"/>
        </w:rPr>
        <w:t xml:space="preserve">I år provar vi också </w:t>
      </w:r>
      <w:r w:rsidRPr="00A022A2">
        <w:rPr>
          <w:rFonts w:asciiTheme="minorHAnsi" w:hAnsiTheme="minorHAnsi" w:cstheme="minorHAnsi"/>
          <w:i/>
          <w:sz w:val="22"/>
        </w:rPr>
        <w:t xml:space="preserve">en ny kortare </w:t>
      </w:r>
      <w:r w:rsidR="00713105">
        <w:rPr>
          <w:rFonts w:asciiTheme="minorHAnsi" w:hAnsiTheme="minorHAnsi" w:cstheme="minorHAnsi"/>
          <w:i/>
          <w:sz w:val="22"/>
        </w:rPr>
        <w:t>råg</w:t>
      </w:r>
      <w:r w:rsidR="00A022A2">
        <w:rPr>
          <w:rFonts w:asciiTheme="minorHAnsi" w:hAnsiTheme="minorHAnsi" w:cstheme="minorHAnsi"/>
          <w:i/>
          <w:sz w:val="22"/>
        </w:rPr>
        <w:t xml:space="preserve">sorts </w:t>
      </w:r>
      <w:bookmarkStart w:id="0" w:name="_GoBack"/>
      <w:bookmarkEnd w:id="0"/>
      <w:r w:rsidRPr="00A022A2">
        <w:rPr>
          <w:rFonts w:asciiTheme="minorHAnsi" w:hAnsiTheme="minorHAnsi" w:cstheme="minorHAnsi"/>
          <w:i/>
          <w:sz w:val="22"/>
        </w:rPr>
        <w:t xml:space="preserve">utan stråförkortningsmedel, då </w:t>
      </w:r>
      <w:r w:rsidR="00913A85" w:rsidRPr="00A022A2">
        <w:rPr>
          <w:rFonts w:asciiTheme="minorHAnsi" w:hAnsiTheme="minorHAnsi" w:cstheme="minorHAnsi"/>
          <w:i/>
          <w:sz w:val="22"/>
        </w:rPr>
        <w:t>Pågen</w:t>
      </w:r>
      <w:r w:rsidR="00A022A2">
        <w:rPr>
          <w:rFonts w:asciiTheme="minorHAnsi" w:hAnsiTheme="minorHAnsi" w:cstheme="minorHAnsi"/>
          <w:i/>
          <w:sz w:val="22"/>
        </w:rPr>
        <w:t>s</w:t>
      </w:r>
      <w:r w:rsidR="00913A85" w:rsidRPr="00A022A2">
        <w:rPr>
          <w:rFonts w:asciiTheme="minorHAnsi" w:hAnsiTheme="minorHAnsi" w:cstheme="minorHAnsi"/>
          <w:i/>
          <w:sz w:val="22"/>
        </w:rPr>
        <w:t xml:space="preserve"> </w:t>
      </w:r>
      <w:r w:rsidRPr="00A022A2">
        <w:rPr>
          <w:rFonts w:asciiTheme="minorHAnsi" w:hAnsiTheme="minorHAnsi" w:cstheme="minorHAnsi"/>
          <w:i/>
          <w:sz w:val="22"/>
        </w:rPr>
        <w:t xml:space="preserve">ståndpunkt </w:t>
      </w:r>
      <w:r w:rsidR="00A022A2">
        <w:rPr>
          <w:rFonts w:asciiTheme="minorHAnsi" w:hAnsiTheme="minorHAnsi" w:cstheme="minorHAnsi"/>
          <w:i/>
          <w:sz w:val="22"/>
        </w:rPr>
        <w:t xml:space="preserve">är </w:t>
      </w:r>
      <w:r w:rsidRPr="00A022A2">
        <w:rPr>
          <w:rFonts w:asciiTheme="minorHAnsi" w:hAnsiTheme="minorHAnsi" w:cstheme="minorHAnsi"/>
          <w:i/>
          <w:sz w:val="22"/>
        </w:rPr>
        <w:t>att det inte får förekomma i någon gröda, berättar Jörgen Hansson, Utvecklingschef på Lilla Harrie Valskvarn.</w:t>
      </w:r>
    </w:p>
    <w:p w:rsidR="00A022A2" w:rsidRPr="00A022A2" w:rsidRDefault="00A022A2" w:rsidP="00D14DE4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En bra vårsådd ger</w:t>
      </w:r>
      <w:r>
        <w:rPr>
          <w:rFonts w:asciiTheme="minorHAnsi" w:hAnsiTheme="minorHAnsi" w:cstheme="minorHAnsi"/>
        </w:rPr>
        <w:t xml:space="preserve"> bland annat ett proteinrikt vete som ger bra bakegenskaper.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Viktig</w:t>
      </w:r>
      <w:r w:rsidRPr="00D14DE4">
        <w:rPr>
          <w:rFonts w:asciiTheme="minorHAnsi" w:hAnsiTheme="minorHAnsi" w:cstheme="minorHAnsi"/>
        </w:rPr>
        <w:t xml:space="preserve">t </w:t>
      </w:r>
      <w:r>
        <w:rPr>
          <w:rFonts w:asciiTheme="minorHAnsi" w:hAnsiTheme="minorHAnsi" w:cstheme="minorHAnsi"/>
        </w:rPr>
        <w:t>är dock att</w:t>
      </w:r>
      <w:r w:rsidRPr="00D14DE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spannmålet sås när jorden har rätt temperatur och fuktighet. I år har våren hittills varit relativt torr, men det finns en grundfuktighet i jorden som grödan drar nytta av. Sådden ser därmed bra ut så här långt, men h</w:t>
      </w:r>
      <w:r w:rsidRPr="00EE66E6">
        <w:rPr>
          <w:rFonts w:asciiTheme="minorHAnsi" w:hAnsiTheme="minorHAnsi" w:cstheme="minorHAnsi"/>
        </w:rPr>
        <w:t>ur skörden blir</w:t>
      </w:r>
      <w:r>
        <w:rPr>
          <w:rFonts w:asciiTheme="minorHAnsi" w:hAnsiTheme="minorHAnsi" w:cstheme="minorHAnsi"/>
        </w:rPr>
        <w:t xml:space="preserve"> till hösten, avgörs av årets sommarväder.</w:t>
      </w:r>
    </w:p>
    <w:p w:rsidR="003D6F87" w:rsidRDefault="00D14DE4" w:rsidP="003D6F87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I år är det större fokus än vanligt på svensk livsmedelsförsörjning, </w:t>
      </w:r>
      <w:r w:rsidR="00EE4A01">
        <w:rPr>
          <w:rFonts w:asciiTheme="minorHAnsi" w:hAnsiTheme="minorHAnsi" w:cstheme="minorHAnsi"/>
          <w:b/>
        </w:rPr>
        <w:t>och medvetenheten om att vi i Sverige har en låg försörjningsgrad ökar.</w:t>
      </w:r>
      <w:r w:rsidR="003D6F87">
        <w:rPr>
          <w:rFonts w:asciiTheme="minorHAnsi" w:hAnsiTheme="minorHAnsi" w:cstheme="minorHAnsi"/>
          <w:b/>
        </w:rPr>
        <w:t xml:space="preserve"> </w:t>
      </w:r>
      <w:r w:rsidR="003D6F87" w:rsidRPr="003D6F87">
        <w:rPr>
          <w:rFonts w:asciiTheme="minorHAnsi" w:hAnsiTheme="minorHAnsi" w:cstheme="minorHAnsi"/>
          <w:b/>
        </w:rPr>
        <w:t xml:space="preserve">Regeringen har </w:t>
      </w:r>
      <w:r w:rsidR="00800E99">
        <w:rPr>
          <w:rFonts w:asciiTheme="minorHAnsi" w:hAnsiTheme="minorHAnsi" w:cstheme="minorHAnsi"/>
          <w:b/>
        </w:rPr>
        <w:t xml:space="preserve">nu till och med </w:t>
      </w:r>
      <w:r w:rsidR="003D6F87" w:rsidRPr="003D6F87">
        <w:rPr>
          <w:rFonts w:asciiTheme="minorHAnsi" w:hAnsiTheme="minorHAnsi" w:cstheme="minorHAnsi"/>
          <w:b/>
        </w:rPr>
        <w:t>klassat livsmedelssektorn som samhällsviktig</w:t>
      </w:r>
      <w:r w:rsidR="00172405">
        <w:rPr>
          <w:rFonts w:asciiTheme="minorHAnsi" w:hAnsiTheme="minorHAnsi" w:cstheme="minorHAnsi"/>
          <w:b/>
        </w:rPr>
        <w:t>, för att i kristider kunna garantera människor mat på bordet</w:t>
      </w:r>
      <w:r w:rsidR="00800E99">
        <w:rPr>
          <w:rFonts w:asciiTheme="minorHAnsi" w:hAnsiTheme="minorHAnsi" w:cstheme="minorHAnsi"/>
          <w:b/>
        </w:rPr>
        <w:t>. A</w:t>
      </w:r>
      <w:r w:rsidR="003D6F87">
        <w:rPr>
          <w:rFonts w:asciiTheme="minorHAnsi" w:hAnsiTheme="minorHAnsi" w:cstheme="minorHAnsi"/>
          <w:b/>
        </w:rPr>
        <w:t>tt vi har ett livskraftigt svenskt jordbruk</w:t>
      </w:r>
      <w:r w:rsidR="00172405">
        <w:rPr>
          <w:rFonts w:asciiTheme="minorHAnsi" w:hAnsiTheme="minorHAnsi" w:cstheme="minorHAnsi"/>
          <w:b/>
        </w:rPr>
        <w:t>,</w:t>
      </w:r>
      <w:r w:rsidR="003D6F87">
        <w:rPr>
          <w:rFonts w:asciiTheme="minorHAnsi" w:hAnsiTheme="minorHAnsi" w:cstheme="minorHAnsi"/>
          <w:b/>
        </w:rPr>
        <w:t xml:space="preserve"> </w:t>
      </w:r>
      <w:r w:rsidR="003D6F87" w:rsidRPr="003D6F87">
        <w:rPr>
          <w:rFonts w:asciiTheme="minorHAnsi" w:hAnsiTheme="minorHAnsi" w:cstheme="minorHAnsi"/>
          <w:b/>
        </w:rPr>
        <w:t xml:space="preserve">är </w:t>
      </w:r>
      <w:r w:rsidR="00800E99">
        <w:rPr>
          <w:rFonts w:asciiTheme="minorHAnsi" w:hAnsiTheme="minorHAnsi" w:cstheme="minorHAnsi"/>
          <w:b/>
        </w:rPr>
        <w:t xml:space="preserve">då en förutsättning </w:t>
      </w:r>
      <w:r w:rsidR="00172405">
        <w:rPr>
          <w:rFonts w:asciiTheme="minorHAnsi" w:hAnsiTheme="minorHAnsi" w:cstheme="minorHAnsi"/>
          <w:b/>
        </w:rPr>
        <w:t>så</w:t>
      </w:r>
      <w:r w:rsidR="00800E99">
        <w:rPr>
          <w:rFonts w:asciiTheme="minorHAnsi" w:hAnsiTheme="minorHAnsi" w:cstheme="minorHAnsi"/>
          <w:b/>
        </w:rPr>
        <w:t xml:space="preserve"> att </w:t>
      </w:r>
      <w:r w:rsidR="00172405">
        <w:rPr>
          <w:rFonts w:asciiTheme="minorHAnsi" w:hAnsiTheme="minorHAnsi" w:cstheme="minorHAnsi"/>
          <w:b/>
        </w:rPr>
        <w:t xml:space="preserve">vi </w:t>
      </w:r>
      <w:r w:rsidR="00800E99">
        <w:rPr>
          <w:rFonts w:asciiTheme="minorHAnsi" w:hAnsiTheme="minorHAnsi" w:cstheme="minorHAnsi"/>
          <w:b/>
        </w:rPr>
        <w:t>ha</w:t>
      </w:r>
      <w:r w:rsidR="00172405">
        <w:rPr>
          <w:rFonts w:asciiTheme="minorHAnsi" w:hAnsiTheme="minorHAnsi" w:cstheme="minorHAnsi"/>
          <w:b/>
        </w:rPr>
        <w:t>r</w:t>
      </w:r>
      <w:r w:rsidR="00800E99">
        <w:rPr>
          <w:rFonts w:asciiTheme="minorHAnsi" w:hAnsiTheme="minorHAnsi" w:cstheme="minorHAnsi"/>
          <w:b/>
        </w:rPr>
        <w:t xml:space="preserve"> råvaror </w:t>
      </w:r>
      <w:r w:rsidR="00172405">
        <w:rPr>
          <w:rFonts w:asciiTheme="minorHAnsi" w:hAnsiTheme="minorHAnsi" w:cstheme="minorHAnsi"/>
          <w:b/>
        </w:rPr>
        <w:t>till våra livsmedel.</w:t>
      </w:r>
    </w:p>
    <w:p w:rsidR="00E4683F" w:rsidRPr="00936524" w:rsidRDefault="003D6F87" w:rsidP="00936524">
      <w:pPr>
        <w:spacing w:line="240" w:lineRule="auto"/>
        <w:ind w:left="426" w:hanging="426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b/>
        </w:rPr>
        <w:t>-</w:t>
      </w:r>
      <w:r>
        <w:rPr>
          <w:rFonts w:asciiTheme="minorHAnsi" w:hAnsiTheme="minorHAnsi" w:cstheme="minorHAnsi"/>
          <w:b/>
        </w:rPr>
        <w:tab/>
      </w:r>
      <w:r w:rsidR="00172405">
        <w:rPr>
          <w:rFonts w:asciiTheme="minorHAnsi" w:hAnsiTheme="minorHAnsi" w:cstheme="minorHAnsi"/>
          <w:i/>
        </w:rPr>
        <w:t>I</w:t>
      </w:r>
      <w:r w:rsidR="00172405">
        <w:rPr>
          <w:rFonts w:asciiTheme="minorHAnsi" w:hAnsiTheme="minorHAnsi" w:cstheme="minorHAnsi"/>
          <w:i/>
        </w:rPr>
        <w:t xml:space="preserve"> rådande situation blir det ännu tydligare hur viktigt det är med närhet till råvarorna. </w:t>
      </w:r>
      <w:r w:rsidR="00172405">
        <w:rPr>
          <w:rFonts w:asciiTheme="minorHAnsi" w:hAnsiTheme="minorHAnsi" w:cstheme="minorHAnsi"/>
          <w:i/>
        </w:rPr>
        <w:t>På Pågen</w:t>
      </w:r>
      <w:r w:rsidR="00EE4A01" w:rsidRPr="00EE4A01">
        <w:rPr>
          <w:rFonts w:asciiTheme="minorHAnsi" w:hAnsiTheme="minorHAnsi" w:cstheme="minorHAnsi"/>
          <w:i/>
        </w:rPr>
        <w:t xml:space="preserve"> bakar </w:t>
      </w:r>
      <w:r w:rsidR="00172405">
        <w:rPr>
          <w:rFonts w:asciiTheme="minorHAnsi" w:hAnsiTheme="minorHAnsi" w:cstheme="minorHAnsi"/>
          <w:i/>
        </w:rPr>
        <w:t xml:space="preserve">vi </w:t>
      </w:r>
      <w:r w:rsidR="00EE4A01" w:rsidRPr="00EE4A01">
        <w:rPr>
          <w:rFonts w:asciiTheme="minorHAnsi" w:hAnsiTheme="minorHAnsi" w:cstheme="minorHAnsi"/>
          <w:i/>
        </w:rPr>
        <w:t>alltid på svenskt mjöl och är i</w:t>
      </w:r>
      <w:r w:rsidR="00D14DE4" w:rsidRPr="00EE4A01">
        <w:rPr>
          <w:rFonts w:asciiTheme="minorHAnsi" w:hAnsiTheme="minorHAnsi" w:cstheme="minorHAnsi"/>
          <w:i/>
        </w:rPr>
        <w:t xml:space="preserve"> princip </w:t>
      </w:r>
      <w:r w:rsidR="00172405">
        <w:rPr>
          <w:rFonts w:asciiTheme="minorHAnsi" w:hAnsiTheme="minorHAnsi" w:cstheme="minorHAnsi"/>
          <w:i/>
        </w:rPr>
        <w:t>självförsörjande</w:t>
      </w:r>
      <w:r w:rsidR="00D14DE4" w:rsidRPr="00EE4A01">
        <w:rPr>
          <w:rFonts w:asciiTheme="minorHAnsi" w:hAnsiTheme="minorHAnsi" w:cstheme="minorHAnsi"/>
          <w:i/>
        </w:rPr>
        <w:t xml:space="preserve"> tack vare odlare som levererar spannmål till den egna</w:t>
      </w:r>
      <w:r w:rsidR="00EE4A01" w:rsidRPr="00EE4A01">
        <w:rPr>
          <w:rFonts w:asciiTheme="minorHAnsi" w:hAnsiTheme="minorHAnsi" w:cstheme="minorHAnsi"/>
          <w:i/>
        </w:rPr>
        <w:t xml:space="preserve"> kvarnen Lilla Harrie Valskvarn</w:t>
      </w:r>
      <w:r w:rsidR="00EE4A01">
        <w:rPr>
          <w:rFonts w:asciiTheme="minorHAnsi" w:hAnsiTheme="minorHAnsi" w:cstheme="minorHAnsi"/>
          <w:i/>
        </w:rPr>
        <w:t xml:space="preserve">. Att stödja ett </w:t>
      </w:r>
      <w:r>
        <w:rPr>
          <w:rFonts w:asciiTheme="minorHAnsi" w:hAnsiTheme="minorHAnsi" w:cstheme="minorHAnsi"/>
          <w:i/>
        </w:rPr>
        <w:t xml:space="preserve">hållbart </w:t>
      </w:r>
      <w:r w:rsidR="00EE4A01">
        <w:rPr>
          <w:rFonts w:asciiTheme="minorHAnsi" w:hAnsiTheme="minorHAnsi" w:cstheme="minorHAnsi"/>
          <w:i/>
        </w:rPr>
        <w:t>svenskt jordbruk är</w:t>
      </w:r>
      <w:r w:rsidR="00936524">
        <w:rPr>
          <w:rFonts w:asciiTheme="minorHAnsi" w:hAnsiTheme="minorHAnsi" w:cstheme="minorHAnsi"/>
          <w:i/>
        </w:rPr>
        <w:t xml:space="preserve"> en hjärtefråga</w:t>
      </w:r>
      <w:r w:rsidR="00EE4A01">
        <w:rPr>
          <w:rFonts w:asciiTheme="minorHAnsi" w:hAnsiTheme="minorHAnsi" w:cstheme="minorHAnsi"/>
          <w:i/>
        </w:rPr>
        <w:t xml:space="preserve">, </w:t>
      </w:r>
      <w:r w:rsidR="00936524">
        <w:rPr>
          <w:rFonts w:asciiTheme="minorHAnsi" w:hAnsiTheme="minorHAnsi" w:cstheme="minorHAnsi"/>
          <w:i/>
        </w:rPr>
        <w:t xml:space="preserve">och vi känner nu tillförsikt att fortsatt ha god tillgång på mjöl och kunna baka bröd, </w:t>
      </w:r>
      <w:r w:rsidR="00EE4A01">
        <w:rPr>
          <w:rFonts w:asciiTheme="minorHAnsi" w:hAnsiTheme="minorHAnsi" w:cstheme="minorHAnsi"/>
          <w:i/>
        </w:rPr>
        <w:t>berättar Marknadschef Monica Bergen.</w:t>
      </w:r>
      <w:r w:rsidR="00EE4A01" w:rsidRPr="00E4683F">
        <w:rPr>
          <w:rFonts w:asciiTheme="minorHAnsi" w:hAnsiTheme="minorHAnsi" w:cstheme="minorHAnsi"/>
          <w:i/>
          <w:sz w:val="20"/>
          <w:szCs w:val="20"/>
        </w:rPr>
        <w:t xml:space="preserve">* Pågen </w:t>
      </w:r>
      <w:r w:rsidR="00936524">
        <w:rPr>
          <w:rFonts w:asciiTheme="minorHAnsi" w:hAnsiTheme="minorHAnsi" w:cstheme="minorHAnsi"/>
          <w:i/>
          <w:sz w:val="20"/>
          <w:szCs w:val="20"/>
        </w:rPr>
        <w:t xml:space="preserve">bakade 1019 på </w:t>
      </w:r>
      <w:proofErr w:type="gramStart"/>
      <w:r w:rsidR="00EE4A01" w:rsidRPr="00E4683F">
        <w:rPr>
          <w:rFonts w:asciiTheme="minorHAnsi" w:hAnsiTheme="minorHAnsi" w:cstheme="minorHAnsi"/>
          <w:i/>
          <w:sz w:val="20"/>
          <w:szCs w:val="20"/>
        </w:rPr>
        <w:t>98%</w:t>
      </w:r>
      <w:proofErr w:type="gramEnd"/>
      <w:r w:rsidR="00EE4A01" w:rsidRPr="00E4683F">
        <w:rPr>
          <w:rFonts w:asciiTheme="minorHAnsi" w:hAnsiTheme="minorHAnsi" w:cstheme="minorHAnsi"/>
          <w:i/>
          <w:sz w:val="20"/>
          <w:szCs w:val="20"/>
        </w:rPr>
        <w:t xml:space="preserve"> svenskt mjöl</w:t>
      </w:r>
    </w:p>
    <w:p w:rsidR="003764CE" w:rsidRPr="001F1716" w:rsidRDefault="003764CE" w:rsidP="003764CE">
      <w:pPr>
        <w:shd w:val="clear" w:color="auto" w:fill="FFFFFF"/>
        <w:spacing w:after="270" w:line="240" w:lineRule="auto"/>
        <w:rPr>
          <w:rFonts w:asciiTheme="minorHAnsi" w:eastAsia="Times New Roman" w:hAnsiTheme="minorHAnsi" w:cstheme="minorHAnsi"/>
          <w:sz w:val="20"/>
          <w:szCs w:val="20"/>
          <w:lang w:eastAsia="sv-SE"/>
        </w:rPr>
      </w:pPr>
      <w:r w:rsidRPr="001F1716">
        <w:rPr>
          <w:rFonts w:asciiTheme="minorHAnsi" w:eastAsia="Times New Roman" w:hAnsiTheme="minorHAnsi" w:cstheme="minorHAnsi"/>
          <w:b/>
          <w:bCs/>
          <w:sz w:val="20"/>
          <w:szCs w:val="20"/>
          <w:lang w:eastAsia="sv-SE"/>
        </w:rPr>
        <w:t>För ytterligare information, kontakta:</w:t>
      </w:r>
      <w:r w:rsidRPr="001F1716">
        <w:rPr>
          <w:rFonts w:asciiTheme="minorHAnsi" w:eastAsia="Times New Roman" w:hAnsiTheme="minorHAnsi" w:cstheme="minorHAnsi"/>
          <w:sz w:val="20"/>
          <w:szCs w:val="20"/>
          <w:lang w:eastAsia="sv-SE"/>
        </w:rPr>
        <w:br/>
        <w:t>Berith Apelgren, Informationschef</w:t>
      </w:r>
      <w:r w:rsidRPr="001F1716">
        <w:rPr>
          <w:rFonts w:asciiTheme="minorHAnsi" w:eastAsia="Times New Roman" w:hAnsiTheme="minorHAnsi" w:cstheme="minorHAnsi"/>
          <w:sz w:val="20"/>
          <w:szCs w:val="20"/>
          <w:lang w:eastAsia="sv-SE"/>
        </w:rPr>
        <w:br/>
        <w:t xml:space="preserve">på </w:t>
      </w:r>
      <w:proofErr w:type="spellStart"/>
      <w:r w:rsidRPr="001F1716">
        <w:rPr>
          <w:rFonts w:asciiTheme="minorHAnsi" w:eastAsia="Times New Roman" w:hAnsiTheme="minorHAnsi" w:cstheme="minorHAnsi"/>
          <w:sz w:val="20"/>
          <w:szCs w:val="20"/>
          <w:lang w:eastAsia="sv-SE"/>
        </w:rPr>
        <w:t>tel</w:t>
      </w:r>
      <w:proofErr w:type="spellEnd"/>
      <w:r w:rsidRPr="001F1716">
        <w:rPr>
          <w:rFonts w:asciiTheme="minorHAnsi" w:eastAsia="Times New Roman" w:hAnsiTheme="minorHAnsi" w:cstheme="minorHAnsi"/>
          <w:sz w:val="20"/>
          <w:szCs w:val="20"/>
          <w:lang w:eastAsia="sv-SE"/>
        </w:rPr>
        <w:t xml:space="preserve"> 040-672 81 07</w:t>
      </w:r>
      <w:r w:rsidR="007F6EC1" w:rsidRPr="001F1716">
        <w:rPr>
          <w:rFonts w:asciiTheme="minorHAnsi" w:eastAsia="Times New Roman" w:hAnsiTheme="minorHAnsi" w:cstheme="minorHAnsi"/>
          <w:sz w:val="20"/>
          <w:szCs w:val="20"/>
          <w:lang w:eastAsia="sv-SE"/>
        </w:rPr>
        <w:t xml:space="preserve"> </w:t>
      </w:r>
      <w:r w:rsidRPr="001F1716">
        <w:rPr>
          <w:rFonts w:asciiTheme="minorHAnsi" w:eastAsia="Times New Roman" w:hAnsiTheme="minorHAnsi" w:cstheme="minorHAnsi"/>
          <w:sz w:val="20"/>
          <w:szCs w:val="20"/>
          <w:lang w:eastAsia="sv-SE"/>
        </w:rPr>
        <w:t xml:space="preserve">eller </w:t>
      </w:r>
      <w:hyperlink r:id="rId12" w:history="1">
        <w:r w:rsidRPr="001F1716">
          <w:rPr>
            <w:rStyle w:val="Hyperlnk"/>
            <w:rFonts w:asciiTheme="minorHAnsi" w:eastAsia="Times New Roman" w:hAnsiTheme="minorHAnsi" w:cstheme="minorHAnsi"/>
            <w:sz w:val="20"/>
            <w:szCs w:val="20"/>
            <w:lang w:eastAsia="sv-SE"/>
          </w:rPr>
          <w:t>berith.apelgren@pagen.se</w:t>
        </w:r>
      </w:hyperlink>
      <w:r w:rsidRPr="001F1716">
        <w:rPr>
          <w:rFonts w:asciiTheme="minorHAnsi" w:eastAsia="Times New Roman" w:hAnsiTheme="minorHAnsi" w:cstheme="minorHAnsi"/>
          <w:sz w:val="20"/>
          <w:szCs w:val="20"/>
          <w:lang w:eastAsia="sv-SE"/>
        </w:rPr>
        <w:t>.</w:t>
      </w:r>
    </w:p>
    <w:p w:rsidR="00B53135" w:rsidRPr="003D6F87" w:rsidRDefault="003764CE" w:rsidP="00225495">
      <w:pPr>
        <w:shd w:val="clear" w:color="auto" w:fill="FFFFFF"/>
        <w:spacing w:line="240" w:lineRule="auto"/>
        <w:rPr>
          <w:rFonts w:asciiTheme="minorHAnsi" w:eastAsia="Times New Roman" w:hAnsiTheme="minorHAnsi" w:cstheme="minorHAnsi"/>
          <w:i/>
          <w:iCs/>
          <w:sz w:val="20"/>
          <w:szCs w:val="20"/>
          <w:lang w:eastAsia="sv-SE"/>
        </w:rPr>
      </w:pPr>
      <w:r w:rsidRPr="00225495">
        <w:rPr>
          <w:rFonts w:asciiTheme="minorHAnsi" w:eastAsia="Times New Roman" w:hAnsiTheme="minorHAnsi" w:cstheme="minorHAnsi"/>
          <w:i/>
          <w:iCs/>
          <w:sz w:val="20"/>
          <w:szCs w:val="20"/>
          <w:lang w:eastAsia="sv-SE"/>
        </w:rPr>
        <w:t xml:space="preserve">Pågen är Sveriges ledande bageri. Vi är ett familjeföretag vars bagartradition började redan 1878. Varje dag förser vi brödälskare över hela Europa med Pågen® bröd, Gifflar™ och KRISPROLLS® skorpor. </w:t>
      </w:r>
      <w:r w:rsidR="003D6F87">
        <w:rPr>
          <w:rFonts w:asciiTheme="minorHAnsi" w:eastAsia="Times New Roman" w:hAnsiTheme="minorHAnsi" w:cstheme="minorHAnsi"/>
          <w:i/>
          <w:iCs/>
          <w:sz w:val="20"/>
          <w:szCs w:val="20"/>
          <w:lang w:eastAsia="sv-SE"/>
        </w:rPr>
        <w:t xml:space="preserve">Vi omsätter 3 miljarder SEK och </w:t>
      </w:r>
      <w:r w:rsidRPr="00225495">
        <w:rPr>
          <w:rFonts w:asciiTheme="minorHAnsi" w:eastAsia="Times New Roman" w:hAnsiTheme="minorHAnsi" w:cstheme="minorHAnsi"/>
          <w:i/>
          <w:iCs/>
          <w:sz w:val="20"/>
          <w:szCs w:val="20"/>
          <w:lang w:eastAsia="sv-SE"/>
        </w:rPr>
        <w:t>har 1500 medarbetare som bakar med kärlek. Läs mer på </w:t>
      </w:r>
      <w:hyperlink r:id="rId13" w:history="1">
        <w:r w:rsidRPr="00225495">
          <w:rPr>
            <w:rFonts w:asciiTheme="minorHAnsi" w:eastAsia="Times New Roman" w:hAnsiTheme="minorHAnsi" w:cstheme="minorHAnsi"/>
            <w:sz w:val="20"/>
            <w:szCs w:val="20"/>
            <w:u w:val="single"/>
            <w:lang w:eastAsia="sv-SE"/>
          </w:rPr>
          <w:t>www.pagen.se</w:t>
        </w:r>
      </w:hyperlink>
    </w:p>
    <w:sectPr w:rsidR="00B53135" w:rsidRPr="003D6F87" w:rsidSect="00A022A2">
      <w:headerReference w:type="default" r:id="rId14"/>
      <w:pgSz w:w="11906" w:h="16838"/>
      <w:pgMar w:top="1417" w:right="113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352" w:rsidRDefault="00F65352" w:rsidP="001C204E">
      <w:pPr>
        <w:spacing w:after="0" w:line="240" w:lineRule="auto"/>
      </w:pPr>
      <w:r>
        <w:separator/>
      </w:r>
    </w:p>
  </w:endnote>
  <w:endnote w:type="continuationSeparator" w:id="0">
    <w:p w:rsidR="00F65352" w:rsidRDefault="00F65352" w:rsidP="001C2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352" w:rsidRDefault="00F65352" w:rsidP="001C204E">
      <w:pPr>
        <w:spacing w:after="0" w:line="240" w:lineRule="auto"/>
      </w:pPr>
      <w:r>
        <w:separator/>
      </w:r>
    </w:p>
  </w:footnote>
  <w:footnote w:type="continuationSeparator" w:id="0">
    <w:p w:rsidR="00F65352" w:rsidRDefault="00F65352" w:rsidP="001C2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04E" w:rsidRDefault="001C204E">
    <w:pPr>
      <w:pStyle w:val="Sidhuvud"/>
    </w:pPr>
    <w:r w:rsidRPr="00CD31AE">
      <w:rPr>
        <w:noProof/>
        <w:lang w:eastAsia="sv-SE"/>
      </w:rPr>
      <w:drawing>
        <wp:inline distT="0" distB="0" distL="0" distR="0" wp14:anchorId="75FC983C" wp14:editId="76693C37">
          <wp:extent cx="1189978" cy="702087"/>
          <wp:effectExtent l="0" t="0" r="0" b="3175"/>
          <wp:docPr id="7" name="Bildobjek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objekt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9978" cy="702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C204E" w:rsidRDefault="001C204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B5AF4"/>
    <w:multiLevelType w:val="hybridMultilevel"/>
    <w:tmpl w:val="B9104092"/>
    <w:lvl w:ilvl="0" w:tplc="CA28EA1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9A3248"/>
    <w:multiLevelType w:val="hybridMultilevel"/>
    <w:tmpl w:val="29CA76E0"/>
    <w:lvl w:ilvl="0" w:tplc="835AA4F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7845E44"/>
    <w:multiLevelType w:val="multilevel"/>
    <w:tmpl w:val="335E0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321C34"/>
    <w:multiLevelType w:val="multilevel"/>
    <w:tmpl w:val="71704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D2C619C"/>
    <w:multiLevelType w:val="hybridMultilevel"/>
    <w:tmpl w:val="B98E1740"/>
    <w:lvl w:ilvl="0" w:tplc="F914321C">
      <w:start w:val="50"/>
      <w:numFmt w:val="bullet"/>
      <w:lvlText w:val="—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E31D0F"/>
    <w:multiLevelType w:val="hybridMultilevel"/>
    <w:tmpl w:val="38687182"/>
    <w:lvl w:ilvl="0" w:tplc="7CB83EA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i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806BEF"/>
    <w:multiLevelType w:val="hybridMultilevel"/>
    <w:tmpl w:val="6052B71E"/>
    <w:lvl w:ilvl="0" w:tplc="D7BA8BDE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b/>
        <w:color w:val="111111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F0"/>
    <w:rsid w:val="00022F17"/>
    <w:rsid w:val="000A3EAF"/>
    <w:rsid w:val="00101871"/>
    <w:rsid w:val="001204D2"/>
    <w:rsid w:val="001315A4"/>
    <w:rsid w:val="00136310"/>
    <w:rsid w:val="00155773"/>
    <w:rsid w:val="00172405"/>
    <w:rsid w:val="0018678B"/>
    <w:rsid w:val="001A4194"/>
    <w:rsid w:val="001C204E"/>
    <w:rsid w:val="001F1636"/>
    <w:rsid w:val="001F1716"/>
    <w:rsid w:val="00203A09"/>
    <w:rsid w:val="00225495"/>
    <w:rsid w:val="00272928"/>
    <w:rsid w:val="003073F1"/>
    <w:rsid w:val="003764CE"/>
    <w:rsid w:val="003A3532"/>
    <w:rsid w:val="003D1D09"/>
    <w:rsid w:val="003D27DE"/>
    <w:rsid w:val="003D6F87"/>
    <w:rsid w:val="003F40DA"/>
    <w:rsid w:val="00482DC6"/>
    <w:rsid w:val="00491213"/>
    <w:rsid w:val="004B1310"/>
    <w:rsid w:val="005254E7"/>
    <w:rsid w:val="00530C49"/>
    <w:rsid w:val="005524BB"/>
    <w:rsid w:val="00574023"/>
    <w:rsid w:val="00591DA9"/>
    <w:rsid w:val="005E31CC"/>
    <w:rsid w:val="006D6316"/>
    <w:rsid w:val="00713105"/>
    <w:rsid w:val="00755D5B"/>
    <w:rsid w:val="00765D2E"/>
    <w:rsid w:val="007A77B8"/>
    <w:rsid w:val="007F0FDB"/>
    <w:rsid w:val="007F6EC1"/>
    <w:rsid w:val="00800E99"/>
    <w:rsid w:val="00816230"/>
    <w:rsid w:val="008227B2"/>
    <w:rsid w:val="00822F46"/>
    <w:rsid w:val="0084563A"/>
    <w:rsid w:val="008507CC"/>
    <w:rsid w:val="008904D0"/>
    <w:rsid w:val="008C3C9F"/>
    <w:rsid w:val="008E0A83"/>
    <w:rsid w:val="00913A85"/>
    <w:rsid w:val="009314A1"/>
    <w:rsid w:val="00936524"/>
    <w:rsid w:val="00945CDA"/>
    <w:rsid w:val="00977661"/>
    <w:rsid w:val="009C4A10"/>
    <w:rsid w:val="00A01A7B"/>
    <w:rsid w:val="00A022A2"/>
    <w:rsid w:val="00A1158B"/>
    <w:rsid w:val="00A30882"/>
    <w:rsid w:val="00A34A66"/>
    <w:rsid w:val="00A57463"/>
    <w:rsid w:val="00A60902"/>
    <w:rsid w:val="00A765D9"/>
    <w:rsid w:val="00AA72B1"/>
    <w:rsid w:val="00AB0B9A"/>
    <w:rsid w:val="00AB47A1"/>
    <w:rsid w:val="00AF37F0"/>
    <w:rsid w:val="00B06936"/>
    <w:rsid w:val="00B06E6D"/>
    <w:rsid w:val="00B11AE6"/>
    <w:rsid w:val="00B52C0F"/>
    <w:rsid w:val="00B53135"/>
    <w:rsid w:val="00B80833"/>
    <w:rsid w:val="00BE2516"/>
    <w:rsid w:val="00C03CF2"/>
    <w:rsid w:val="00C05F86"/>
    <w:rsid w:val="00C06F78"/>
    <w:rsid w:val="00C15759"/>
    <w:rsid w:val="00C5436A"/>
    <w:rsid w:val="00C82765"/>
    <w:rsid w:val="00CB7D9A"/>
    <w:rsid w:val="00CD55E0"/>
    <w:rsid w:val="00CF2D61"/>
    <w:rsid w:val="00D04902"/>
    <w:rsid w:val="00D14DE4"/>
    <w:rsid w:val="00D33F46"/>
    <w:rsid w:val="00D502D8"/>
    <w:rsid w:val="00D50ED9"/>
    <w:rsid w:val="00D61D4B"/>
    <w:rsid w:val="00D62140"/>
    <w:rsid w:val="00DD4C76"/>
    <w:rsid w:val="00E114E2"/>
    <w:rsid w:val="00E129A0"/>
    <w:rsid w:val="00E415A7"/>
    <w:rsid w:val="00E465A5"/>
    <w:rsid w:val="00E4683F"/>
    <w:rsid w:val="00E62459"/>
    <w:rsid w:val="00E83FD6"/>
    <w:rsid w:val="00E97BB5"/>
    <w:rsid w:val="00EC32E9"/>
    <w:rsid w:val="00ED2A57"/>
    <w:rsid w:val="00ED45F5"/>
    <w:rsid w:val="00EE4A01"/>
    <w:rsid w:val="00EE66E6"/>
    <w:rsid w:val="00F23C16"/>
    <w:rsid w:val="00F44D57"/>
    <w:rsid w:val="00F65352"/>
    <w:rsid w:val="00FA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FB34C"/>
  <w15:chartTrackingRefBased/>
  <w15:docId w15:val="{38DBB642-7096-4415-A867-2C36DCBA7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A09"/>
    <w:rPr>
      <w:rFonts w:ascii="Georgia" w:hAnsi="Georgi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C2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C204E"/>
    <w:rPr>
      <w:rFonts w:ascii="Georgia" w:hAnsi="Georgia"/>
    </w:rPr>
  </w:style>
  <w:style w:type="paragraph" w:styleId="Sidfot">
    <w:name w:val="footer"/>
    <w:basedOn w:val="Normal"/>
    <w:link w:val="SidfotChar"/>
    <w:uiPriority w:val="99"/>
    <w:unhideWhenUsed/>
    <w:rsid w:val="001C2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C204E"/>
    <w:rPr>
      <w:rFonts w:ascii="Georgia" w:hAnsi="Georgia"/>
    </w:rPr>
  </w:style>
  <w:style w:type="character" w:styleId="Hyperlnk">
    <w:name w:val="Hyperlink"/>
    <w:basedOn w:val="Standardstycketeckensnitt"/>
    <w:uiPriority w:val="99"/>
    <w:unhideWhenUsed/>
    <w:rsid w:val="00A57463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8904D0"/>
    <w:pPr>
      <w:spacing w:after="200" w:line="276" w:lineRule="auto"/>
      <w:ind w:left="720"/>
      <w:contextualSpacing/>
    </w:pPr>
    <w:rPr>
      <w:rFonts w:ascii="Arial" w:hAnsi="Arial"/>
      <w:sz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11AE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11AE6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11AE6"/>
    <w:rPr>
      <w:rFonts w:ascii="Georgia" w:hAnsi="Georgia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11AE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11AE6"/>
    <w:rPr>
      <w:rFonts w:ascii="Georgia" w:hAnsi="Georgia"/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11A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11AE6"/>
    <w:rPr>
      <w:rFonts w:ascii="Segoe UI" w:hAnsi="Segoe UI" w:cs="Segoe UI"/>
      <w:sz w:val="18"/>
      <w:szCs w:val="18"/>
    </w:rPr>
  </w:style>
  <w:style w:type="paragraph" w:styleId="Normalwebb">
    <w:name w:val="Normal (Web)"/>
    <w:basedOn w:val="Normal"/>
    <w:uiPriority w:val="99"/>
    <w:semiHidden/>
    <w:unhideWhenUsed/>
    <w:rsid w:val="00822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822F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7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7131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0269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4306">
          <w:marLeft w:val="163"/>
          <w:marRight w:val="163"/>
          <w:marTop w:val="0"/>
          <w:marBottom w:val="163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5288149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4317622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479664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65814859">
                          <w:marLeft w:val="0"/>
                          <w:marRight w:val="0"/>
                          <w:marTop w:val="90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4415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5" w:color="auto"/>
                                <w:left w:val="single" w:sz="2" w:space="15" w:color="auto"/>
                                <w:bottom w:val="single" w:sz="2" w:space="15" w:color="auto"/>
                                <w:right w:val="single" w:sz="2" w:space="15" w:color="auto"/>
                              </w:divBdr>
                            </w:div>
                            <w:div w:id="144022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5" w:color="auto"/>
                                <w:left w:val="single" w:sz="2" w:space="15" w:color="auto"/>
                                <w:bottom w:val="single" w:sz="2" w:space="15" w:color="auto"/>
                                <w:right w:val="single" w:sz="2" w:space="15" w:color="auto"/>
                              </w:divBdr>
                            </w:div>
                            <w:div w:id="1024943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5" w:color="auto"/>
                                <w:left w:val="single" w:sz="2" w:space="15" w:color="auto"/>
                                <w:bottom w:val="single" w:sz="2" w:space="15" w:color="auto"/>
                                <w:right w:val="single" w:sz="2" w:space="15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3113915">
              <w:marLeft w:val="0"/>
              <w:marRight w:val="0"/>
              <w:marTop w:val="528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504629954">
          <w:marLeft w:val="163"/>
          <w:marRight w:val="163"/>
          <w:marTop w:val="0"/>
          <w:marBottom w:val="163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1675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agen.se/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berith.apelgren@pagen.s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ject Document" ma:contentTypeID="0x010100DEEA5DF4745C2B46B2825888448167C804003D8BA994800471418E98489963BEBD72" ma:contentTypeVersion="20" ma:contentTypeDescription="Create a new document." ma:contentTypeScope="" ma:versionID="9cf2803732222aa8f09e7f0a44c7d07e">
  <xsd:schema xmlns:xsd="http://www.w3.org/2001/XMLSchema" xmlns:xs="http://www.w3.org/2001/XMLSchema" xmlns:p="http://schemas.microsoft.com/office/2006/metadata/properties" xmlns:ns3="92ed8adf-2c7f-46e1-8b6b-39dd93975229" targetNamespace="http://schemas.microsoft.com/office/2006/metadata/properties" ma:root="true" ma:fieldsID="a5e0745066345c53788b060e94065948" ns3:_="">
    <xsd:import namespace="92ed8adf-2c7f-46e1-8b6b-39dd93975229"/>
    <xsd:element name="properties">
      <xsd:complexType>
        <xsd:sequence>
          <xsd:element name="documentManagement">
            <xsd:complexType>
              <xsd:all>
                <xsd:element ref="ns3:Best_x0020_Practice_x0020_Document" minOccurs="0"/>
                <xsd:element ref="ns3:Description_x0020_of_x0020_Best_x0020_Practice" minOccurs="0"/>
                <xsd:element ref="ns3:mdd597a47d52403faaa5795520ec04c4" minOccurs="0"/>
                <xsd:element ref="ns3:b069e301b17b4e7fb090eb4c173edb2f" minOccurs="0"/>
                <xsd:element ref="ns3:p53d946db7be480d8a504890bb1af339" minOccurs="0"/>
                <xsd:element ref="ns3:ha5956d0923d4475b900c611051b9b31" minOccurs="0"/>
                <xsd:element ref="ns3:TaxCatchAllLabel" minOccurs="0"/>
                <xsd:element ref="ns3:abb68db830a84d6db7a8a40c589c1d0b" minOccurs="0"/>
                <xsd:element ref="ns3:m4954d883e2f4fc0a8044a6e1ced6f69" minOccurs="0"/>
                <xsd:element ref="ns3:TaxKeywordTaxHTField" minOccurs="0"/>
                <xsd:element ref="ns3:a727b75e8c0e413d9c8f1ae0cff39eca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d8adf-2c7f-46e1-8b6b-39dd93975229" elementFormDefault="qualified">
    <xsd:import namespace="http://schemas.microsoft.com/office/2006/documentManagement/types"/>
    <xsd:import namespace="http://schemas.microsoft.com/office/infopath/2007/PartnerControls"/>
    <xsd:element name="Best_x0020_Practice_x0020_Document" ma:index="10" nillable="true" ma:displayName="Best Practice Document" ma:default="0" ma:description="Indicates if the document is best pratice" ma:internalName="Best_x0020_Practice_x0020_Document">
      <xsd:simpleType>
        <xsd:restriction base="dms:Boolean"/>
      </xsd:simpleType>
    </xsd:element>
    <xsd:element name="Description_x0020_of_x0020_Best_x0020_Practice" ma:index="11" nillable="true" ma:displayName="Description of Best Practice" ma:description="A description that follows the best practice document of the column 'Best practice Document' chosen" ma:internalName="Description_x0020_of_x0020_Best_x0020_Practice">
      <xsd:simpleType>
        <xsd:restriction base="dms:Note">
          <xsd:maxLength value="255"/>
        </xsd:restriction>
      </xsd:simpleType>
    </xsd:element>
    <xsd:element name="mdd597a47d52403faaa5795520ec04c4" ma:index="12" nillable="true" ma:taxonomy="true" ma:internalName="mdd597a47d52403faaa5795520ec04c4" ma:taxonomyFieldName="ACTTypeOfProjectDocument" ma:displayName="Project Document Type" ma:fieldId="{6dd597a4-7d52-403f-aaa5-795520ec04c4}" ma:sspId="7c919648-5b5b-4daf-9ff6-4b38eb5825ac" ma:termSetId="28b43a98-38e3-44ff-8a56-1aaf070400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069e301b17b4e7fb090eb4c173edb2f" ma:index="14" ma:taxonomy="true" ma:internalName="b069e301b17b4e7fb090eb4c173edb2f" ma:taxonomyFieldName="ACTProjectName" ma:displayName="Project Name" ma:default="1805;#Pågen: PR 2017|7f4378a2-16fc-1f85-8d05-0a58ca16e8c9" ma:fieldId="{b069e301-b17b-4e7f-b090-eb4c173edb2f}" ma:sspId="7c919648-5b5b-4daf-9ff6-4b38eb5825ac" ma:termSetId="9d36bbb2-97ac-4999-9d2a-15eac37b8a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53d946db7be480d8a504890bb1af339" ma:index="16" ma:taxonomy="true" ma:internalName="p53d946db7be480d8a504890bb1af339" ma:taxonomyFieldName="ACTCustomer" ma:displayName="Customer" ma:default="1806;#Pågen|2d3ad72a-55b5-4e8b-af2e-b6ebd1531530" ma:fieldId="{953d946d-b7be-480d-8a50-4890bb1af339}" ma:sspId="7c919648-5b5b-4daf-9ff6-4b38eb5825ac" ma:termSetId="540de2d5-f2b9-43bc-b96a-217994fcfbd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a5956d0923d4475b900c611051b9b31" ma:index="18" nillable="true" ma:taxonomy="true" ma:internalName="ha5956d0923d4475b900c611051b9b31" ma:taxonomyFieldName="ACTLocations" ma:displayName="Locations" ma:fieldId="{1a5956d0-923d-4475-b900-c611051b9b31}" ma:taxonomyMulti="true" ma:sspId="7c919648-5b5b-4daf-9ff6-4b38eb5825ac" ma:termSetId="9ae2070d-31b1-410c-8637-b2376bb935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9" nillable="true" ma:displayName="Taxonomy Catch All Column1" ma:description="" ma:hidden="true" ma:list="{0e5ca3bd-63ed-4141-a626-f4cfbe3f4716}" ma:internalName="TaxCatchAllLabel" ma:readOnly="true" ma:showField="CatchAllDataLabel" ma:web="a14f06bc-2e9a-49ec-a391-47e2b2453c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bb68db830a84d6db7a8a40c589c1d0b" ma:index="20" nillable="true" ma:taxonomy="true" ma:internalName="abb68db830a84d6db7a8a40c589c1d0b" ma:taxonomyFieldName="ACTOrganisations" ma:displayName="Organisations" ma:default="64;#GK Sverige|38ea4f91-5e96-46a9-9e83-bb66d3bd795e" ma:fieldId="{abb68db8-30a8-4d6d-b7a8-a40c589c1d0b}" ma:taxonomyMulti="true" ma:sspId="7c919648-5b5b-4daf-9ff6-4b38eb5825ac" ma:termSetId="62228a6c-ba63-496f-b700-574895a075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4954d883e2f4fc0a8044a6e1ced6f69" ma:index="22" ma:taxonomy="true" ma:internalName="m4954d883e2f4fc0a8044a6e1ced6f69" ma:taxonomyFieldName="ACTIndustry" ma:displayName="Industry" ma:default="37;#Food|06259db7-b916-404b-b695-c3b921e170c1" ma:fieldId="{64954d88-3e2f-4fc0-a804-4a6e1ced6f69}" ma:sspId="7c919648-5b5b-4daf-9ff6-4b38eb5825ac" ma:termSetId="9e04aabd-ab32-4f7f-a2dc-06433e7835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3" nillable="true" ma:taxonomy="true" ma:internalName="TaxKeywordTaxHTField" ma:taxonomyFieldName="TaxKeyword" ma:displayName="Enterprise Keywords" ma:fieldId="{23f27201-bee3-471e-b2e7-b64fd8b7ca38}" ma:taxonomyMulti="true" ma:sspId="7c919648-5b5b-4daf-9ff6-4b38eb5825a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a727b75e8c0e413d9c8f1ae0cff39eca" ma:index="24" nillable="true" ma:taxonomy="true" ma:internalName="a727b75e8c0e413d9c8f1ae0cff39eca" ma:taxonomyFieldName="ACTServiceOffering" ma:displayName="Service Offering" ma:readOnly="false" ma:fieldId="{a727b75e-8c0e-413d-9c8f-1ae0cff39eca}" ma:sspId="7c919648-5b5b-4daf-9ff6-4b38eb5825ac" ma:termSetId="a04d2435-0531-4ab4-a690-1c4579594ca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5" nillable="true" ma:displayName="Taxonomy Catch All Column" ma:description="" ma:hidden="true" ma:list="{0e5ca3bd-63ed-4141-a626-f4cfbe3f4716}" ma:internalName="TaxCatchAll" ma:showField="CatchAllData" ma:web="a14f06bc-2e9a-49ec-a391-47e2b2453c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ed8adf-2c7f-46e1-8b6b-39dd93975229">
      <Value>1805</Value>
      <Value>37</Value>
      <Value>64</Value>
      <Value>1806</Value>
    </TaxCatchAll>
    <mdd597a47d52403faaa5795520ec04c4 xmlns="92ed8adf-2c7f-46e1-8b6b-39dd93975229">
      <Terms xmlns="http://schemas.microsoft.com/office/infopath/2007/PartnerControls"/>
    </mdd597a47d52403faaa5795520ec04c4>
    <a727b75e8c0e413d9c8f1ae0cff39eca xmlns="92ed8adf-2c7f-46e1-8b6b-39dd93975229">
      <Terms xmlns="http://schemas.microsoft.com/office/infopath/2007/PartnerControls"/>
    </a727b75e8c0e413d9c8f1ae0cff39eca>
    <Description_x0020_of_x0020_Best_x0020_Practice xmlns="92ed8adf-2c7f-46e1-8b6b-39dd93975229" xsi:nil="true"/>
    <Best_x0020_Practice_x0020_Document xmlns="92ed8adf-2c7f-46e1-8b6b-39dd93975229">false</Best_x0020_Practice_x0020_Document>
    <b069e301b17b4e7fb090eb4c173edb2f xmlns="92ed8adf-2c7f-46e1-8b6b-39dd93975229">
      <Terms xmlns="http://schemas.microsoft.com/office/infopath/2007/PartnerControls">
        <TermInfo xmlns="http://schemas.microsoft.com/office/infopath/2007/PartnerControls">
          <TermName xmlns="http://schemas.microsoft.com/office/infopath/2007/PartnerControls">Pågen: PR 2017</TermName>
          <TermId xmlns="http://schemas.microsoft.com/office/infopath/2007/PartnerControls">7f4378a2-16fc-1f85-8d05-0a58ca16e8c9</TermId>
        </TermInfo>
      </Terms>
    </b069e301b17b4e7fb090eb4c173edb2f>
    <TaxKeywordTaxHTField xmlns="92ed8adf-2c7f-46e1-8b6b-39dd93975229">
      <Terms xmlns="http://schemas.microsoft.com/office/infopath/2007/PartnerControls"/>
    </TaxKeywordTaxHTField>
    <abb68db830a84d6db7a8a40c589c1d0b xmlns="92ed8adf-2c7f-46e1-8b6b-39dd93975229">
      <Terms xmlns="http://schemas.microsoft.com/office/infopath/2007/PartnerControls">
        <TermInfo xmlns="http://schemas.microsoft.com/office/infopath/2007/PartnerControls">
          <TermName xmlns="http://schemas.microsoft.com/office/infopath/2007/PartnerControls">GK Sverige</TermName>
          <TermId xmlns="http://schemas.microsoft.com/office/infopath/2007/PartnerControls">38ea4f91-5e96-46a9-9e83-bb66d3bd795e</TermId>
        </TermInfo>
      </Terms>
    </abb68db830a84d6db7a8a40c589c1d0b>
    <p53d946db7be480d8a504890bb1af339 xmlns="92ed8adf-2c7f-46e1-8b6b-39dd93975229">
      <Terms xmlns="http://schemas.microsoft.com/office/infopath/2007/PartnerControls">
        <TermInfo xmlns="http://schemas.microsoft.com/office/infopath/2007/PartnerControls">
          <TermName xmlns="http://schemas.microsoft.com/office/infopath/2007/PartnerControls">Pågen</TermName>
          <TermId xmlns="http://schemas.microsoft.com/office/infopath/2007/PartnerControls">2d3ad72a-55b5-4e8b-af2e-b6ebd1531530</TermId>
        </TermInfo>
      </Terms>
    </p53d946db7be480d8a504890bb1af339>
    <ha5956d0923d4475b900c611051b9b31 xmlns="92ed8adf-2c7f-46e1-8b6b-39dd93975229">
      <Terms xmlns="http://schemas.microsoft.com/office/infopath/2007/PartnerControls"/>
    </ha5956d0923d4475b900c611051b9b31>
    <m4954d883e2f4fc0a8044a6e1ced6f69 xmlns="92ed8adf-2c7f-46e1-8b6b-39dd93975229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</TermName>
          <TermId xmlns="http://schemas.microsoft.com/office/infopath/2007/PartnerControls">06259db7-b916-404b-b695-c3b921e170c1</TermId>
        </TermInfo>
      </Terms>
    </m4954d883e2f4fc0a8044a6e1ced6f69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7c919648-5b5b-4daf-9ff6-4b38eb5825ac" ContentTypeId="0x010100DEEA5DF4745C2B46B2825888448167C804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0E605-F6BB-4FED-8BB7-08F8575991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ed8adf-2c7f-46e1-8b6b-39dd939752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6FED18-B045-430F-806D-8DEF9CB9F112}">
  <ds:schemaRefs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92ed8adf-2c7f-46e1-8b6b-39dd93975229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7C11D27-291C-47AF-8388-A79A23CF31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DC3D35-904D-4A87-BCEA-64C25A35AED1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F5896940-477C-4DA4-AB3C-14D505ABC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589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Wahlström</dc:creator>
  <cp:keywords/>
  <dc:description/>
  <cp:lastModifiedBy>Berith Apelgren</cp:lastModifiedBy>
  <cp:revision>7</cp:revision>
  <cp:lastPrinted>2019-01-22T14:24:00Z</cp:lastPrinted>
  <dcterms:created xsi:type="dcterms:W3CDTF">2020-04-14T10:24:00Z</dcterms:created>
  <dcterms:modified xsi:type="dcterms:W3CDTF">2020-04-17T08:42:00Z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0x010100DEEA5DF4745C2B46B2825888448167C804003D8BA994800471418E98489963BEBD72</vt:lpwstr>
  </property>
  <property fmtid="{D5CDD505-2E9C-101B-9397-08002B2CF9AE}" pid="3" name="TaxKeyword">
    <vt:lpwstr/>
  </property>
  <property fmtid="{D5CDD505-2E9C-101B-9397-08002B2CF9AE}" pid="4" name="ACTProjectName">
    <vt:lpwstr>1805;#Pågen: PR 2017|7f4378a2-16fc-1f85-8d05-0a58ca16e8c9</vt:lpwstr>
  </property>
  <property fmtid="{D5CDD505-2E9C-101B-9397-08002B2CF9AE}" pid="5" name="ACTCustomer">
    <vt:lpwstr>1806;#Pågen|2d3ad72a-55b5-4e8b-af2e-b6ebd1531530</vt:lpwstr>
  </property>
  <property fmtid="{D5CDD505-2E9C-101B-9397-08002B2CF9AE}" pid="6" name="ACTServiceOffering">
    <vt:lpwstr/>
  </property>
  <property fmtid="{D5CDD505-2E9C-101B-9397-08002B2CF9AE}" pid="7" name="ACTLocations">
    <vt:lpwstr/>
  </property>
  <property fmtid="{D5CDD505-2E9C-101B-9397-08002B2CF9AE}" pid="8" name="ACTOrganisations">
    <vt:lpwstr>64;#GK Sverige|38ea4f91-5e96-46a9-9e83-bb66d3bd795e</vt:lpwstr>
  </property>
  <property fmtid="{D5CDD505-2E9C-101B-9397-08002B2CF9AE}" pid="9" name="ACTTypeOfProjectDocument">
    <vt:lpwstr/>
  </property>
  <property fmtid="{D5CDD505-2E9C-101B-9397-08002B2CF9AE}" pid="10" name="ACTIndustry">
    <vt:lpwstr>37;#Food|06259db7-b916-404b-b695-c3b921e170c1</vt:lpwstr>
  </property>
</Properties>
</file>