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93" w:rsidRDefault="00016F93" w:rsidP="008F2200">
      <w:pPr>
        <w:spacing w:line="360" w:lineRule="auto"/>
      </w:pPr>
    </w:p>
    <w:p w:rsidR="00E33956" w:rsidRDefault="00E33956" w:rsidP="008F2200">
      <w:pPr>
        <w:spacing w:after="160" w:line="360" w:lineRule="auto"/>
        <w:jc w:val="center"/>
        <w:rPr>
          <w:rStyle w:val="Hyperlink"/>
          <w:rFonts w:ascii="Arial" w:hAnsi="Arial" w:cs="Arial"/>
          <w:b/>
          <w:bCs/>
          <w:iCs/>
          <w:color w:val="2E74B5"/>
          <w:sz w:val="40"/>
          <w:szCs w:val="30"/>
          <w:u w:val="none"/>
        </w:rPr>
      </w:pPr>
      <w:r>
        <w:rPr>
          <w:rStyle w:val="Hyperlink"/>
          <w:rFonts w:ascii="Arial" w:hAnsi="Arial"/>
          <w:b/>
          <w:color w:val="2E74B5"/>
          <w:sz w:val="40"/>
          <w:u w:val="none"/>
        </w:rPr>
        <w:t>Ivalon Artic Center: Tiedote</w:t>
      </w:r>
    </w:p>
    <w:p w:rsidR="00AC5526" w:rsidRDefault="00AC5526" w:rsidP="008F2200">
      <w:pPr>
        <w:spacing w:after="160" w:line="360" w:lineRule="auto"/>
        <w:rPr>
          <w:rStyle w:val="Hyperlink"/>
          <w:rFonts w:ascii="Arial" w:hAnsi="Arial" w:cs="Arial"/>
          <w:b/>
          <w:bCs/>
          <w:iCs/>
          <w:color w:val="auto"/>
          <w:sz w:val="22"/>
          <w:szCs w:val="22"/>
          <w:u w:val="none"/>
        </w:rPr>
      </w:pPr>
    </w:p>
    <w:p w:rsidR="00F234BD" w:rsidRDefault="00E33956" w:rsidP="008F2200">
      <w:p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Hyperlink"/>
          <w:rFonts w:ascii="Arial" w:hAnsi="Arial"/>
          <w:b/>
          <w:color w:val="auto"/>
          <w:sz w:val="22"/>
          <w:u w:val="none"/>
        </w:rPr>
        <w:t xml:space="preserve">Yleiskatsaus: </w:t>
      </w:r>
      <w:r>
        <w:rPr>
          <w:rFonts w:ascii="Arial" w:hAnsi="Arial"/>
          <w:color w:val="000000"/>
          <w:sz w:val="22"/>
        </w:rPr>
        <w:t xml:space="preserve">Goodyear Dunlop ilmoitti virallisesti uuden Ivalossa sijaitsevan talvirenkaiden testauslaitoksensa Arctic Centerin avaamisesta. </w:t>
      </w:r>
    </w:p>
    <w:p w:rsidR="00F21C59" w:rsidRDefault="00F21C59" w:rsidP="008F2200">
      <w:p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8F2200" w:rsidRDefault="003771DE" w:rsidP="008F2200">
      <w:p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/>
          <w:b/>
          <w:sz w:val="22"/>
        </w:rPr>
        <w:t>Ihanteellinen sijainti: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Arctic Center sijaitsee 300 km napapiiriltä pohjoiseen </w:t>
      </w:r>
      <w:r w:rsidR="008E2488">
        <w:rPr>
          <w:rFonts w:ascii="Arial" w:hAnsi="Arial"/>
          <w:color w:val="000000"/>
          <w:sz w:val="22"/>
        </w:rPr>
        <w:t>Ivalon lähellä Koillis-Lapissa</w:t>
      </w:r>
      <w:bookmarkStart w:id="0" w:name="_GoBack"/>
      <w:bookmarkEnd w:id="0"/>
      <w:r>
        <w:rPr>
          <w:rFonts w:ascii="Arial" w:hAnsi="Arial"/>
          <w:color w:val="000000"/>
          <w:sz w:val="22"/>
        </w:rPr>
        <w:t>, joka on ihanteellinen paikka tällaiselle testauslaitokselle.</w:t>
      </w:r>
    </w:p>
    <w:p w:rsidR="008F2200" w:rsidRPr="008F2200" w:rsidRDefault="006009D0" w:rsidP="008F2200">
      <w:pPr>
        <w:pStyle w:val="ListParagraph"/>
        <w:numPr>
          <w:ilvl w:val="0"/>
          <w:numId w:val="3"/>
        </w:num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Se sijaitsee laaksossa, jossa vallitsee mikroilmasto, joka on ihanteellinen talvirenkaiden testaukseen lumisissa ja jäisissä olosuhteissa marraskuusta huhtikuun alkuun. </w:t>
      </w:r>
    </w:p>
    <w:p w:rsidR="006009D0" w:rsidRDefault="00312DB4" w:rsidP="008F2200">
      <w:pPr>
        <w:pStyle w:val="ListParagraph"/>
        <w:numPr>
          <w:ilvl w:val="0"/>
          <w:numId w:val="3"/>
        </w:num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Tämän kylmän vuodenajan aikana on olemassa 83-prosenttinen mahdollisuus, että jossain vaiheessa päivän aikana sataa lunta. </w:t>
      </w:r>
    </w:p>
    <w:p w:rsidR="00F21C59" w:rsidRPr="008F2200" w:rsidRDefault="00F21C59" w:rsidP="00F21C59">
      <w:pPr>
        <w:pStyle w:val="ListParagraph"/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F234BD" w:rsidRDefault="006009D0" w:rsidP="008F2200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/>
          <w:b/>
          <w:sz w:val="22"/>
        </w:rPr>
        <w:t>Testaaminen ja teknologia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color w:val="000000"/>
          <w:sz w:val="22"/>
        </w:rPr>
        <w:t>Arctic Centerin infrastruktuuriin kuuluu:</w:t>
      </w:r>
    </w:p>
    <w:p w:rsidR="00F234BD" w:rsidRDefault="00312DB4" w:rsidP="008F220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se</w:t>
      </w:r>
      <w:r w:rsidR="00E627AA">
        <w:rPr>
          <w:rFonts w:ascii="Arial" w:hAnsi="Arial"/>
          <w:color w:val="000000"/>
          <w:sz w:val="22"/>
        </w:rPr>
        <w:t>itsemän lumi- ja jäätesti</w:t>
      </w:r>
      <w:r>
        <w:rPr>
          <w:rFonts w:ascii="Arial" w:hAnsi="Arial"/>
          <w:color w:val="000000"/>
          <w:sz w:val="22"/>
        </w:rPr>
        <w:t>rataa, jotka ovat pituudeltaan 500–1 300 m</w:t>
      </w:r>
    </w:p>
    <w:p w:rsidR="008F2200" w:rsidRPr="008F2200" w:rsidRDefault="00312DB4" w:rsidP="008F220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kuusi testikeskusta tukevaa rakennusta, mukaan luettuina toimisto, jossa on nykyaikainen IT-infrastruktuuri, talleja testiautojen huoltoa ja testattavien renkaiden valmistelua varten sekä polttoaineasemia.</w:t>
      </w:r>
    </w:p>
    <w:p w:rsidR="003771DE" w:rsidRDefault="006009D0" w:rsidP="008F2200">
      <w:p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Alue on aidattu, mikä takaa sen, että renkaita ja uusia innovatiivisia talvirengasteknologioita voidaan testata turvassa ja salassa. </w:t>
      </w:r>
    </w:p>
    <w:p w:rsidR="0033705D" w:rsidRPr="00F234BD" w:rsidRDefault="0033705D" w:rsidP="008F2200">
      <w:p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33705D" w:rsidRDefault="0033705D" w:rsidP="008F2200">
      <w:pPr>
        <w:spacing w:after="1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Goodyear Dunlopin renkaiden testauslaitos </w:t>
      </w:r>
    </w:p>
    <w:p w:rsidR="00A524B0" w:rsidRDefault="00A524B0" w:rsidP="008F2200">
      <w:p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Testauslaitoksen laajentaminen Arctic Centerissä on merkki yhtiö</w:t>
      </w:r>
      <w:r w:rsidR="00E627AA">
        <w:rPr>
          <w:rFonts w:ascii="Arial" w:hAnsi="Arial"/>
          <w:color w:val="000000"/>
          <w:sz w:val="22"/>
        </w:rPr>
        <w:t xml:space="preserve">n sitoutumisesta </w:t>
      </w:r>
      <w:r w:rsidR="00536865">
        <w:rPr>
          <w:rFonts w:ascii="Arial" w:hAnsi="Arial"/>
          <w:color w:val="000000"/>
          <w:sz w:val="22"/>
        </w:rPr>
        <w:t>laadukkaaseen talvirenkaiden testaus- ja kehitystyöhön sekä erinomaisten</w:t>
      </w:r>
      <w:r>
        <w:rPr>
          <w:rFonts w:ascii="Arial" w:hAnsi="Arial"/>
          <w:color w:val="000000"/>
          <w:sz w:val="22"/>
        </w:rPr>
        <w:t xml:space="preserve"> talvirenkaiden tuottamiseen. </w:t>
      </w:r>
    </w:p>
    <w:p w:rsidR="00A524B0" w:rsidRDefault="00A524B0" w:rsidP="008F2200">
      <w:p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Goodyear Dunlop tes</w:t>
      </w:r>
      <w:r w:rsidR="00536865">
        <w:rPr>
          <w:rFonts w:ascii="Arial" w:hAnsi="Arial"/>
          <w:color w:val="000000"/>
          <w:sz w:val="22"/>
        </w:rPr>
        <w:t>taa kaikkia talvirenkaitaan täm</w:t>
      </w:r>
      <w:r>
        <w:rPr>
          <w:rFonts w:ascii="Arial" w:hAnsi="Arial"/>
          <w:color w:val="000000"/>
          <w:sz w:val="22"/>
        </w:rPr>
        <w:t xml:space="preserve">än testilaitoksen lisäksi myös Ranskassa, Luxemburgissa, Sveitsissä ja Uudessa-Seelannissa sijaitsevilla radoilla. </w:t>
      </w:r>
    </w:p>
    <w:p w:rsidR="00536865" w:rsidRPr="00536865" w:rsidRDefault="00536865" w:rsidP="00536865">
      <w:pPr>
        <w:pStyle w:val="ListParagraph"/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536865" w:rsidRPr="00536865" w:rsidRDefault="00536865" w:rsidP="00536865">
      <w:pPr>
        <w:pStyle w:val="ListParagraph"/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43198E" w:rsidRPr="00AC5526" w:rsidRDefault="00AC5526" w:rsidP="008F2200">
      <w:pPr>
        <w:pStyle w:val="ListParagraph"/>
        <w:numPr>
          <w:ilvl w:val="0"/>
          <w:numId w:val="2"/>
        </w:num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lastRenderedPageBreak/>
        <w:t>Mirevalin testialue</w:t>
      </w:r>
      <w:r>
        <w:rPr>
          <w:rFonts w:ascii="Arial" w:hAnsi="Arial"/>
          <w:color w:val="000000"/>
          <w:sz w:val="22"/>
        </w:rPr>
        <w:t>: Yksi näistä paikoista on Mirevalin testialue, joka sijaitsee 15 kilometrin päässä Montpellierin kaupungista Ranskassa. Tämä testialue tarjoaa mahdollisuudet henkilöautojen, kuorma-autojen ja moottoripyörien renkaiden suorituskyvyn ympärivuotiseen arviointiin sekä yhteistesteihin autonvalmistajien kanssa.</w:t>
      </w:r>
    </w:p>
    <w:p w:rsidR="00360F3A" w:rsidRPr="00AC5526" w:rsidRDefault="00AC5526" w:rsidP="008F2200">
      <w:pPr>
        <w:pStyle w:val="ListParagraph"/>
        <w:numPr>
          <w:ilvl w:val="0"/>
          <w:numId w:val="2"/>
        </w:numPr>
        <w:spacing w:after="16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Luxemburgin testialue</w:t>
      </w:r>
      <w:r>
        <w:rPr>
          <w:rFonts w:ascii="Arial" w:hAnsi="Arial"/>
          <w:color w:val="000000"/>
          <w:sz w:val="22"/>
        </w:rPr>
        <w:t xml:space="preserve">: </w:t>
      </w:r>
      <w:r w:rsidR="00536865">
        <w:rPr>
          <w:rFonts w:ascii="Arial" w:hAnsi="Arial"/>
          <w:color w:val="000000"/>
          <w:sz w:val="22"/>
        </w:rPr>
        <w:t>Luxemburgin testialue t</w:t>
      </w:r>
      <w:r>
        <w:rPr>
          <w:rFonts w:ascii="Arial" w:hAnsi="Arial"/>
          <w:color w:val="000000"/>
          <w:sz w:val="22"/>
        </w:rPr>
        <w:t>arjoaa monipuolisen valikoiman testiratoja, muun muassa melukaistan, ajomukavuuskaistan ja jarrutuskaistan, n</w:t>
      </w:r>
      <w:r w:rsidR="00536865">
        <w:rPr>
          <w:rFonts w:ascii="Arial" w:hAnsi="Arial"/>
          <w:color w:val="000000"/>
          <w:sz w:val="22"/>
        </w:rPr>
        <w:t>ormaalilevyisen radan käsittelykokeita</w:t>
      </w:r>
      <w:r>
        <w:rPr>
          <w:rFonts w:ascii="Arial" w:hAnsi="Arial"/>
          <w:color w:val="000000"/>
          <w:sz w:val="22"/>
        </w:rPr>
        <w:t xml:space="preserve"> varten sekä </w:t>
      </w:r>
      <w:r w:rsidR="00536865">
        <w:rPr>
          <w:rFonts w:ascii="Arial" w:hAnsi="Arial"/>
          <w:color w:val="000000"/>
          <w:sz w:val="22"/>
        </w:rPr>
        <w:t>alueen raskaan kaluston testausta varten</w:t>
      </w:r>
      <w:r>
        <w:rPr>
          <w:rFonts w:ascii="Arial" w:hAnsi="Arial"/>
          <w:color w:val="000000"/>
          <w:sz w:val="22"/>
        </w:rPr>
        <w:t xml:space="preserve">. </w:t>
      </w:r>
    </w:p>
    <w:p w:rsidR="0043198E" w:rsidRDefault="000E3D87" w:rsidP="008F2200">
      <w:p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Testikeskusten maantieteellisen </w:t>
      </w:r>
      <w:r w:rsidR="00536865">
        <w:rPr>
          <w:rFonts w:ascii="Arial" w:hAnsi="Arial"/>
          <w:color w:val="000000"/>
          <w:sz w:val="22"/>
        </w:rPr>
        <w:t>sijainnin ansiosta testausta voidaan jatkaa erilaisilla lumilaaduilla ympäri vuoden</w:t>
      </w:r>
      <w:r>
        <w:rPr>
          <w:rFonts w:ascii="Arial" w:hAnsi="Arial"/>
          <w:color w:val="000000"/>
          <w:sz w:val="22"/>
        </w:rPr>
        <w:t>.</w:t>
      </w:r>
    </w:p>
    <w:p w:rsidR="00AC5526" w:rsidRDefault="00AC5526" w:rsidP="008F2200">
      <w:p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AC5526" w:rsidRPr="00F21C59" w:rsidRDefault="00F21C59" w:rsidP="008F2200">
      <w:pPr>
        <w:spacing w:after="1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Artic Center: Kartta</w:t>
      </w:r>
    </w:p>
    <w:p w:rsidR="00AC5526" w:rsidRDefault="00AC5526" w:rsidP="008F2200">
      <w:pPr>
        <w:spacing w:after="16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47625</wp:posOffset>
            </wp:positionV>
            <wp:extent cx="7248525" cy="4827905"/>
            <wp:effectExtent l="0" t="0" r="9525" b="0"/>
            <wp:wrapSquare wrapText="bothSides"/>
            <wp:docPr id="1" name="Picture 1" descr="C:\Users\Whitneyt\AppData\Local\Microsoft\Windows\Temporary Internet Files\Content.Outlook\LSXTINUC\Arctic_Center Map_Trial 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t\AppData\Local\Microsoft\Windows\Temporary Internet Files\Content.Outlook\LSXTINUC\Arctic_Center Map_Trial 13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C5526" w:rsidSect="0074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176"/>
    <w:multiLevelType w:val="hybridMultilevel"/>
    <w:tmpl w:val="D6BA15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10A75"/>
    <w:multiLevelType w:val="hybridMultilevel"/>
    <w:tmpl w:val="99B2BB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0552"/>
    <w:multiLevelType w:val="hybridMultilevel"/>
    <w:tmpl w:val="73A04F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956"/>
    <w:rsid w:val="00016F93"/>
    <w:rsid w:val="000E3D87"/>
    <w:rsid w:val="00293541"/>
    <w:rsid w:val="002E1311"/>
    <w:rsid w:val="00312DB4"/>
    <w:rsid w:val="0033705D"/>
    <w:rsid w:val="00355FEE"/>
    <w:rsid w:val="00360F3A"/>
    <w:rsid w:val="003771DE"/>
    <w:rsid w:val="0043198E"/>
    <w:rsid w:val="00466BB4"/>
    <w:rsid w:val="00484D3B"/>
    <w:rsid w:val="00536865"/>
    <w:rsid w:val="006009D0"/>
    <w:rsid w:val="00730BD0"/>
    <w:rsid w:val="00744FC5"/>
    <w:rsid w:val="00856946"/>
    <w:rsid w:val="008E2488"/>
    <w:rsid w:val="008F2200"/>
    <w:rsid w:val="0091703F"/>
    <w:rsid w:val="00985B1F"/>
    <w:rsid w:val="00A524B0"/>
    <w:rsid w:val="00AC5526"/>
    <w:rsid w:val="00CF045A"/>
    <w:rsid w:val="00E33956"/>
    <w:rsid w:val="00E627AA"/>
    <w:rsid w:val="00F21C59"/>
    <w:rsid w:val="00F2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fi-F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5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95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339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34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19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7FEE-4C60-43E3-AE95-2D50AE53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BBDO Belgium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Tritt</dc:creator>
  <cp:lastModifiedBy>AA00025</cp:lastModifiedBy>
  <cp:revision>5</cp:revision>
  <dcterms:created xsi:type="dcterms:W3CDTF">2014-11-24T07:44:00Z</dcterms:created>
  <dcterms:modified xsi:type="dcterms:W3CDTF">2014-12-01T12:31:00Z</dcterms:modified>
</cp:coreProperties>
</file>