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BF4B8" w14:textId="77777777" w:rsidR="0042749E" w:rsidRPr="0042749E" w:rsidRDefault="0042749E" w:rsidP="0042749E">
      <w:pPr>
        <w:spacing w:before="9" w:line="249" w:lineRule="auto"/>
        <w:ind w:right="38"/>
        <w:jc w:val="center"/>
        <w:rPr>
          <w:rFonts w:ascii="Trebuchet MS" w:hAnsi="Trebuchet MS"/>
        </w:rPr>
      </w:pPr>
      <w:r w:rsidRPr="0042749E">
        <w:rPr>
          <w:rFonts w:ascii="Trebuchet MS" w:hAnsi="Trebuchet MS"/>
        </w:rPr>
        <w:t>NOTA STAMPA</w:t>
      </w:r>
    </w:p>
    <w:p w14:paraId="379CBE2A" w14:textId="668D5DB5" w:rsidR="0042749E" w:rsidRPr="00615F53" w:rsidRDefault="001965CD" w:rsidP="0068387E">
      <w:pPr>
        <w:spacing w:before="9" w:line="249" w:lineRule="auto"/>
        <w:ind w:right="38"/>
        <w:jc w:val="center"/>
        <w:rPr>
          <w:b/>
          <w:bCs/>
          <w:sz w:val="28"/>
          <w:szCs w:val="28"/>
        </w:rPr>
      </w:pPr>
      <w:r w:rsidRPr="00615F53">
        <w:rPr>
          <w:rFonts w:ascii="Trebuchet MS" w:hAnsi="Trebuchet MS"/>
          <w:b/>
          <w:sz w:val="28"/>
          <w:szCs w:val="28"/>
        </w:rPr>
        <w:t xml:space="preserve">GROWING TOUR: </w:t>
      </w:r>
      <w:r w:rsidR="0068387E" w:rsidRPr="00615F53">
        <w:rPr>
          <w:b/>
          <w:bCs/>
          <w:sz w:val="28"/>
          <w:szCs w:val="28"/>
        </w:rPr>
        <w:t>in occasione del mese dell’educazione finanziaria riparte il progetto di</w:t>
      </w:r>
      <w:r w:rsidRPr="00615F53">
        <w:rPr>
          <w:b/>
          <w:bCs/>
          <w:sz w:val="28"/>
          <w:szCs w:val="28"/>
        </w:rPr>
        <w:t xml:space="preserve"> formazione sulle basi dell’economia con i volontari Visa</w:t>
      </w:r>
      <w:r w:rsidR="00E7746C" w:rsidRPr="00615F53">
        <w:rPr>
          <w:b/>
          <w:bCs/>
          <w:sz w:val="28"/>
          <w:szCs w:val="28"/>
        </w:rPr>
        <w:t>,</w:t>
      </w:r>
      <w:r w:rsidRPr="00615F53">
        <w:rPr>
          <w:b/>
          <w:bCs/>
          <w:sz w:val="28"/>
          <w:szCs w:val="28"/>
        </w:rPr>
        <w:t xml:space="preserve"> nelle scuole</w:t>
      </w:r>
      <w:r w:rsidR="000C2552" w:rsidRPr="00615F53">
        <w:rPr>
          <w:b/>
          <w:bCs/>
          <w:sz w:val="28"/>
          <w:szCs w:val="28"/>
        </w:rPr>
        <w:t xml:space="preserve"> primarie e secondarie di primo grado</w:t>
      </w:r>
      <w:r w:rsidRPr="00615F53">
        <w:rPr>
          <w:b/>
          <w:bCs/>
          <w:sz w:val="28"/>
          <w:szCs w:val="28"/>
        </w:rPr>
        <w:t xml:space="preserve">. </w:t>
      </w:r>
    </w:p>
    <w:p w14:paraId="13382ACD" w14:textId="77777777" w:rsidR="004B2C28" w:rsidRDefault="004B2C28" w:rsidP="004B2C28">
      <w:pPr>
        <w:pStyle w:val="Corpotesto"/>
        <w:spacing w:before="7"/>
        <w:ind w:left="0"/>
        <w:rPr>
          <w:b/>
          <w:sz w:val="24"/>
          <w:szCs w:val="24"/>
        </w:rPr>
      </w:pPr>
    </w:p>
    <w:p w14:paraId="6CCEB045" w14:textId="4CCA1559" w:rsidR="0085152C" w:rsidRDefault="00712D1C" w:rsidP="001965CD">
      <w:pPr>
        <w:spacing w:before="40" w:after="0" w:line="240" w:lineRule="auto"/>
        <w:ind w:right="38"/>
        <w:jc w:val="both"/>
        <w:rPr>
          <w:rFonts w:ascii="Trebuchet MS" w:hAnsi="Trebuchet MS"/>
        </w:rPr>
      </w:pPr>
      <w:r w:rsidRPr="001965CD">
        <w:rPr>
          <w:rFonts w:ascii="Trebuchet MS" w:hAnsi="Trebuchet MS"/>
        </w:rPr>
        <w:t xml:space="preserve">Roma, </w:t>
      </w:r>
      <w:r w:rsidR="00901737">
        <w:rPr>
          <w:rFonts w:ascii="Trebuchet MS" w:hAnsi="Trebuchet MS"/>
        </w:rPr>
        <w:t>3</w:t>
      </w:r>
      <w:r w:rsidR="00D87A21">
        <w:rPr>
          <w:rFonts w:ascii="Trebuchet MS" w:hAnsi="Trebuchet MS"/>
        </w:rPr>
        <w:t xml:space="preserve"> ottobre</w:t>
      </w:r>
      <w:r w:rsidRPr="001965CD">
        <w:rPr>
          <w:rFonts w:ascii="Trebuchet MS" w:hAnsi="Trebuchet MS"/>
        </w:rPr>
        <w:t xml:space="preserve"> 2023. </w:t>
      </w:r>
      <w:r w:rsidR="0085152C" w:rsidRPr="001965CD">
        <w:rPr>
          <w:rFonts w:ascii="Trebuchet MS" w:hAnsi="Trebuchet MS"/>
        </w:rPr>
        <w:t>I r</w:t>
      </w:r>
      <w:r w:rsidR="0042749E" w:rsidRPr="001965CD">
        <w:rPr>
          <w:rFonts w:ascii="Trebuchet MS" w:hAnsi="Trebuchet MS"/>
        </w:rPr>
        <w:t xml:space="preserve">agazzi </w:t>
      </w:r>
      <w:r w:rsidR="004C5542" w:rsidRPr="001965CD">
        <w:rPr>
          <w:rFonts w:ascii="Trebuchet MS" w:hAnsi="Trebuchet MS"/>
        </w:rPr>
        <w:t>che sanno usare bene il loro</w:t>
      </w:r>
      <w:r w:rsidR="0042749E" w:rsidRPr="001965CD">
        <w:rPr>
          <w:rFonts w:ascii="Trebuchet MS" w:hAnsi="Trebuchet MS"/>
        </w:rPr>
        <w:t xml:space="preserve"> denaro </w:t>
      </w:r>
      <w:r w:rsidR="00D91690">
        <w:rPr>
          <w:rFonts w:ascii="Trebuchet MS" w:hAnsi="Trebuchet MS"/>
        </w:rPr>
        <w:t xml:space="preserve">hanno </w:t>
      </w:r>
      <w:r w:rsidR="00D91690" w:rsidRPr="00615F53">
        <w:rPr>
          <w:rFonts w:ascii="Trebuchet MS" w:hAnsi="Trebuchet MS"/>
        </w:rPr>
        <w:t>maggiori probabilità di diventare</w:t>
      </w:r>
      <w:r w:rsidR="0042749E" w:rsidRPr="00615F53">
        <w:rPr>
          <w:rFonts w:ascii="Trebuchet MS" w:hAnsi="Trebuchet MS"/>
        </w:rPr>
        <w:t xml:space="preserve"> adulti più consapevoli nella gestione delle finanze. </w:t>
      </w:r>
      <w:r w:rsidR="00D8520B" w:rsidRPr="00615F53">
        <w:rPr>
          <w:rFonts w:ascii="Trebuchet MS" w:hAnsi="Trebuchet MS"/>
        </w:rPr>
        <w:t xml:space="preserve">E nel nostro Paese l’esigenza di </w:t>
      </w:r>
      <w:r w:rsidR="00D8520B" w:rsidRPr="00615F53">
        <w:rPr>
          <w:rFonts w:ascii="Trebuchet MS" w:hAnsi="Trebuchet MS"/>
          <w:b/>
        </w:rPr>
        <w:t>un’educazione finanziaria</w:t>
      </w:r>
      <w:r w:rsidR="00D8520B" w:rsidRPr="00615F53">
        <w:rPr>
          <w:rFonts w:ascii="Trebuchet MS" w:hAnsi="Trebuchet MS"/>
        </w:rPr>
        <w:t xml:space="preserve"> precoce è molto forte: lo </w:t>
      </w:r>
      <w:r w:rsidR="0085152C" w:rsidRPr="00615F53">
        <w:rPr>
          <w:rFonts w:ascii="Trebuchet MS" w:hAnsi="Trebuchet MS"/>
        </w:rPr>
        <w:t>ribadisce</w:t>
      </w:r>
      <w:r w:rsidR="001965CD" w:rsidRPr="00615F53">
        <w:rPr>
          <w:rFonts w:ascii="Trebuchet MS" w:hAnsi="Trebuchet MS"/>
        </w:rPr>
        <w:t xml:space="preserve"> anch</w:t>
      </w:r>
      <w:r w:rsidR="001965CD" w:rsidRPr="001965CD">
        <w:rPr>
          <w:rFonts w:ascii="Trebuchet MS" w:hAnsi="Trebuchet MS"/>
        </w:rPr>
        <w:t xml:space="preserve">e </w:t>
      </w:r>
      <w:r w:rsidR="00D8520B" w:rsidRPr="001965CD">
        <w:rPr>
          <w:rFonts w:ascii="Trebuchet MS" w:hAnsi="Trebuchet MS"/>
        </w:rPr>
        <w:t>l’ultima rilevazione della Consob (l’organismo di vigilanza del mercato finanziario)</w:t>
      </w:r>
      <w:r w:rsidR="0042749E" w:rsidRPr="001965CD">
        <w:rPr>
          <w:rFonts w:ascii="Trebuchet MS" w:hAnsi="Trebuchet MS"/>
        </w:rPr>
        <w:t xml:space="preserve"> </w:t>
      </w:r>
      <w:r w:rsidR="00D8520B" w:rsidRPr="001965CD">
        <w:rPr>
          <w:rFonts w:ascii="Trebuchet MS" w:hAnsi="Trebuchet MS"/>
        </w:rPr>
        <w:t xml:space="preserve">secondo cui </w:t>
      </w:r>
      <w:r w:rsidR="0042749E" w:rsidRPr="001965CD">
        <w:rPr>
          <w:rFonts w:ascii="Trebuchet MS" w:hAnsi="Trebuchet MS"/>
        </w:rPr>
        <w:t xml:space="preserve">le conoscenze finanziarie </w:t>
      </w:r>
      <w:r w:rsidR="001965CD" w:rsidRPr="001965CD">
        <w:rPr>
          <w:rFonts w:ascii="Trebuchet MS" w:hAnsi="Trebuchet MS"/>
        </w:rPr>
        <w:t xml:space="preserve">di base </w:t>
      </w:r>
      <w:r w:rsidR="0042749E" w:rsidRPr="001965CD">
        <w:rPr>
          <w:rFonts w:ascii="Trebuchet MS" w:hAnsi="Trebuchet MS"/>
        </w:rPr>
        <w:t xml:space="preserve">non sono </w:t>
      </w:r>
      <w:r w:rsidR="001965CD" w:rsidRPr="001965CD">
        <w:rPr>
          <w:rFonts w:ascii="Trebuchet MS" w:hAnsi="Trebuchet MS"/>
        </w:rPr>
        <w:t xml:space="preserve">ancora sufficientemente diffuse: </w:t>
      </w:r>
      <w:r w:rsidR="0042749E" w:rsidRPr="001965CD">
        <w:rPr>
          <w:rFonts w:ascii="Trebuchet MS" w:hAnsi="Trebuchet MS"/>
        </w:rPr>
        <w:t xml:space="preserve">ad esempio, la nozione di diversificazione degli investimenti è compresa </w:t>
      </w:r>
      <w:r w:rsidR="001965CD" w:rsidRPr="001965CD">
        <w:rPr>
          <w:rFonts w:ascii="Trebuchet MS" w:hAnsi="Trebuchet MS"/>
        </w:rPr>
        <w:t>solo dal 50% degli intervistati</w:t>
      </w:r>
      <w:r w:rsidR="00DA3E47" w:rsidRPr="001965CD">
        <w:rPr>
          <w:rFonts w:ascii="Trebuchet MS" w:hAnsi="Trebuchet MS"/>
        </w:rPr>
        <w:t>. G</w:t>
      </w:r>
      <w:r w:rsidR="0042749E" w:rsidRPr="001965CD">
        <w:rPr>
          <w:rFonts w:ascii="Trebuchet MS" w:hAnsi="Trebuchet MS"/>
        </w:rPr>
        <w:t>li investitori sono sempre più consapevoli della necessità di i</w:t>
      </w:r>
      <w:r w:rsidR="00D8520B" w:rsidRPr="001965CD">
        <w:rPr>
          <w:rFonts w:ascii="Trebuchet MS" w:hAnsi="Trebuchet MS"/>
        </w:rPr>
        <w:t xml:space="preserve">nnalzare le proprie competenze e </w:t>
      </w:r>
      <w:r w:rsidR="0042749E" w:rsidRPr="001965CD">
        <w:rPr>
          <w:rFonts w:ascii="Trebuchet MS" w:hAnsi="Trebuchet MS"/>
        </w:rPr>
        <w:t>il riferimento indicato più di frequente sono gli intermediari</w:t>
      </w:r>
      <w:r w:rsidR="003D51FF" w:rsidRPr="001965CD">
        <w:rPr>
          <w:rFonts w:ascii="Trebuchet MS" w:hAnsi="Trebuchet MS"/>
        </w:rPr>
        <w:t>, ma anche</w:t>
      </w:r>
      <w:hyperlink r:id="rId8" w:history="1">
        <w:r w:rsidR="003D51FF" w:rsidRPr="001965CD">
          <w:rPr>
            <w:rFonts w:ascii="Trebuchet MS" w:hAnsi="Trebuchet MS"/>
          </w:rPr>
          <w:t xml:space="preserve"> </w:t>
        </w:r>
        <w:r w:rsidR="0042749E" w:rsidRPr="001965CD">
          <w:rPr>
            <w:rFonts w:ascii="Trebuchet MS" w:hAnsi="Trebuchet MS"/>
          </w:rPr>
          <w:t>le istituzioni pubbliche (segnalate nel 30% dei casi) </w:t>
        </w:r>
      </w:hyperlink>
      <w:r w:rsidR="0042749E" w:rsidRPr="001965CD">
        <w:rPr>
          <w:rFonts w:ascii="Trebuchet MS" w:hAnsi="Trebuchet MS"/>
        </w:rPr>
        <w:t xml:space="preserve">e </w:t>
      </w:r>
      <w:r w:rsidR="003D51FF" w:rsidRPr="001965CD">
        <w:rPr>
          <w:rFonts w:ascii="Trebuchet MS" w:hAnsi="Trebuchet MS"/>
        </w:rPr>
        <w:t>la</w:t>
      </w:r>
      <w:r w:rsidR="0042749E" w:rsidRPr="001965CD">
        <w:rPr>
          <w:rFonts w:ascii="Trebuchet MS" w:hAnsi="Trebuchet MS"/>
        </w:rPr>
        <w:t xml:space="preserve"> scuola (26%)</w:t>
      </w:r>
      <w:r w:rsidR="00D91690">
        <w:rPr>
          <w:rStyle w:val="Rimandonotaapidipagina"/>
          <w:rFonts w:ascii="Trebuchet MS" w:hAnsi="Trebuchet MS"/>
        </w:rPr>
        <w:footnoteReference w:id="1"/>
      </w:r>
      <w:r w:rsidR="0042749E" w:rsidRPr="001965CD">
        <w:rPr>
          <w:rFonts w:ascii="Trebuchet MS" w:hAnsi="Trebuchet MS"/>
        </w:rPr>
        <w:t>. </w:t>
      </w:r>
    </w:p>
    <w:p w14:paraId="58DE38C3" w14:textId="77777777" w:rsidR="00D87A21" w:rsidRPr="001965CD" w:rsidRDefault="00D87A21" w:rsidP="001965CD">
      <w:pPr>
        <w:spacing w:before="40" w:after="0" w:line="240" w:lineRule="auto"/>
        <w:ind w:right="38"/>
        <w:jc w:val="both"/>
        <w:rPr>
          <w:rFonts w:ascii="Trebuchet MS" w:hAnsi="Trebuchet MS"/>
        </w:rPr>
      </w:pPr>
    </w:p>
    <w:p w14:paraId="504D30F0" w14:textId="7BFCE9E4" w:rsidR="00B130A3" w:rsidRPr="001965CD" w:rsidRDefault="33FB3A8F" w:rsidP="001965CD">
      <w:pPr>
        <w:spacing w:before="40" w:after="0" w:line="240" w:lineRule="auto"/>
        <w:ind w:right="38"/>
        <w:jc w:val="both"/>
        <w:rPr>
          <w:rFonts w:ascii="Trebuchet MS" w:hAnsi="Trebuchet MS"/>
        </w:rPr>
      </w:pPr>
      <w:r w:rsidRPr="001965CD">
        <w:rPr>
          <w:rFonts w:ascii="Trebuchet MS" w:hAnsi="Trebuchet MS"/>
        </w:rPr>
        <w:t xml:space="preserve">L’obiettivo di un rafforzamento dell’educazione finanziaria fra i banchi delle scuole primarie e secondarie di I grado è il motore del progetto </w:t>
      </w:r>
      <w:proofErr w:type="spellStart"/>
      <w:r w:rsidRPr="001965CD">
        <w:rPr>
          <w:rFonts w:ascii="Trebuchet MS" w:hAnsi="Trebuchet MS"/>
          <w:b/>
        </w:rPr>
        <w:t>Growing</w:t>
      </w:r>
      <w:proofErr w:type="spellEnd"/>
      <w:r w:rsidRPr="001965CD">
        <w:rPr>
          <w:rFonts w:ascii="Trebuchet MS" w:hAnsi="Trebuchet MS"/>
          <w:b/>
        </w:rPr>
        <w:t xml:space="preserve"> Tour</w:t>
      </w:r>
      <w:r w:rsidRPr="001965CD">
        <w:rPr>
          <w:rFonts w:ascii="Trebuchet MS" w:hAnsi="Trebuchet MS"/>
        </w:rPr>
        <w:t xml:space="preserve">. </w:t>
      </w:r>
      <w:r w:rsidR="001965CD">
        <w:rPr>
          <w:rFonts w:ascii="Trebuchet MS" w:hAnsi="Trebuchet MS"/>
        </w:rPr>
        <w:t xml:space="preserve">Il </w:t>
      </w:r>
      <w:r w:rsidRPr="001965CD">
        <w:rPr>
          <w:rFonts w:ascii="Trebuchet MS" w:hAnsi="Trebuchet MS"/>
        </w:rPr>
        <w:t xml:space="preserve">percorso </w:t>
      </w:r>
      <w:r w:rsidR="001965CD">
        <w:rPr>
          <w:rFonts w:ascii="Trebuchet MS" w:hAnsi="Trebuchet MS"/>
        </w:rPr>
        <w:t xml:space="preserve">formativo, promosso </w:t>
      </w:r>
      <w:r w:rsidRPr="001965CD">
        <w:rPr>
          <w:rFonts w:ascii="Trebuchet MS" w:hAnsi="Trebuchet MS"/>
        </w:rPr>
        <w:t>d</w:t>
      </w:r>
      <w:r w:rsidR="001965CD">
        <w:rPr>
          <w:rFonts w:ascii="Trebuchet MS" w:hAnsi="Trebuchet MS"/>
        </w:rPr>
        <w:t>a</w:t>
      </w:r>
      <w:r w:rsidRPr="001965CD">
        <w:rPr>
          <w:rFonts w:ascii="Trebuchet MS" w:hAnsi="Trebuchet MS"/>
        </w:rPr>
        <w:t xml:space="preserve"> </w:t>
      </w:r>
      <w:r w:rsidRPr="001965CD">
        <w:rPr>
          <w:rFonts w:ascii="Trebuchet MS" w:hAnsi="Trebuchet MS"/>
          <w:b/>
        </w:rPr>
        <w:t>Fondazione Mondo Digitale</w:t>
      </w:r>
      <w:r w:rsidRPr="001965CD">
        <w:rPr>
          <w:rFonts w:ascii="Trebuchet MS" w:hAnsi="Trebuchet MS"/>
        </w:rPr>
        <w:t xml:space="preserve"> e </w:t>
      </w:r>
      <w:r w:rsidR="00D87A21">
        <w:rPr>
          <w:rFonts w:ascii="Trebuchet MS" w:hAnsi="Trebuchet MS"/>
          <w:b/>
        </w:rPr>
        <w:t>Visa</w:t>
      </w:r>
      <w:r w:rsidR="001965CD">
        <w:rPr>
          <w:rFonts w:ascii="Trebuchet MS" w:hAnsi="Trebuchet MS"/>
        </w:rPr>
        <w:t xml:space="preserve">, </w:t>
      </w:r>
      <w:r w:rsidRPr="001965CD">
        <w:rPr>
          <w:rFonts w:ascii="Trebuchet MS" w:hAnsi="Trebuchet MS"/>
        </w:rPr>
        <w:t>insegna sostenibilità economica, finanza e auto imprenditorialità a studentesse e studenti</w:t>
      </w:r>
      <w:r w:rsidR="001965CD">
        <w:rPr>
          <w:rFonts w:ascii="Trebuchet MS" w:hAnsi="Trebuchet MS"/>
        </w:rPr>
        <w:t xml:space="preserve"> con </w:t>
      </w:r>
      <w:r w:rsidR="001965CD" w:rsidRPr="001965CD">
        <w:rPr>
          <w:rFonts w:ascii="Trebuchet MS" w:hAnsi="Trebuchet MS"/>
        </w:rPr>
        <w:t>esperienz</w:t>
      </w:r>
      <w:r w:rsidR="001965CD">
        <w:rPr>
          <w:rFonts w:ascii="Trebuchet MS" w:hAnsi="Trebuchet MS"/>
        </w:rPr>
        <w:t>e</w:t>
      </w:r>
      <w:r w:rsidR="001965CD" w:rsidRPr="001965CD">
        <w:rPr>
          <w:rFonts w:ascii="Trebuchet MS" w:hAnsi="Trebuchet MS"/>
        </w:rPr>
        <w:t xml:space="preserve"> di laboratorio</w:t>
      </w:r>
      <w:r w:rsidRPr="001965CD">
        <w:rPr>
          <w:rFonts w:ascii="Trebuchet MS" w:hAnsi="Trebuchet MS"/>
        </w:rPr>
        <w:t xml:space="preserve">, avvicinandoli alle </w:t>
      </w:r>
      <w:r w:rsidR="00D87A21">
        <w:rPr>
          <w:rFonts w:ascii="Trebuchet MS" w:hAnsi="Trebuchet MS"/>
        </w:rPr>
        <w:t>STEAM</w:t>
      </w:r>
      <w:r w:rsidRPr="001965CD">
        <w:rPr>
          <w:rFonts w:ascii="Trebuchet MS" w:hAnsi="Trebuchet MS"/>
        </w:rPr>
        <w:t>.</w:t>
      </w:r>
    </w:p>
    <w:p w14:paraId="72F9ED32" w14:textId="77777777" w:rsidR="00615F53" w:rsidRDefault="00615F53" w:rsidP="001965CD">
      <w:pPr>
        <w:pStyle w:val="Corpotesto"/>
        <w:spacing w:before="40"/>
        <w:ind w:left="0" w:right="43"/>
      </w:pPr>
    </w:p>
    <w:p w14:paraId="3C5B5A5A" w14:textId="42207A20" w:rsidR="00D12D86" w:rsidRPr="001965CD" w:rsidRDefault="00B130A3" w:rsidP="001965CD">
      <w:pPr>
        <w:pStyle w:val="Corpotesto"/>
        <w:spacing w:before="40"/>
        <w:ind w:left="0" w:right="43"/>
      </w:pPr>
      <w:r w:rsidRPr="001965CD">
        <w:t>Associando l’uso della tecnologia alla cultura</w:t>
      </w:r>
      <w:r w:rsidRPr="001965CD">
        <w:rPr>
          <w:spacing w:val="1"/>
        </w:rPr>
        <w:t xml:space="preserve"> </w:t>
      </w:r>
      <w:r w:rsidRPr="001965CD">
        <w:t>dell’educazione</w:t>
      </w:r>
      <w:r w:rsidRPr="001965CD">
        <w:rPr>
          <w:spacing w:val="1"/>
        </w:rPr>
        <w:t xml:space="preserve"> </w:t>
      </w:r>
      <w:r w:rsidRPr="001965CD">
        <w:t>finanziaria,</w:t>
      </w:r>
      <w:r w:rsidRPr="001965CD">
        <w:rPr>
          <w:spacing w:val="1"/>
        </w:rPr>
        <w:t xml:space="preserve"> </w:t>
      </w:r>
      <w:r w:rsidRPr="001965CD">
        <w:t>le</w:t>
      </w:r>
      <w:r w:rsidRPr="001965CD">
        <w:rPr>
          <w:spacing w:val="1"/>
        </w:rPr>
        <w:t xml:space="preserve"> </w:t>
      </w:r>
      <w:r w:rsidRPr="001965CD">
        <w:t>alunne</w:t>
      </w:r>
      <w:r w:rsidRPr="001965CD">
        <w:rPr>
          <w:spacing w:val="1"/>
        </w:rPr>
        <w:t xml:space="preserve"> </w:t>
      </w:r>
      <w:r w:rsidRPr="001965CD">
        <w:t>e</w:t>
      </w:r>
      <w:r w:rsidRPr="001965CD">
        <w:rPr>
          <w:spacing w:val="1"/>
        </w:rPr>
        <w:t xml:space="preserve"> </w:t>
      </w:r>
      <w:r w:rsidR="00D81A33" w:rsidRPr="001965CD">
        <w:t xml:space="preserve">gli </w:t>
      </w:r>
      <w:r w:rsidRPr="001965CD">
        <w:t>alunni della primaria e della</w:t>
      </w:r>
      <w:r w:rsidRPr="001965CD">
        <w:rPr>
          <w:spacing w:val="1"/>
        </w:rPr>
        <w:t xml:space="preserve"> </w:t>
      </w:r>
      <w:r w:rsidRPr="001965CD">
        <w:t>secondaria</w:t>
      </w:r>
      <w:r w:rsidRPr="001965CD">
        <w:rPr>
          <w:spacing w:val="1"/>
        </w:rPr>
        <w:t xml:space="preserve"> </w:t>
      </w:r>
      <w:r w:rsidRPr="001965CD">
        <w:t>di</w:t>
      </w:r>
      <w:r w:rsidRPr="001965CD">
        <w:rPr>
          <w:spacing w:val="1"/>
        </w:rPr>
        <w:t xml:space="preserve"> </w:t>
      </w:r>
      <w:r w:rsidRPr="001965CD">
        <w:t>primo</w:t>
      </w:r>
      <w:r w:rsidRPr="001965CD">
        <w:rPr>
          <w:spacing w:val="1"/>
        </w:rPr>
        <w:t xml:space="preserve"> </w:t>
      </w:r>
      <w:r w:rsidRPr="001965CD">
        <w:t>grado</w:t>
      </w:r>
      <w:r w:rsidRPr="001965CD">
        <w:rPr>
          <w:spacing w:val="1"/>
        </w:rPr>
        <w:t xml:space="preserve"> </w:t>
      </w:r>
      <w:r w:rsidR="005B2301" w:rsidRPr="001965CD">
        <w:t>hanno a disposizione</w:t>
      </w:r>
      <w:r w:rsidRPr="001965CD">
        <w:rPr>
          <w:spacing w:val="1"/>
        </w:rPr>
        <w:t xml:space="preserve"> </w:t>
      </w:r>
      <w:r w:rsidR="001965CD" w:rsidRPr="001965CD">
        <w:t>due</w:t>
      </w:r>
      <w:r w:rsidR="005B2301" w:rsidRPr="001965CD">
        <w:t xml:space="preserve"> ore</w:t>
      </w:r>
      <w:r w:rsidR="005B2301" w:rsidRPr="001965CD">
        <w:rPr>
          <w:b/>
          <w:bCs/>
        </w:rPr>
        <w:t xml:space="preserve"> </w:t>
      </w:r>
      <w:r w:rsidR="005B2301" w:rsidRPr="001965CD">
        <w:t xml:space="preserve">di </w:t>
      </w:r>
      <w:r w:rsidR="00444B74" w:rsidRPr="001965CD">
        <w:t>formazione</w:t>
      </w:r>
      <w:r w:rsidR="005B2301" w:rsidRPr="001965CD">
        <w:t xml:space="preserve"> </w:t>
      </w:r>
      <w:r w:rsidR="008F6F41" w:rsidRPr="001965CD">
        <w:t xml:space="preserve">con </w:t>
      </w:r>
      <w:r w:rsidR="005B2301" w:rsidRPr="001965CD">
        <w:t>i</w:t>
      </w:r>
      <w:r w:rsidR="00DA3E47" w:rsidRPr="001965CD">
        <w:t xml:space="preserve"> volontari V</w:t>
      </w:r>
      <w:r w:rsidR="001965CD" w:rsidRPr="001965CD">
        <w:t>isa</w:t>
      </w:r>
      <w:r w:rsidR="00DA3E47" w:rsidRPr="001965CD">
        <w:t xml:space="preserve"> e </w:t>
      </w:r>
      <w:r w:rsidR="005B2301" w:rsidRPr="001965CD">
        <w:t xml:space="preserve">i tutor </w:t>
      </w:r>
      <w:r w:rsidR="00444B74" w:rsidRPr="001965CD">
        <w:t>della Fondazione Mondo Digitale</w:t>
      </w:r>
      <w:r w:rsidR="005B2301" w:rsidRPr="001965CD">
        <w:t xml:space="preserve">. L’educazione finanziaria </w:t>
      </w:r>
      <w:r w:rsidR="000648C2" w:rsidRPr="001965CD">
        <w:t>diventa divertente e dinamica grazie a g</w:t>
      </w:r>
      <w:r w:rsidR="005B2301" w:rsidRPr="001965CD">
        <w:t>iochi, test, prove, esercizi, sfide,</w:t>
      </w:r>
      <w:r w:rsidR="00444B74" w:rsidRPr="001965CD">
        <w:t xml:space="preserve"> </w:t>
      </w:r>
      <w:r w:rsidR="005B2301" w:rsidRPr="001965CD">
        <w:t>sessioni</w:t>
      </w:r>
      <w:r w:rsidR="00444B74" w:rsidRPr="001965CD">
        <w:t xml:space="preserve"> </w:t>
      </w:r>
      <w:r w:rsidR="005B2301" w:rsidRPr="001965CD">
        <w:t>f</w:t>
      </w:r>
      <w:r w:rsidR="000648C2" w:rsidRPr="001965CD">
        <w:t>ormative con strumenti digitali</w:t>
      </w:r>
      <w:r w:rsidR="005B2301" w:rsidRPr="001965CD">
        <w:t>.</w:t>
      </w:r>
      <w:r w:rsidR="000648C2" w:rsidRPr="001965CD">
        <w:t xml:space="preserve"> Il progetto</w:t>
      </w:r>
      <w:r w:rsidR="001965CD">
        <w:t xml:space="preserve"> pilota</w:t>
      </w:r>
      <w:r w:rsidR="00462D57" w:rsidRPr="001965CD">
        <w:t xml:space="preserve">, </w:t>
      </w:r>
      <w:r w:rsidR="00E55A11" w:rsidRPr="001965CD">
        <w:t>che si svolge</w:t>
      </w:r>
      <w:r w:rsidR="00462D57" w:rsidRPr="001965CD">
        <w:t xml:space="preserve"> nelle scuole di Roma e Milano,</w:t>
      </w:r>
      <w:r w:rsidR="000648C2" w:rsidRPr="001965CD">
        <w:t xml:space="preserve"> rappresenta </w:t>
      </w:r>
      <w:r w:rsidR="00550800" w:rsidRPr="001965CD">
        <w:t>una fortunata esperienza di</w:t>
      </w:r>
      <w:r w:rsidR="000648C2" w:rsidRPr="001965CD">
        <w:t xml:space="preserve"> “volontariato di competenza”</w:t>
      </w:r>
      <w:r w:rsidR="00D12D86" w:rsidRPr="001965CD">
        <w:t xml:space="preserve">: i dipendenti </w:t>
      </w:r>
      <w:r w:rsidR="00D87A21">
        <w:t>Visa</w:t>
      </w:r>
      <w:r w:rsidR="00D12D86" w:rsidRPr="001965CD">
        <w:t xml:space="preserve"> mettono a disposizione esperienze e competenze per contribuire </w:t>
      </w:r>
      <w:r w:rsidR="001C35FF" w:rsidRPr="001965CD">
        <w:t>al successo dei progetti</w:t>
      </w:r>
      <w:r w:rsidR="005577F1" w:rsidRPr="001965CD">
        <w:t xml:space="preserve"> presentati dai ragazzi e dalle ragazze</w:t>
      </w:r>
      <w:r w:rsidR="00D12D86" w:rsidRPr="001965CD">
        <w:t xml:space="preserve">. </w:t>
      </w:r>
    </w:p>
    <w:p w14:paraId="17A60F81" w14:textId="4D030FB1" w:rsidR="00984B5C" w:rsidRDefault="33FB3A8F" w:rsidP="001965CD">
      <w:pPr>
        <w:pStyle w:val="Corpotesto"/>
        <w:spacing w:before="40"/>
        <w:ind w:left="0"/>
      </w:pPr>
      <w:r w:rsidRPr="001965CD">
        <w:t xml:space="preserve">Tra le attività proposte, calibrate in base alle diverse età degli studenti: esperienze di video-animazioni, dibattiti con esempi concreti di imprenditorialità e consumo, pratica sul baratto e sulla valuta virtuale, sondaggi su scelte di vita e di lavoro sostenibili, focus sul gender gap. Positiva l’accoglienza da parte dei docenti che hanno partecipato alle prime </w:t>
      </w:r>
      <w:r w:rsidR="001965CD" w:rsidRPr="001965CD">
        <w:t>sessioni formative</w:t>
      </w:r>
      <w:r w:rsidRPr="001965CD">
        <w:t xml:space="preserve">, che si sono svolte </w:t>
      </w:r>
      <w:r w:rsidR="0036176C">
        <w:t>a</w:t>
      </w:r>
      <w:r w:rsidRPr="001965CD">
        <w:t xml:space="preserve"> maggio, come dimostrano le prime testimonianze raccolte</w:t>
      </w:r>
      <w:r w:rsidRPr="00615F53">
        <w:t xml:space="preserve">. </w:t>
      </w:r>
      <w:r w:rsidR="0036176C">
        <w:t>Ad</w:t>
      </w:r>
      <w:r w:rsidR="00D87A21" w:rsidRPr="00615F53">
        <w:t xml:space="preserve"> ottobre, in</w:t>
      </w:r>
      <w:r w:rsidR="00D87A21">
        <w:t xml:space="preserve"> occasione del mese dell’educazione finanziaria, si svolgerà</w:t>
      </w:r>
      <w:r w:rsidRPr="001965CD">
        <w:t xml:space="preserve"> la seconda fase del progetto.</w:t>
      </w:r>
    </w:p>
    <w:p w14:paraId="3F0E431E" w14:textId="77777777" w:rsidR="00D87A21" w:rsidRPr="001965CD" w:rsidRDefault="00D87A21" w:rsidP="001965CD">
      <w:pPr>
        <w:pStyle w:val="Corpotesto"/>
        <w:spacing w:before="40"/>
        <w:ind w:left="0"/>
      </w:pPr>
    </w:p>
    <w:p w14:paraId="4513E482" w14:textId="7D25A23C" w:rsidR="00502ECA" w:rsidRPr="00D91690" w:rsidRDefault="00201766" w:rsidP="00D91690">
      <w:pPr>
        <w:pStyle w:val="Corpotesto"/>
        <w:ind w:left="0"/>
      </w:pPr>
      <w:r>
        <w:rPr>
          <w:i/>
        </w:rPr>
        <w:t>“</w:t>
      </w:r>
      <w:r w:rsidR="00502ECA" w:rsidRPr="00201766">
        <w:rPr>
          <w:i/>
        </w:rPr>
        <w:t xml:space="preserve">Percorsi come </w:t>
      </w:r>
      <w:proofErr w:type="spellStart"/>
      <w:r w:rsidR="00502ECA" w:rsidRPr="00201766">
        <w:rPr>
          <w:i/>
        </w:rPr>
        <w:t>Growing</w:t>
      </w:r>
      <w:proofErr w:type="spellEnd"/>
      <w:r w:rsidR="00502ECA" w:rsidRPr="00201766">
        <w:rPr>
          <w:i/>
        </w:rPr>
        <w:t xml:space="preserve"> Tour non si limitano ad approfondire conoscenze utili, ma prevedono laboratori e attività coinvolgenti per acquisire sicurezza e consapevolezza nella gestione del proprio denaro. La formazione interattiva stimola il senso di responsabilità personale e l'autoimprenditorialità. Miriamo a sostenere nei giovani la capacità di mettersi al centro del proprio mondo sviluppando gli strumenti giusti per sapersi muovere in aut</w:t>
      </w:r>
      <w:r>
        <w:rPr>
          <w:i/>
        </w:rPr>
        <w:t>onomia e fare scelte consapevoli”</w:t>
      </w:r>
      <w:r w:rsidR="00314AEA" w:rsidRPr="00D91690">
        <w:t xml:space="preserve"> ha dichiarato </w:t>
      </w:r>
      <w:r w:rsidR="00314AEA" w:rsidRPr="00615F53">
        <w:rPr>
          <w:b/>
          <w:bCs/>
        </w:rPr>
        <w:t xml:space="preserve">Mirta </w:t>
      </w:r>
      <w:proofErr w:type="spellStart"/>
      <w:r w:rsidR="00314AEA" w:rsidRPr="00615F53">
        <w:rPr>
          <w:b/>
          <w:bCs/>
        </w:rPr>
        <w:t>Michilli</w:t>
      </w:r>
      <w:proofErr w:type="spellEnd"/>
      <w:r w:rsidR="00314AEA" w:rsidRPr="00615F53">
        <w:rPr>
          <w:b/>
          <w:bCs/>
        </w:rPr>
        <w:t>, direttrice generale Fondazione Mondo Digitale</w:t>
      </w:r>
      <w:r w:rsidR="00502ECA" w:rsidRPr="00D91690">
        <w:t>.</w:t>
      </w:r>
    </w:p>
    <w:p w14:paraId="26BA208B" w14:textId="4D7F4784" w:rsidR="004A4FFD" w:rsidRDefault="004A4FFD" w:rsidP="00D91690">
      <w:pPr>
        <w:pStyle w:val="Corpotesto"/>
        <w:rPr>
          <w:i/>
          <w:iCs/>
        </w:rPr>
      </w:pPr>
    </w:p>
    <w:p w14:paraId="0066D003" w14:textId="6E22ACE2" w:rsidR="004A4FFD" w:rsidRPr="00615F53" w:rsidRDefault="004A4FFD" w:rsidP="00D91690">
      <w:pPr>
        <w:pStyle w:val="Corpotesto"/>
        <w:ind w:left="0"/>
        <w:rPr>
          <w:b/>
          <w:bCs/>
        </w:rPr>
      </w:pPr>
      <w:r w:rsidRPr="00D91690">
        <w:t>“</w:t>
      </w:r>
      <w:r w:rsidRPr="00957983">
        <w:rPr>
          <w:i/>
          <w:iCs/>
        </w:rPr>
        <w:t xml:space="preserve">L’educazione finanziaria in ambito scolastico è un elemento chiave che permetterà di avere cittadini </w:t>
      </w:r>
      <w:r w:rsidR="00D91690" w:rsidRPr="00957983">
        <w:rPr>
          <w:i/>
          <w:iCs/>
        </w:rPr>
        <w:t>informati e</w:t>
      </w:r>
      <w:r w:rsidRPr="00957983">
        <w:rPr>
          <w:i/>
          <w:iCs/>
        </w:rPr>
        <w:t xml:space="preserve"> responsabili nella gestione delle loro finanze, anche di fronte alle innovazioni tecnologiche che si presenteranno nel futuro</w:t>
      </w:r>
      <w:r w:rsidRPr="00615F53">
        <w:rPr>
          <w:i/>
          <w:iCs/>
        </w:rPr>
        <w:t xml:space="preserve">. </w:t>
      </w:r>
      <w:r w:rsidR="00E736FD" w:rsidRPr="00615F53">
        <w:rPr>
          <w:i/>
          <w:iCs/>
        </w:rPr>
        <w:t xml:space="preserve">L’impegno di Visa per </w:t>
      </w:r>
      <w:r w:rsidR="00D91690" w:rsidRPr="00615F53">
        <w:rPr>
          <w:i/>
          <w:iCs/>
        </w:rPr>
        <w:t xml:space="preserve">una maggiore </w:t>
      </w:r>
      <w:r w:rsidR="00071F79" w:rsidRPr="00615F53">
        <w:rPr>
          <w:i/>
          <w:iCs/>
        </w:rPr>
        <w:t>alfabetizzazione su</w:t>
      </w:r>
      <w:r w:rsidR="00957983" w:rsidRPr="00615F53">
        <w:rPr>
          <w:i/>
          <w:iCs/>
        </w:rPr>
        <w:t xml:space="preserve">i pagamenti digitali favorisce </w:t>
      </w:r>
      <w:r w:rsidR="00E736FD" w:rsidRPr="00615F53">
        <w:rPr>
          <w:i/>
          <w:iCs/>
        </w:rPr>
        <w:t>l’accesso</w:t>
      </w:r>
      <w:r w:rsidR="00E736FD" w:rsidRPr="00957983">
        <w:rPr>
          <w:i/>
          <w:iCs/>
        </w:rPr>
        <w:t xml:space="preserve"> di tutti all’economia globale, indipendentemente da chi sei, cosa sai o dove vivi</w:t>
      </w:r>
      <w:r w:rsidR="00E736FD" w:rsidRPr="00D91690">
        <w:t xml:space="preserve">” ha dichiarato </w:t>
      </w:r>
      <w:r w:rsidR="00E736FD" w:rsidRPr="00615F53">
        <w:rPr>
          <w:b/>
          <w:bCs/>
        </w:rPr>
        <w:t xml:space="preserve">Stefano M. Stoppani, Country Manager Visa Italia. </w:t>
      </w:r>
    </w:p>
    <w:p w14:paraId="4904FF4D" w14:textId="77777777" w:rsidR="004A4FFD" w:rsidRPr="00D91690" w:rsidRDefault="004A4FFD" w:rsidP="004A4FFD">
      <w:pPr>
        <w:pStyle w:val="Paragrafoelenco"/>
        <w:rPr>
          <w:rFonts w:cstheme="minorHAnsi"/>
        </w:rPr>
      </w:pPr>
    </w:p>
    <w:p w14:paraId="05326CA5" w14:textId="77777777" w:rsidR="00957983" w:rsidRDefault="00957983" w:rsidP="0068387E">
      <w:pPr>
        <w:pStyle w:val="Corpotesto"/>
        <w:spacing w:before="40"/>
        <w:ind w:left="0"/>
        <w:rPr>
          <w:rFonts w:eastAsiaTheme="minorEastAsia" w:cstheme="minorBidi"/>
          <w:i/>
          <w:iCs/>
        </w:rPr>
      </w:pPr>
    </w:p>
    <w:p w14:paraId="6614181D" w14:textId="77777777" w:rsidR="00957983" w:rsidRDefault="00957983" w:rsidP="0068387E">
      <w:pPr>
        <w:pStyle w:val="Corpotesto"/>
        <w:spacing w:before="40"/>
        <w:ind w:left="0"/>
        <w:rPr>
          <w:rFonts w:eastAsiaTheme="minorEastAsia" w:cstheme="minorBidi"/>
          <w:i/>
          <w:iCs/>
        </w:rPr>
      </w:pPr>
    </w:p>
    <w:p w14:paraId="638F9C2A" w14:textId="77777777" w:rsidR="00957983" w:rsidRDefault="00957983" w:rsidP="0068387E">
      <w:pPr>
        <w:pStyle w:val="Corpotesto"/>
        <w:spacing w:before="40"/>
        <w:ind w:left="0"/>
        <w:rPr>
          <w:rFonts w:eastAsiaTheme="minorEastAsia" w:cstheme="minorBidi"/>
          <w:i/>
          <w:iCs/>
        </w:rPr>
      </w:pPr>
    </w:p>
    <w:p w14:paraId="25BC6219" w14:textId="2BEDF9A9" w:rsidR="0068387E" w:rsidRPr="00615F53" w:rsidRDefault="0068387E" w:rsidP="0068387E">
      <w:pPr>
        <w:pStyle w:val="Corpotesto"/>
        <w:spacing w:before="40"/>
        <w:ind w:left="0"/>
        <w:rPr>
          <w:b/>
          <w:bCs/>
          <w:i/>
          <w:iCs/>
        </w:rPr>
      </w:pPr>
      <w:r w:rsidRPr="00D91690">
        <w:rPr>
          <w:rFonts w:eastAsiaTheme="minorEastAsia" w:cstheme="minorBidi"/>
          <w:i/>
          <w:iCs/>
        </w:rPr>
        <w:t>“</w:t>
      </w:r>
      <w:r w:rsidRPr="00D91690">
        <w:rPr>
          <w:i/>
          <w:iCs/>
        </w:rPr>
        <w:t xml:space="preserve">L'attenzione dei ragazzi all'economia sta aumentando e ritengo molto importante che la scuola li educhi a un uso virtuoso al denaro, rendendoli più consapevoli del suo valore, così da non lasciarsi ingannare da chi promette facili guadagni portandoli su strade sbagliate”. </w:t>
      </w:r>
      <w:r w:rsidRPr="00615F53">
        <w:rPr>
          <w:b/>
          <w:bCs/>
          <w:i/>
          <w:iCs/>
        </w:rPr>
        <w:t xml:space="preserve">Lucia Lops, docente dell’IC Tommaso Grossi Milano. </w:t>
      </w:r>
    </w:p>
    <w:p w14:paraId="1649DD46" w14:textId="470C16BF" w:rsidR="00F865F0" w:rsidRPr="00D91690" w:rsidRDefault="00F865F0" w:rsidP="001965CD">
      <w:pPr>
        <w:pStyle w:val="Corpotesto"/>
        <w:spacing w:before="40"/>
        <w:ind w:left="0"/>
        <w:rPr>
          <w:i/>
          <w:iCs/>
        </w:rPr>
      </w:pPr>
    </w:p>
    <w:p w14:paraId="2ABA9123" w14:textId="777536A4" w:rsidR="0085152C" w:rsidRPr="00615F53" w:rsidRDefault="33FB3A8F" w:rsidP="001965CD">
      <w:pPr>
        <w:spacing w:before="40" w:after="0" w:line="240" w:lineRule="auto"/>
        <w:jc w:val="both"/>
        <w:rPr>
          <w:rFonts w:ascii="Trebuchet MS" w:eastAsia="Trebuchet MS" w:hAnsi="Trebuchet MS" w:cs="Trebuchet MS"/>
          <w:b/>
          <w:bCs/>
          <w:i/>
          <w:iCs/>
        </w:rPr>
      </w:pPr>
      <w:r w:rsidRPr="00D91690">
        <w:rPr>
          <w:rFonts w:ascii="Trebuchet MS" w:eastAsia="Trebuchet MS" w:hAnsi="Trebuchet MS" w:cs="Trebuchet MS"/>
          <w:i/>
          <w:iCs/>
        </w:rPr>
        <w:t>“</w:t>
      </w:r>
      <w:r w:rsidR="009B64BE" w:rsidRPr="00D91690">
        <w:rPr>
          <w:rFonts w:ascii="Trebuchet MS" w:eastAsia="Trebuchet MS" w:hAnsi="Trebuchet MS" w:cs="Trebuchet MS"/>
          <w:i/>
          <w:iCs/>
        </w:rPr>
        <w:t>È u</w:t>
      </w:r>
      <w:r w:rsidRPr="00D91690">
        <w:rPr>
          <w:rFonts w:ascii="Trebuchet MS" w:eastAsia="Trebuchet MS" w:hAnsi="Trebuchet MS" w:cs="Trebuchet MS"/>
          <w:i/>
          <w:iCs/>
        </w:rPr>
        <w:t>n’attività che ha coinvolt</w:t>
      </w:r>
      <w:r w:rsidR="006A6341" w:rsidRPr="00D91690">
        <w:rPr>
          <w:rFonts w:ascii="Trebuchet MS" w:eastAsia="Trebuchet MS" w:hAnsi="Trebuchet MS" w:cs="Trebuchet MS"/>
          <w:i/>
          <w:iCs/>
        </w:rPr>
        <w:t>o gli studenti</w:t>
      </w:r>
      <w:r w:rsidRPr="00D91690">
        <w:rPr>
          <w:rFonts w:ascii="Trebuchet MS" w:eastAsia="Trebuchet MS" w:hAnsi="Trebuchet MS" w:cs="Trebuchet MS"/>
          <w:i/>
          <w:iCs/>
        </w:rPr>
        <w:t xml:space="preserve"> totalmente</w:t>
      </w:r>
      <w:r w:rsidR="006A6341" w:rsidRPr="00D91690">
        <w:rPr>
          <w:rFonts w:ascii="Trebuchet MS" w:eastAsia="Trebuchet MS" w:hAnsi="Trebuchet MS" w:cs="Trebuchet MS"/>
          <w:i/>
          <w:iCs/>
        </w:rPr>
        <w:t>,</w:t>
      </w:r>
      <w:r w:rsidRPr="00D91690">
        <w:rPr>
          <w:rFonts w:ascii="Trebuchet MS" w:eastAsia="Trebuchet MS" w:hAnsi="Trebuchet MS" w:cs="Trebuchet MS"/>
          <w:i/>
          <w:iCs/>
        </w:rPr>
        <w:t xml:space="preserve"> </w:t>
      </w:r>
      <w:r w:rsidR="009B64BE" w:rsidRPr="00D91690">
        <w:rPr>
          <w:rFonts w:ascii="Trebuchet MS" w:eastAsia="Trebuchet MS" w:hAnsi="Trebuchet MS" w:cs="Trebuchet MS"/>
          <w:i/>
          <w:iCs/>
        </w:rPr>
        <w:t xml:space="preserve">anche dal punto di vista </w:t>
      </w:r>
      <w:r w:rsidRPr="00D91690">
        <w:rPr>
          <w:rFonts w:ascii="Trebuchet MS" w:eastAsia="Trebuchet MS" w:hAnsi="Trebuchet MS" w:cs="Trebuchet MS"/>
          <w:i/>
          <w:iCs/>
        </w:rPr>
        <w:t xml:space="preserve">affettivo, emotivo e relazionale; in campo le loro competenze imprenditoriali, di </w:t>
      </w:r>
      <w:proofErr w:type="spellStart"/>
      <w:r w:rsidRPr="00D91690">
        <w:rPr>
          <w:rFonts w:ascii="Trebuchet MS" w:eastAsia="Trebuchet MS" w:hAnsi="Trebuchet MS" w:cs="Trebuchet MS"/>
          <w:i/>
          <w:iCs/>
        </w:rPr>
        <w:t>problem</w:t>
      </w:r>
      <w:proofErr w:type="spellEnd"/>
      <w:r w:rsidRPr="00D91690">
        <w:rPr>
          <w:rFonts w:ascii="Trebuchet MS" w:eastAsia="Trebuchet MS" w:hAnsi="Trebuchet MS" w:cs="Trebuchet MS"/>
          <w:i/>
          <w:iCs/>
        </w:rPr>
        <w:t xml:space="preserve"> </w:t>
      </w:r>
      <w:proofErr w:type="spellStart"/>
      <w:r w:rsidRPr="00D91690">
        <w:rPr>
          <w:rFonts w:ascii="Trebuchet MS" w:eastAsia="Trebuchet MS" w:hAnsi="Trebuchet MS" w:cs="Trebuchet MS"/>
          <w:i/>
          <w:iCs/>
        </w:rPr>
        <w:t>solving</w:t>
      </w:r>
      <w:proofErr w:type="spellEnd"/>
      <w:r w:rsidRPr="00D91690">
        <w:rPr>
          <w:rFonts w:ascii="Trebuchet MS" w:eastAsia="Trebuchet MS" w:hAnsi="Trebuchet MS" w:cs="Trebuchet MS"/>
          <w:i/>
          <w:iCs/>
        </w:rPr>
        <w:t>, la loro capacità di collaborare e cooperare in grupp</w:t>
      </w:r>
      <w:r w:rsidR="009B64BE" w:rsidRPr="00D91690">
        <w:rPr>
          <w:rFonts w:ascii="Trebuchet MS" w:eastAsia="Trebuchet MS" w:hAnsi="Trebuchet MS" w:cs="Trebuchet MS"/>
          <w:i/>
          <w:iCs/>
        </w:rPr>
        <w:t>o”</w:t>
      </w:r>
      <w:r w:rsidR="009D7F57">
        <w:rPr>
          <w:rFonts w:ascii="Trebuchet MS" w:eastAsia="Trebuchet MS" w:hAnsi="Trebuchet MS" w:cs="Trebuchet MS"/>
          <w:i/>
          <w:iCs/>
        </w:rPr>
        <w:t>,</w:t>
      </w:r>
      <w:r w:rsidR="009B64BE" w:rsidRPr="00D91690">
        <w:rPr>
          <w:rFonts w:ascii="Trebuchet MS" w:eastAsia="Trebuchet MS" w:hAnsi="Trebuchet MS" w:cs="Trebuchet MS"/>
          <w:i/>
          <w:iCs/>
        </w:rPr>
        <w:t xml:space="preserve"> </w:t>
      </w:r>
      <w:r w:rsidR="009B64BE" w:rsidRPr="00615F53">
        <w:rPr>
          <w:rFonts w:ascii="Trebuchet MS" w:eastAsia="Trebuchet MS" w:hAnsi="Trebuchet MS" w:cs="Trebuchet MS"/>
          <w:b/>
          <w:bCs/>
          <w:i/>
          <w:iCs/>
        </w:rPr>
        <w:t>Daniela Liberatori, docente dell’IC Fratelli Cervi.</w:t>
      </w:r>
    </w:p>
    <w:p w14:paraId="1903E666" w14:textId="77777777" w:rsidR="00E736FD" w:rsidRPr="00D91690" w:rsidRDefault="00E736FD" w:rsidP="001965CD">
      <w:pPr>
        <w:spacing w:before="40" w:after="0" w:line="240" w:lineRule="auto"/>
        <w:jc w:val="both"/>
        <w:rPr>
          <w:rFonts w:ascii="Trebuchet MS" w:eastAsia="Trebuchet MS" w:hAnsi="Trebuchet MS" w:cs="Trebuchet MS"/>
          <w:i/>
          <w:iCs/>
        </w:rPr>
      </w:pPr>
    </w:p>
    <w:p w14:paraId="525EA2DC" w14:textId="2A350FA5" w:rsidR="00635DF2" w:rsidRPr="00615F53" w:rsidRDefault="33FB3A8F" w:rsidP="001965CD">
      <w:pPr>
        <w:spacing w:before="40" w:after="0" w:line="240" w:lineRule="auto"/>
        <w:jc w:val="both"/>
        <w:rPr>
          <w:rFonts w:ascii="Trebuchet MS" w:eastAsia="Trebuchet MS" w:hAnsi="Trebuchet MS" w:cs="Trebuchet MS"/>
          <w:b/>
          <w:bCs/>
          <w:i/>
          <w:iCs/>
        </w:rPr>
      </w:pPr>
      <w:r w:rsidRPr="00D91690">
        <w:rPr>
          <w:rFonts w:ascii="Trebuchet MS" w:eastAsia="Trebuchet MS" w:hAnsi="Trebuchet MS" w:cs="Trebuchet MS"/>
          <w:i/>
          <w:iCs/>
        </w:rPr>
        <w:t>“L'incontro con il volontario Visa è stato un momento di grande ispirazione per gli studenti, poiché hanno avuto l'opportunità di interagire con un professionista del settore finanziario. Sono rimasto impressionato dall'impegno e dall'entusiasmo della classe, e sono sicuro che questa esperienza li abbia aiutati a sviluppare competenze fondamentali per il loro futuro”</w:t>
      </w:r>
      <w:r w:rsidR="009D7F57">
        <w:rPr>
          <w:rFonts w:ascii="Trebuchet MS" w:eastAsia="Trebuchet MS" w:hAnsi="Trebuchet MS" w:cs="Trebuchet MS"/>
          <w:i/>
          <w:iCs/>
        </w:rPr>
        <w:t>,</w:t>
      </w:r>
      <w:r w:rsidRPr="00D91690">
        <w:rPr>
          <w:rFonts w:ascii="Trebuchet MS" w:eastAsia="Trebuchet MS" w:hAnsi="Trebuchet MS" w:cs="Trebuchet MS"/>
          <w:i/>
          <w:iCs/>
        </w:rPr>
        <w:t xml:space="preserve"> </w:t>
      </w:r>
      <w:r w:rsidRPr="00615F53">
        <w:rPr>
          <w:rFonts w:ascii="Trebuchet MS" w:eastAsia="Trebuchet MS" w:hAnsi="Trebuchet MS" w:cs="Trebuchet MS"/>
          <w:b/>
          <w:bCs/>
          <w:i/>
          <w:iCs/>
        </w:rPr>
        <w:t>Enrico Bersani, formatore FMD</w:t>
      </w:r>
      <w:r w:rsidR="009B64BE" w:rsidRPr="00615F53">
        <w:rPr>
          <w:rFonts w:ascii="Trebuchet MS" w:eastAsia="Trebuchet MS" w:hAnsi="Trebuchet MS" w:cs="Trebuchet MS"/>
          <w:b/>
          <w:bCs/>
          <w:i/>
          <w:iCs/>
        </w:rPr>
        <w:t>.</w:t>
      </w:r>
    </w:p>
    <w:p w14:paraId="139AC624" w14:textId="77777777" w:rsidR="00635DF2" w:rsidRPr="00984B5C" w:rsidRDefault="00635DF2" w:rsidP="00635DF2">
      <w:pPr>
        <w:spacing w:before="7" w:after="0" w:line="240" w:lineRule="auto"/>
        <w:jc w:val="both"/>
        <w:rPr>
          <w:rFonts w:ascii="Trebuchet MS" w:eastAsia="Trebuchet MS" w:hAnsi="Trebuchet MS" w:cs="Trebuchet MS"/>
          <w:i/>
        </w:rPr>
      </w:pPr>
    </w:p>
    <w:p w14:paraId="3A4250EE" w14:textId="77777777" w:rsidR="00615F53" w:rsidRDefault="00615F53" w:rsidP="000E549D">
      <w:pPr>
        <w:pStyle w:val="Normale1"/>
        <w:spacing w:line="240" w:lineRule="auto"/>
        <w:ind w:right="-1"/>
        <w:jc w:val="both"/>
        <w:rPr>
          <w:rFonts w:ascii="Trebuchet MS" w:hAnsi="Trebuchet MS" w:cstheme="minorHAnsi"/>
          <w:b/>
          <w:bCs/>
          <w:sz w:val="20"/>
          <w:szCs w:val="20"/>
          <w:highlight w:val="white"/>
        </w:rPr>
      </w:pPr>
    </w:p>
    <w:p w14:paraId="33AFFBFD" w14:textId="6988A582" w:rsidR="000E549D" w:rsidRPr="000E549D" w:rsidRDefault="000E549D" w:rsidP="000E549D">
      <w:pPr>
        <w:pStyle w:val="Normale1"/>
        <w:spacing w:line="240" w:lineRule="auto"/>
        <w:ind w:right="-1"/>
        <w:jc w:val="both"/>
        <w:rPr>
          <w:rFonts w:ascii="Trebuchet MS" w:hAnsi="Trebuchet MS" w:cstheme="minorHAnsi"/>
          <w:b/>
          <w:bCs/>
          <w:sz w:val="20"/>
          <w:szCs w:val="20"/>
          <w:highlight w:val="white"/>
        </w:rPr>
      </w:pPr>
      <w:r w:rsidRPr="000E549D">
        <w:rPr>
          <w:rFonts w:ascii="Trebuchet MS" w:hAnsi="Trebuchet MS" w:cstheme="minorHAnsi"/>
          <w:b/>
          <w:bCs/>
          <w:sz w:val="20"/>
          <w:szCs w:val="20"/>
          <w:highlight w:val="white"/>
        </w:rPr>
        <w:t>FONDAZIONE MONDO DIGITALE</w:t>
      </w:r>
    </w:p>
    <w:p w14:paraId="0162F97F" w14:textId="77777777" w:rsidR="000E549D" w:rsidRPr="000E549D" w:rsidRDefault="000E549D" w:rsidP="000E549D">
      <w:pPr>
        <w:pStyle w:val="Normale1"/>
        <w:spacing w:line="240" w:lineRule="auto"/>
        <w:ind w:right="-1"/>
        <w:jc w:val="both"/>
        <w:rPr>
          <w:rFonts w:ascii="Trebuchet MS" w:hAnsi="Trebuchet MS" w:cstheme="minorHAnsi"/>
          <w:sz w:val="20"/>
          <w:szCs w:val="20"/>
        </w:rPr>
      </w:pPr>
      <w:r w:rsidRPr="000E549D">
        <w:rPr>
          <w:rFonts w:ascii="Trebuchet MS" w:hAnsi="Trebuchet MS" w:cstheme="minorHAnsi"/>
          <w:sz w:val="20"/>
          <w:szCs w:val="20"/>
        </w:rPr>
        <w:t xml:space="preserve">Elisa Amorelli - 06 42014109, 338 3043021 - </w:t>
      </w:r>
      <w:hyperlink r:id="rId9">
        <w:r w:rsidRPr="000E549D">
          <w:rPr>
            <w:rFonts w:ascii="Trebuchet MS" w:hAnsi="Trebuchet MS" w:cstheme="minorHAnsi"/>
            <w:color w:val="1155CC"/>
            <w:sz w:val="20"/>
            <w:szCs w:val="20"/>
            <w:u w:val="single"/>
          </w:rPr>
          <w:t>e.amorelli@mondodigitale.org</w:t>
        </w:r>
      </w:hyperlink>
      <w:r w:rsidRPr="000E549D">
        <w:rPr>
          <w:rFonts w:ascii="Trebuchet MS" w:hAnsi="Trebuchet MS" w:cstheme="minorHAnsi"/>
          <w:sz w:val="20"/>
          <w:szCs w:val="20"/>
        </w:rPr>
        <w:t xml:space="preserve"> </w:t>
      </w:r>
    </w:p>
    <w:p w14:paraId="4D0A35C8" w14:textId="51F34D5F" w:rsidR="00265C53" w:rsidRDefault="000E549D" w:rsidP="00724C10">
      <w:pPr>
        <w:shd w:val="clear" w:color="auto" w:fill="FFFFFF"/>
        <w:spacing w:after="0" w:line="240" w:lineRule="auto"/>
        <w:ind w:right="-1"/>
        <w:jc w:val="both"/>
        <w:rPr>
          <w:rStyle w:val="Collegamentoipertestuale"/>
          <w:rFonts w:ascii="Trebuchet MS" w:eastAsia="ING Me" w:hAnsi="Trebuchet MS" w:cstheme="minorHAnsi"/>
          <w:sz w:val="20"/>
          <w:szCs w:val="20"/>
        </w:rPr>
      </w:pPr>
      <w:r w:rsidRPr="00615F53">
        <w:rPr>
          <w:rFonts w:ascii="Trebuchet MS" w:eastAsia="ING Me" w:hAnsi="Trebuchet MS" w:cstheme="minorHAnsi"/>
          <w:color w:val="000000" w:themeColor="text1"/>
          <w:sz w:val="20"/>
          <w:szCs w:val="20"/>
        </w:rPr>
        <w:t xml:space="preserve">Onelia Onorati, 349 7839292 - </w:t>
      </w:r>
      <w:hyperlink r:id="rId10" w:history="1">
        <w:r w:rsidRPr="00615F53">
          <w:rPr>
            <w:rStyle w:val="Collegamentoipertestuale"/>
            <w:rFonts w:ascii="Trebuchet MS" w:eastAsia="ING Me" w:hAnsi="Trebuchet MS" w:cstheme="minorHAnsi"/>
            <w:sz w:val="20"/>
            <w:szCs w:val="20"/>
          </w:rPr>
          <w:t>o.onorati@mondodigitale.org</w:t>
        </w:r>
      </w:hyperlink>
    </w:p>
    <w:p w14:paraId="7DEC09F4" w14:textId="6346CAAD" w:rsidR="00615F53" w:rsidRDefault="00615F53" w:rsidP="00724C10">
      <w:pPr>
        <w:shd w:val="clear" w:color="auto" w:fill="FFFFFF"/>
        <w:spacing w:after="0" w:line="240" w:lineRule="auto"/>
        <w:ind w:right="-1"/>
        <w:jc w:val="both"/>
        <w:rPr>
          <w:rStyle w:val="Collegamentoipertestuale"/>
          <w:rFonts w:ascii="Trebuchet MS" w:eastAsia="ING Me" w:hAnsi="Trebuchet MS" w:cstheme="minorHAnsi"/>
          <w:sz w:val="20"/>
          <w:szCs w:val="20"/>
        </w:rPr>
      </w:pPr>
    </w:p>
    <w:p w14:paraId="2DDA4490" w14:textId="727A9F30" w:rsidR="00615F53" w:rsidRDefault="00615F53" w:rsidP="00724C10">
      <w:pPr>
        <w:shd w:val="clear" w:color="auto" w:fill="FFFFFF"/>
        <w:spacing w:after="0" w:line="240" w:lineRule="auto"/>
        <w:ind w:right="-1"/>
        <w:jc w:val="both"/>
        <w:rPr>
          <w:rStyle w:val="Collegamentoipertestuale"/>
          <w:rFonts w:ascii="Trebuchet MS" w:eastAsia="ING Me" w:hAnsi="Trebuchet MS" w:cstheme="minorHAnsi"/>
          <w:sz w:val="20"/>
          <w:szCs w:val="20"/>
        </w:rPr>
      </w:pPr>
      <w:r>
        <w:rPr>
          <w:rStyle w:val="Collegamentoipertestuale"/>
          <w:rFonts w:ascii="Trebuchet MS" w:eastAsia="ING Me" w:hAnsi="Trebuchet MS" w:cstheme="minorHAnsi"/>
          <w:sz w:val="20"/>
          <w:szCs w:val="20"/>
        </w:rPr>
        <w:t>VISA</w:t>
      </w:r>
    </w:p>
    <w:p w14:paraId="33DFED72" w14:textId="77777777" w:rsidR="00615F53" w:rsidRPr="00615F53" w:rsidRDefault="00615F53" w:rsidP="00615F53">
      <w:pPr>
        <w:shd w:val="clear" w:color="auto" w:fill="FFFFFF"/>
        <w:spacing w:after="0" w:line="240" w:lineRule="auto"/>
        <w:ind w:right="-1"/>
        <w:jc w:val="both"/>
        <w:rPr>
          <w:rFonts w:ascii="Trebuchet MS" w:eastAsia="Trebuchet MS" w:hAnsi="Trebuchet MS" w:cs="Trebuchet MS"/>
          <w:sz w:val="20"/>
          <w:szCs w:val="20"/>
        </w:rPr>
      </w:pPr>
      <w:r w:rsidRPr="00615F53">
        <w:rPr>
          <w:rFonts w:ascii="Trebuchet MS" w:eastAsia="Trebuchet MS" w:hAnsi="Trebuchet MS" w:cs="Trebuchet MS"/>
          <w:sz w:val="20"/>
          <w:szCs w:val="20"/>
        </w:rPr>
        <w:t xml:space="preserve">Enrica Banti, Senior Manager Corporate </w:t>
      </w:r>
      <w:proofErr w:type="spellStart"/>
      <w:r w:rsidRPr="00615F53">
        <w:rPr>
          <w:rFonts w:ascii="Trebuchet MS" w:eastAsia="Trebuchet MS" w:hAnsi="Trebuchet MS" w:cs="Trebuchet MS"/>
          <w:sz w:val="20"/>
          <w:szCs w:val="20"/>
        </w:rPr>
        <w:t>Communication</w:t>
      </w:r>
      <w:proofErr w:type="spellEnd"/>
      <w:r w:rsidRPr="00615F53">
        <w:rPr>
          <w:rFonts w:ascii="Trebuchet MS" w:eastAsia="Trebuchet MS" w:hAnsi="Trebuchet MS" w:cs="Trebuchet MS"/>
          <w:sz w:val="20"/>
          <w:szCs w:val="20"/>
        </w:rPr>
        <w:t xml:space="preserve">, Visa </w:t>
      </w:r>
      <w:proofErr w:type="spellStart"/>
      <w:r w:rsidRPr="00615F53">
        <w:rPr>
          <w:rFonts w:ascii="Trebuchet MS" w:eastAsia="Trebuchet MS" w:hAnsi="Trebuchet MS" w:cs="Trebuchet MS"/>
          <w:sz w:val="20"/>
          <w:szCs w:val="20"/>
        </w:rPr>
        <w:t>Italy</w:t>
      </w:r>
      <w:proofErr w:type="spellEnd"/>
      <w:r w:rsidRPr="00615F53">
        <w:rPr>
          <w:rFonts w:ascii="Trebuchet MS" w:eastAsia="Trebuchet MS" w:hAnsi="Trebuchet MS" w:cs="Trebuchet MS"/>
          <w:sz w:val="20"/>
          <w:szCs w:val="20"/>
        </w:rPr>
        <w:t xml:space="preserve">    </w:t>
      </w:r>
      <w:r w:rsidRPr="00615F53">
        <w:rPr>
          <w:rFonts w:ascii="Trebuchet MS" w:eastAsia="Trebuchet MS" w:hAnsi="Trebuchet MS" w:cs="Trebuchet MS"/>
          <w:sz w:val="20"/>
          <w:szCs w:val="20"/>
        </w:rPr>
        <w:tab/>
        <w:t>bantie@visa.com</w:t>
      </w:r>
    </w:p>
    <w:p w14:paraId="30A4EFAE" w14:textId="77777777" w:rsidR="00615F53" w:rsidRPr="00615F53" w:rsidRDefault="00615F53" w:rsidP="00615F53">
      <w:pPr>
        <w:shd w:val="clear" w:color="auto" w:fill="FFFFFF"/>
        <w:spacing w:after="0" w:line="240" w:lineRule="auto"/>
        <w:ind w:right="-1"/>
        <w:jc w:val="both"/>
        <w:rPr>
          <w:rFonts w:ascii="Trebuchet MS" w:eastAsia="Trebuchet MS" w:hAnsi="Trebuchet MS" w:cs="Trebuchet MS"/>
          <w:sz w:val="20"/>
          <w:szCs w:val="20"/>
        </w:rPr>
      </w:pPr>
      <w:r w:rsidRPr="00615F53">
        <w:rPr>
          <w:rFonts w:ascii="Trebuchet MS" w:eastAsia="Trebuchet MS" w:hAnsi="Trebuchet MS" w:cs="Trebuchet MS"/>
          <w:sz w:val="20"/>
          <w:szCs w:val="20"/>
        </w:rPr>
        <w:t xml:space="preserve">Matteo </w:t>
      </w:r>
      <w:proofErr w:type="spellStart"/>
      <w:r w:rsidRPr="00615F53">
        <w:rPr>
          <w:rFonts w:ascii="Trebuchet MS" w:eastAsia="Trebuchet MS" w:hAnsi="Trebuchet MS" w:cs="Trebuchet MS"/>
          <w:sz w:val="20"/>
          <w:szCs w:val="20"/>
        </w:rPr>
        <w:t>Rasset</w:t>
      </w:r>
      <w:proofErr w:type="spellEnd"/>
      <w:r w:rsidRPr="00615F53">
        <w:rPr>
          <w:rFonts w:ascii="Trebuchet MS" w:eastAsia="Trebuchet MS" w:hAnsi="Trebuchet MS" w:cs="Trebuchet MS"/>
          <w:sz w:val="20"/>
          <w:szCs w:val="20"/>
        </w:rPr>
        <w:t xml:space="preserve">, DAG </w:t>
      </w:r>
      <w:proofErr w:type="spellStart"/>
      <w:r w:rsidRPr="00615F53">
        <w:rPr>
          <w:rFonts w:ascii="Trebuchet MS" w:eastAsia="Trebuchet MS" w:hAnsi="Trebuchet MS" w:cs="Trebuchet MS"/>
          <w:sz w:val="20"/>
          <w:szCs w:val="20"/>
        </w:rPr>
        <w:t>Communication</w:t>
      </w:r>
      <w:proofErr w:type="spellEnd"/>
      <w:r w:rsidRPr="00615F53">
        <w:rPr>
          <w:rFonts w:ascii="Trebuchet MS" w:eastAsia="Trebuchet MS" w:hAnsi="Trebuchet MS" w:cs="Trebuchet MS"/>
          <w:sz w:val="20"/>
          <w:szCs w:val="20"/>
        </w:rPr>
        <w:t xml:space="preserve">    mrasset@dagcom.com</w:t>
      </w:r>
      <w:r w:rsidRPr="00615F53">
        <w:rPr>
          <w:rFonts w:ascii="Trebuchet MS" w:eastAsia="Trebuchet MS" w:hAnsi="Trebuchet MS" w:cs="Trebuchet MS"/>
          <w:sz w:val="20"/>
          <w:szCs w:val="20"/>
        </w:rPr>
        <w:tab/>
      </w:r>
      <w:r w:rsidRPr="00615F53">
        <w:rPr>
          <w:rFonts w:ascii="Trebuchet MS" w:eastAsia="Trebuchet MS" w:hAnsi="Trebuchet MS" w:cs="Trebuchet MS"/>
          <w:sz w:val="20"/>
          <w:szCs w:val="20"/>
        </w:rPr>
        <w:tab/>
        <w:t>+39 333 8032644</w:t>
      </w:r>
    </w:p>
    <w:p w14:paraId="6539DC23" w14:textId="50A5FC37" w:rsidR="00615F53" w:rsidRDefault="00615F53" w:rsidP="00615F53">
      <w:pPr>
        <w:shd w:val="clear" w:color="auto" w:fill="FFFFFF"/>
        <w:spacing w:after="0" w:line="240" w:lineRule="auto"/>
        <w:ind w:right="-1"/>
        <w:jc w:val="both"/>
        <w:rPr>
          <w:rFonts w:ascii="Trebuchet MS" w:eastAsia="Trebuchet MS" w:hAnsi="Trebuchet MS" w:cs="Trebuchet MS"/>
          <w:sz w:val="20"/>
          <w:szCs w:val="20"/>
        </w:rPr>
      </w:pPr>
      <w:r w:rsidRPr="00615F53">
        <w:rPr>
          <w:rFonts w:ascii="Trebuchet MS" w:eastAsia="Trebuchet MS" w:hAnsi="Trebuchet MS" w:cs="Trebuchet MS"/>
          <w:sz w:val="20"/>
          <w:szCs w:val="20"/>
        </w:rPr>
        <w:t>Barbara D’</w:t>
      </w:r>
      <w:proofErr w:type="spellStart"/>
      <w:r w:rsidRPr="00615F53">
        <w:rPr>
          <w:rFonts w:ascii="Trebuchet MS" w:eastAsia="Trebuchet MS" w:hAnsi="Trebuchet MS" w:cs="Trebuchet MS"/>
          <w:sz w:val="20"/>
          <w:szCs w:val="20"/>
        </w:rPr>
        <w:t>Incecco</w:t>
      </w:r>
      <w:proofErr w:type="spellEnd"/>
      <w:r w:rsidRPr="00615F53">
        <w:rPr>
          <w:rFonts w:ascii="Trebuchet MS" w:eastAsia="Trebuchet MS" w:hAnsi="Trebuchet MS" w:cs="Trebuchet MS"/>
          <w:sz w:val="20"/>
          <w:szCs w:val="20"/>
        </w:rPr>
        <w:t xml:space="preserve">, DAG </w:t>
      </w:r>
      <w:proofErr w:type="spellStart"/>
      <w:r w:rsidRPr="00615F53">
        <w:rPr>
          <w:rFonts w:ascii="Trebuchet MS" w:eastAsia="Trebuchet MS" w:hAnsi="Trebuchet MS" w:cs="Trebuchet MS"/>
          <w:sz w:val="20"/>
          <w:szCs w:val="20"/>
        </w:rPr>
        <w:t>Communication</w:t>
      </w:r>
      <w:proofErr w:type="spellEnd"/>
      <w:r w:rsidRPr="00615F53">
        <w:rPr>
          <w:rFonts w:ascii="Trebuchet MS" w:eastAsia="Trebuchet MS" w:hAnsi="Trebuchet MS" w:cs="Trebuchet MS"/>
          <w:sz w:val="20"/>
          <w:szCs w:val="20"/>
        </w:rPr>
        <w:t xml:space="preserve">        bdincecco@dagcom.com       </w:t>
      </w:r>
      <w:r w:rsidRPr="00615F53">
        <w:rPr>
          <w:rFonts w:ascii="Trebuchet MS" w:eastAsia="Trebuchet MS" w:hAnsi="Trebuchet MS" w:cs="Trebuchet MS"/>
          <w:sz w:val="20"/>
          <w:szCs w:val="20"/>
        </w:rPr>
        <w:tab/>
        <w:t>+39 02 89054168</w:t>
      </w:r>
    </w:p>
    <w:p w14:paraId="516D2BBF" w14:textId="63F546D4" w:rsidR="009D7F57" w:rsidRPr="009D7F57" w:rsidRDefault="009D7F57" w:rsidP="009D7F57">
      <w:pPr>
        <w:shd w:val="clear" w:color="auto" w:fill="FFFFFF"/>
        <w:spacing w:after="0" w:line="240" w:lineRule="auto"/>
        <w:ind w:right="-1"/>
        <w:jc w:val="both"/>
        <w:rPr>
          <w:rFonts w:ascii="Trebuchet MS" w:eastAsia="Trebuchet MS" w:hAnsi="Trebuchet MS" w:cs="Trebuchet MS"/>
          <w:sz w:val="20"/>
          <w:szCs w:val="20"/>
        </w:rPr>
      </w:pPr>
      <w:r w:rsidRPr="009D7F57">
        <w:rPr>
          <w:rFonts w:ascii="Trebuchet MS" w:eastAsia="Trebuchet MS" w:hAnsi="Trebuchet MS" w:cs="Trebuchet MS"/>
          <w:sz w:val="20"/>
          <w:szCs w:val="20"/>
        </w:rPr>
        <w:t>Onelia Onorati, ufficio stampa e social media manager</w:t>
      </w:r>
      <w:r>
        <w:rPr>
          <w:rFonts w:ascii="Trebuchet MS" w:eastAsia="Trebuchet MS" w:hAnsi="Trebuchet MS" w:cs="Trebuchet MS"/>
          <w:sz w:val="20"/>
          <w:szCs w:val="20"/>
        </w:rPr>
        <w:t xml:space="preserve"> Fondazione Mondo Digitale ETS</w:t>
      </w:r>
      <w:r>
        <w:rPr>
          <w:rFonts w:ascii="Trebuchet MS" w:eastAsia="Trebuchet MS" w:hAnsi="Trebuchet MS" w:cs="Trebuchet MS"/>
          <w:sz w:val="20"/>
          <w:szCs w:val="20"/>
        </w:rPr>
        <w:tab/>
      </w:r>
      <w:hyperlink r:id="rId11" w:history="1">
        <w:r w:rsidRPr="00D450FB">
          <w:rPr>
            <w:rStyle w:val="Collegamentoipertestuale"/>
            <w:rFonts w:ascii="Trebuchet MS" w:eastAsia="Trebuchet MS" w:hAnsi="Trebuchet MS" w:cs="Trebuchet MS"/>
            <w:sz w:val="20"/>
            <w:szCs w:val="20"/>
          </w:rPr>
          <w:t>o.onorati@mondodigitale.org</w:t>
        </w:r>
      </w:hyperlink>
      <w:r>
        <w:rPr>
          <w:rFonts w:ascii="Trebuchet MS" w:eastAsia="Trebuchet MS" w:hAnsi="Trebuchet MS" w:cs="Trebuchet MS"/>
          <w:sz w:val="20"/>
          <w:szCs w:val="20"/>
        </w:rPr>
        <w:tab/>
      </w:r>
      <w:r w:rsidRPr="009D7F57">
        <w:rPr>
          <w:rFonts w:ascii="Trebuchet MS" w:eastAsia="Trebuchet MS" w:hAnsi="Trebuchet MS" w:cs="Trebuchet MS"/>
          <w:sz w:val="20"/>
          <w:szCs w:val="20"/>
        </w:rPr>
        <w:t>349 7839292</w:t>
      </w:r>
    </w:p>
    <w:p w14:paraId="3E475298" w14:textId="7BF8F4F5" w:rsidR="009D7F57" w:rsidRPr="009D7F57" w:rsidRDefault="009D7F57" w:rsidP="009D7F57">
      <w:pPr>
        <w:shd w:val="clear" w:color="auto" w:fill="FFFFFF"/>
        <w:spacing w:after="0" w:line="240" w:lineRule="auto"/>
        <w:ind w:right="-1"/>
        <w:jc w:val="both"/>
        <w:rPr>
          <w:rFonts w:ascii="Trebuchet MS" w:eastAsia="Trebuchet MS" w:hAnsi="Trebuchet MS" w:cs="Trebuchet MS"/>
          <w:sz w:val="20"/>
          <w:szCs w:val="20"/>
        </w:rPr>
      </w:pPr>
      <w:r w:rsidRPr="009D7F57">
        <w:rPr>
          <w:rFonts w:ascii="Trebuchet MS" w:eastAsia="Trebuchet MS" w:hAnsi="Trebuchet MS" w:cs="Trebuchet MS"/>
          <w:sz w:val="20"/>
          <w:szCs w:val="20"/>
        </w:rPr>
        <w:t>Elisa Amorelli, coordinatrice comunicazione, rapporti istituzionali e marketing sociale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Fondazione Mondo Digitale ETS</w:t>
      </w:r>
      <w:r>
        <w:rPr>
          <w:rFonts w:ascii="Trebuchet MS" w:eastAsia="Trebuchet MS" w:hAnsi="Trebuchet MS" w:cs="Trebuchet MS"/>
          <w:sz w:val="20"/>
          <w:szCs w:val="20"/>
        </w:rPr>
        <w:tab/>
      </w:r>
      <w:hyperlink r:id="rId12" w:history="1">
        <w:r w:rsidRPr="00D450FB">
          <w:rPr>
            <w:rStyle w:val="Collegamentoipertestuale"/>
            <w:rFonts w:ascii="Trebuchet MS" w:eastAsia="Trebuchet MS" w:hAnsi="Trebuchet MS" w:cs="Trebuchet MS"/>
            <w:sz w:val="20"/>
            <w:szCs w:val="20"/>
          </w:rPr>
          <w:t>e.amorelli@mondodigitale.org</w:t>
        </w:r>
      </w:hyperlink>
      <w:r>
        <w:rPr>
          <w:rFonts w:ascii="Trebuchet MS" w:eastAsia="Trebuchet MS" w:hAnsi="Trebuchet MS" w:cs="Trebuchet MS"/>
          <w:sz w:val="20"/>
          <w:szCs w:val="20"/>
        </w:rPr>
        <w:tab/>
      </w:r>
      <w:r w:rsidRPr="009D7F57">
        <w:rPr>
          <w:rFonts w:ascii="Trebuchet MS" w:eastAsia="Trebuchet MS" w:hAnsi="Trebuchet MS" w:cs="Trebuchet MS"/>
          <w:sz w:val="20"/>
          <w:szCs w:val="20"/>
        </w:rPr>
        <w:t>338 3043021</w:t>
      </w:r>
      <w:bookmarkStart w:id="0" w:name="_GoBack"/>
      <w:bookmarkEnd w:id="0"/>
    </w:p>
    <w:p w14:paraId="0AC9AA91" w14:textId="5E052216" w:rsidR="009D7F57" w:rsidRPr="00615F53" w:rsidRDefault="009D7F57" w:rsidP="009D7F57">
      <w:pPr>
        <w:shd w:val="clear" w:color="auto" w:fill="FFFFFF"/>
        <w:spacing w:after="0" w:line="240" w:lineRule="auto"/>
        <w:ind w:right="-1"/>
        <w:jc w:val="both"/>
        <w:rPr>
          <w:rFonts w:ascii="Trebuchet MS" w:eastAsia="Trebuchet MS" w:hAnsi="Trebuchet MS" w:cs="Trebuchet MS"/>
          <w:sz w:val="20"/>
          <w:szCs w:val="20"/>
        </w:rPr>
      </w:pPr>
    </w:p>
    <w:sectPr w:rsidR="009D7F57" w:rsidRPr="00615F53" w:rsidSect="007B6C34">
      <w:footerReference w:type="default" r:id="rId13"/>
      <w:type w:val="continuous"/>
      <w:pgSz w:w="11906" w:h="16838"/>
      <w:pgMar w:top="1417" w:right="1134" w:bottom="1134" w:left="1134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CD7A1" w14:textId="77777777" w:rsidR="00795A45" w:rsidRDefault="00795A45" w:rsidP="008A2EA4">
      <w:pPr>
        <w:spacing w:after="0" w:line="240" w:lineRule="auto"/>
      </w:pPr>
      <w:r>
        <w:separator/>
      </w:r>
    </w:p>
  </w:endnote>
  <w:endnote w:type="continuationSeparator" w:id="0">
    <w:p w14:paraId="44FE8BA9" w14:textId="77777777" w:rsidR="00795A45" w:rsidRDefault="00795A45" w:rsidP="008A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G Me">
    <w:charset w:val="00"/>
    <w:family w:val="auto"/>
    <w:pitch w:val="variable"/>
    <w:sig w:usb0="A10002AF" w:usb1="5000607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67F1D" w14:textId="77777777" w:rsidR="00502ECA" w:rsidRDefault="00502ECA"/>
  <w:tbl>
    <w:tblPr>
      <w:tblW w:w="0" w:type="auto"/>
      <w:tblInd w:w="2131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1344"/>
    </w:tblGrid>
    <w:tr w:rsidR="00502ECA" w14:paraId="5D5F1A6A" w14:textId="77777777" w:rsidTr="00062DCB">
      <w:trPr>
        <w:trHeight w:val="471"/>
      </w:trPr>
      <w:tc>
        <w:tcPr>
          <w:tcW w:w="1430" w:type="dxa"/>
        </w:tcPr>
        <w:p w14:paraId="37176A81" w14:textId="77777777" w:rsidR="00502ECA" w:rsidRDefault="00502ECA" w:rsidP="00C35FB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2340A2D" wp14:editId="51774A98">
                <wp:extent cx="812855" cy="457200"/>
                <wp:effectExtent l="0" t="0" r="6350" b="0"/>
                <wp:docPr id="71" name="Immagin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SA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030" cy="460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4" w:type="dxa"/>
          <w:shd w:val="clear" w:color="auto" w:fill="auto"/>
        </w:tcPr>
        <w:p w14:paraId="185DB114" w14:textId="77777777" w:rsidR="00502ECA" w:rsidRDefault="00502ECA" w:rsidP="00C35FB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87598EF" wp14:editId="0279025D">
                <wp:extent cx="565150" cy="565150"/>
                <wp:effectExtent l="0" t="0" r="6350" b="0"/>
                <wp:docPr id="72" name="Immagin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FMD_Trasparente (3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" cy="565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853FA8" w14:textId="77777777" w:rsidR="00502ECA" w:rsidRDefault="00502E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8E1E2" w14:textId="77777777" w:rsidR="00795A45" w:rsidRDefault="00795A45" w:rsidP="008A2EA4">
      <w:pPr>
        <w:spacing w:after="0" w:line="240" w:lineRule="auto"/>
      </w:pPr>
      <w:r>
        <w:separator/>
      </w:r>
    </w:p>
  </w:footnote>
  <w:footnote w:type="continuationSeparator" w:id="0">
    <w:p w14:paraId="0BD3E06B" w14:textId="77777777" w:rsidR="00795A45" w:rsidRDefault="00795A45" w:rsidP="008A2EA4">
      <w:pPr>
        <w:spacing w:after="0" w:line="240" w:lineRule="auto"/>
      </w:pPr>
      <w:r>
        <w:continuationSeparator/>
      </w:r>
    </w:p>
  </w:footnote>
  <w:footnote w:id="1">
    <w:p w14:paraId="3A98C21B" w14:textId="4F7039B1" w:rsidR="00D91690" w:rsidRDefault="00D9169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91690">
        <w:t>https://www.consob.it/documents/11973/287812/rf2022.pdf/cf6f38e9-dbcc-6057-8fff-f56643facdba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56A"/>
    <w:multiLevelType w:val="hybridMultilevel"/>
    <w:tmpl w:val="C1B25F44"/>
    <w:lvl w:ilvl="0" w:tplc="96E41288">
      <w:numFmt w:val="bullet"/>
      <w:lvlText w:val="▪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2FF2855"/>
    <w:multiLevelType w:val="hybridMultilevel"/>
    <w:tmpl w:val="153E58BE"/>
    <w:lvl w:ilvl="0" w:tplc="C87E1384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8A20B3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7B62D1E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A084030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114711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CD844C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23B2E1FC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1700EE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44428F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" w15:restartNumberingAfterBreak="0">
    <w:nsid w:val="04321B23"/>
    <w:multiLevelType w:val="hybridMultilevel"/>
    <w:tmpl w:val="A2C605E8"/>
    <w:lvl w:ilvl="0" w:tplc="D1309566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F38AEAE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E4A83AC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D4E03320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6849BAA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9BED0B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6B472F6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B56EF94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A96ABAE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" w15:restartNumberingAfterBreak="0">
    <w:nsid w:val="05C21C12"/>
    <w:multiLevelType w:val="hybridMultilevel"/>
    <w:tmpl w:val="1396C242"/>
    <w:lvl w:ilvl="0" w:tplc="186058C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844372E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748DF4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B8AFC10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EE66D82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1EA46FC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732C4E8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ADC7CC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DD6F418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" w15:restartNumberingAfterBreak="0">
    <w:nsid w:val="0C7E62BD"/>
    <w:multiLevelType w:val="hybridMultilevel"/>
    <w:tmpl w:val="6AFE1CE6"/>
    <w:lvl w:ilvl="0" w:tplc="0568E68C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8FA56EA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C928F2A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68C225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55065454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FEEC468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B620F1E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104741A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D1CC124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" w15:restartNumberingAfterBreak="0">
    <w:nsid w:val="0D2E43B3"/>
    <w:multiLevelType w:val="hybridMultilevel"/>
    <w:tmpl w:val="DBE8DEAE"/>
    <w:lvl w:ilvl="0" w:tplc="45ECF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6D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28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DC1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00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6E1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08F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A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C8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241894"/>
    <w:multiLevelType w:val="hybridMultilevel"/>
    <w:tmpl w:val="2F0EAF9E"/>
    <w:lvl w:ilvl="0" w:tplc="BE2AEA04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B6A749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F23A2F80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77CF13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86E39CA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7E83A20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D0ECDA0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03AA96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90A761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" w15:restartNumberingAfterBreak="0">
    <w:nsid w:val="15BF669A"/>
    <w:multiLevelType w:val="hybridMultilevel"/>
    <w:tmpl w:val="EFE01C3A"/>
    <w:lvl w:ilvl="0" w:tplc="96E41288">
      <w:numFmt w:val="bullet"/>
      <w:lvlText w:val="▪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1DAA45D4"/>
    <w:multiLevelType w:val="hybridMultilevel"/>
    <w:tmpl w:val="37DAEE84"/>
    <w:lvl w:ilvl="0" w:tplc="96E41288">
      <w:numFmt w:val="bullet"/>
      <w:lvlText w:val="▪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21032D2E"/>
    <w:multiLevelType w:val="hybridMultilevel"/>
    <w:tmpl w:val="DDE429C8"/>
    <w:lvl w:ilvl="0" w:tplc="96E41288">
      <w:numFmt w:val="bullet"/>
      <w:lvlText w:val="▪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22F139F0"/>
    <w:multiLevelType w:val="hybridMultilevel"/>
    <w:tmpl w:val="C0A4DD06"/>
    <w:lvl w:ilvl="0" w:tplc="96E41288">
      <w:numFmt w:val="bullet"/>
      <w:lvlText w:val="▪"/>
      <w:lvlJc w:val="left"/>
      <w:pPr>
        <w:ind w:left="-810" w:hanging="360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11" w15:restartNumberingAfterBreak="0">
    <w:nsid w:val="2C020604"/>
    <w:multiLevelType w:val="hybridMultilevel"/>
    <w:tmpl w:val="DE700FE8"/>
    <w:lvl w:ilvl="0" w:tplc="7B9691B6">
      <w:start w:val="1"/>
      <w:numFmt w:val="bullet"/>
      <w:lvlText w:val=""/>
      <w:lvlJc w:val="left"/>
      <w:pPr>
        <w:ind w:left="102" w:hanging="720"/>
      </w:pPr>
      <w:rPr>
        <w:rFonts w:ascii="Wingdings" w:hAnsi="Wingdings" w:hint="default"/>
        <w:w w:val="100"/>
        <w:position w:val="1"/>
        <w:sz w:val="22"/>
        <w:szCs w:val="22"/>
        <w:u w:color="A50021"/>
        <w:lang w:val="it-IT" w:eastAsia="en-US" w:bidi="ar-SA"/>
      </w:rPr>
    </w:lvl>
    <w:lvl w:ilvl="1" w:tplc="5A643B70">
      <w:numFmt w:val="bullet"/>
      <w:lvlText w:val="•"/>
      <w:lvlJc w:val="left"/>
      <w:pPr>
        <w:ind w:left="571" w:hanging="720"/>
      </w:pPr>
      <w:rPr>
        <w:rFonts w:hint="default"/>
        <w:lang w:val="it-IT" w:eastAsia="en-US" w:bidi="ar-SA"/>
      </w:rPr>
    </w:lvl>
    <w:lvl w:ilvl="2" w:tplc="8576A2F0">
      <w:numFmt w:val="bullet"/>
      <w:lvlText w:val="•"/>
      <w:lvlJc w:val="left"/>
      <w:pPr>
        <w:ind w:left="1042" w:hanging="720"/>
      </w:pPr>
      <w:rPr>
        <w:rFonts w:hint="default"/>
        <w:lang w:val="it-IT" w:eastAsia="en-US" w:bidi="ar-SA"/>
      </w:rPr>
    </w:lvl>
    <w:lvl w:ilvl="3" w:tplc="426A40A6">
      <w:numFmt w:val="bullet"/>
      <w:lvlText w:val="•"/>
      <w:lvlJc w:val="left"/>
      <w:pPr>
        <w:ind w:left="1513" w:hanging="720"/>
      </w:pPr>
      <w:rPr>
        <w:rFonts w:hint="default"/>
        <w:lang w:val="it-IT" w:eastAsia="en-US" w:bidi="ar-SA"/>
      </w:rPr>
    </w:lvl>
    <w:lvl w:ilvl="4" w:tplc="72C2FA46">
      <w:numFmt w:val="bullet"/>
      <w:lvlText w:val="•"/>
      <w:lvlJc w:val="left"/>
      <w:pPr>
        <w:ind w:left="1984" w:hanging="720"/>
      </w:pPr>
      <w:rPr>
        <w:rFonts w:hint="default"/>
        <w:lang w:val="it-IT" w:eastAsia="en-US" w:bidi="ar-SA"/>
      </w:rPr>
    </w:lvl>
    <w:lvl w:ilvl="5" w:tplc="E48086A6">
      <w:numFmt w:val="bullet"/>
      <w:lvlText w:val="•"/>
      <w:lvlJc w:val="left"/>
      <w:pPr>
        <w:ind w:left="2455" w:hanging="720"/>
      </w:pPr>
      <w:rPr>
        <w:rFonts w:hint="default"/>
        <w:lang w:val="it-IT" w:eastAsia="en-US" w:bidi="ar-SA"/>
      </w:rPr>
    </w:lvl>
    <w:lvl w:ilvl="6" w:tplc="26E2F1E6">
      <w:numFmt w:val="bullet"/>
      <w:lvlText w:val="•"/>
      <w:lvlJc w:val="left"/>
      <w:pPr>
        <w:ind w:left="2926" w:hanging="720"/>
      </w:pPr>
      <w:rPr>
        <w:rFonts w:hint="default"/>
        <w:lang w:val="it-IT" w:eastAsia="en-US" w:bidi="ar-SA"/>
      </w:rPr>
    </w:lvl>
    <w:lvl w:ilvl="7" w:tplc="8E2EF0D0">
      <w:numFmt w:val="bullet"/>
      <w:lvlText w:val="•"/>
      <w:lvlJc w:val="left"/>
      <w:pPr>
        <w:ind w:left="3397" w:hanging="720"/>
      </w:pPr>
      <w:rPr>
        <w:rFonts w:hint="default"/>
        <w:lang w:val="it-IT" w:eastAsia="en-US" w:bidi="ar-SA"/>
      </w:rPr>
    </w:lvl>
    <w:lvl w:ilvl="8" w:tplc="F5F67496">
      <w:numFmt w:val="bullet"/>
      <w:lvlText w:val="•"/>
      <w:lvlJc w:val="left"/>
      <w:pPr>
        <w:ind w:left="3869" w:hanging="720"/>
      </w:pPr>
      <w:rPr>
        <w:rFonts w:hint="default"/>
        <w:lang w:val="it-IT" w:eastAsia="en-US" w:bidi="ar-SA"/>
      </w:rPr>
    </w:lvl>
  </w:abstractNum>
  <w:abstractNum w:abstractNumId="12" w15:restartNumberingAfterBreak="0">
    <w:nsid w:val="2F6C7FFC"/>
    <w:multiLevelType w:val="hybridMultilevel"/>
    <w:tmpl w:val="8284703A"/>
    <w:lvl w:ilvl="0" w:tplc="04CEC1B8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E40231C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46E39AC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69CB438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5CA4D52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E780C38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2C760B5C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EACD196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F4863F8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3" w15:restartNumberingAfterBreak="0">
    <w:nsid w:val="3AC14B3F"/>
    <w:multiLevelType w:val="hybridMultilevel"/>
    <w:tmpl w:val="C36C9A7C"/>
    <w:lvl w:ilvl="0" w:tplc="96E41288"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E0216"/>
    <w:multiLevelType w:val="hybridMultilevel"/>
    <w:tmpl w:val="691AAA14"/>
    <w:lvl w:ilvl="0" w:tplc="96E41288"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20B8F"/>
    <w:multiLevelType w:val="hybridMultilevel"/>
    <w:tmpl w:val="3A3EC6CC"/>
    <w:lvl w:ilvl="0" w:tplc="96E41288"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B59F5"/>
    <w:multiLevelType w:val="hybridMultilevel"/>
    <w:tmpl w:val="A24EFFC6"/>
    <w:lvl w:ilvl="0" w:tplc="96E41288">
      <w:numFmt w:val="bullet"/>
      <w:lvlText w:val="▪"/>
      <w:lvlJc w:val="left"/>
      <w:pPr>
        <w:ind w:left="-450" w:hanging="360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7" w15:restartNumberingAfterBreak="0">
    <w:nsid w:val="5CF57A97"/>
    <w:multiLevelType w:val="hybridMultilevel"/>
    <w:tmpl w:val="8112F2B0"/>
    <w:lvl w:ilvl="0" w:tplc="42D8CF98">
      <w:start w:val="2"/>
      <w:numFmt w:val="bullet"/>
      <w:lvlText w:val="-"/>
      <w:lvlJc w:val="left"/>
      <w:pPr>
        <w:ind w:left="462" w:hanging="360"/>
      </w:pPr>
      <w:rPr>
        <w:rFonts w:ascii="Trebuchet MS" w:eastAsia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8" w15:restartNumberingAfterBreak="0">
    <w:nsid w:val="61216E41"/>
    <w:multiLevelType w:val="hybridMultilevel"/>
    <w:tmpl w:val="ED187A82"/>
    <w:lvl w:ilvl="0" w:tplc="96E41288">
      <w:numFmt w:val="bullet"/>
      <w:lvlText w:val="▪"/>
      <w:lvlJc w:val="left"/>
      <w:pPr>
        <w:ind w:left="-90" w:hanging="360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 w15:restartNumberingAfterBreak="0">
    <w:nsid w:val="682928F1"/>
    <w:multiLevelType w:val="hybridMultilevel"/>
    <w:tmpl w:val="C472DE0A"/>
    <w:lvl w:ilvl="0" w:tplc="96E41288">
      <w:numFmt w:val="bullet"/>
      <w:lvlText w:val="▪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it-IT" w:eastAsia="en-US" w:bidi="ar-SA"/>
      </w:rPr>
    </w:lvl>
    <w:lvl w:ilvl="1" w:tplc="5A643B70">
      <w:numFmt w:val="bullet"/>
      <w:lvlText w:val="•"/>
      <w:lvlJc w:val="left"/>
      <w:pPr>
        <w:ind w:left="571" w:hanging="720"/>
      </w:pPr>
      <w:rPr>
        <w:rFonts w:hint="default"/>
        <w:lang w:val="it-IT" w:eastAsia="en-US" w:bidi="ar-SA"/>
      </w:rPr>
    </w:lvl>
    <w:lvl w:ilvl="2" w:tplc="8576A2F0">
      <w:numFmt w:val="bullet"/>
      <w:lvlText w:val="•"/>
      <w:lvlJc w:val="left"/>
      <w:pPr>
        <w:ind w:left="1042" w:hanging="720"/>
      </w:pPr>
      <w:rPr>
        <w:rFonts w:hint="default"/>
        <w:lang w:val="it-IT" w:eastAsia="en-US" w:bidi="ar-SA"/>
      </w:rPr>
    </w:lvl>
    <w:lvl w:ilvl="3" w:tplc="426A40A6">
      <w:numFmt w:val="bullet"/>
      <w:lvlText w:val="•"/>
      <w:lvlJc w:val="left"/>
      <w:pPr>
        <w:ind w:left="1513" w:hanging="720"/>
      </w:pPr>
      <w:rPr>
        <w:rFonts w:hint="default"/>
        <w:lang w:val="it-IT" w:eastAsia="en-US" w:bidi="ar-SA"/>
      </w:rPr>
    </w:lvl>
    <w:lvl w:ilvl="4" w:tplc="72C2FA46">
      <w:numFmt w:val="bullet"/>
      <w:lvlText w:val="•"/>
      <w:lvlJc w:val="left"/>
      <w:pPr>
        <w:ind w:left="1984" w:hanging="720"/>
      </w:pPr>
      <w:rPr>
        <w:rFonts w:hint="default"/>
        <w:lang w:val="it-IT" w:eastAsia="en-US" w:bidi="ar-SA"/>
      </w:rPr>
    </w:lvl>
    <w:lvl w:ilvl="5" w:tplc="E48086A6">
      <w:numFmt w:val="bullet"/>
      <w:lvlText w:val="•"/>
      <w:lvlJc w:val="left"/>
      <w:pPr>
        <w:ind w:left="2455" w:hanging="720"/>
      </w:pPr>
      <w:rPr>
        <w:rFonts w:hint="default"/>
        <w:lang w:val="it-IT" w:eastAsia="en-US" w:bidi="ar-SA"/>
      </w:rPr>
    </w:lvl>
    <w:lvl w:ilvl="6" w:tplc="26E2F1E6">
      <w:numFmt w:val="bullet"/>
      <w:lvlText w:val="•"/>
      <w:lvlJc w:val="left"/>
      <w:pPr>
        <w:ind w:left="2926" w:hanging="720"/>
      </w:pPr>
      <w:rPr>
        <w:rFonts w:hint="default"/>
        <w:lang w:val="it-IT" w:eastAsia="en-US" w:bidi="ar-SA"/>
      </w:rPr>
    </w:lvl>
    <w:lvl w:ilvl="7" w:tplc="8E2EF0D0">
      <w:numFmt w:val="bullet"/>
      <w:lvlText w:val="•"/>
      <w:lvlJc w:val="left"/>
      <w:pPr>
        <w:ind w:left="3397" w:hanging="720"/>
      </w:pPr>
      <w:rPr>
        <w:rFonts w:hint="default"/>
        <w:lang w:val="it-IT" w:eastAsia="en-US" w:bidi="ar-SA"/>
      </w:rPr>
    </w:lvl>
    <w:lvl w:ilvl="8" w:tplc="F5F67496">
      <w:numFmt w:val="bullet"/>
      <w:lvlText w:val="•"/>
      <w:lvlJc w:val="left"/>
      <w:pPr>
        <w:ind w:left="3869" w:hanging="720"/>
      </w:pPr>
      <w:rPr>
        <w:rFonts w:hint="default"/>
        <w:lang w:val="it-IT" w:eastAsia="en-US" w:bidi="ar-SA"/>
      </w:rPr>
    </w:lvl>
  </w:abstractNum>
  <w:abstractNum w:abstractNumId="20" w15:restartNumberingAfterBreak="0">
    <w:nsid w:val="692627E6"/>
    <w:multiLevelType w:val="hybridMultilevel"/>
    <w:tmpl w:val="B8FAEACE"/>
    <w:lvl w:ilvl="0" w:tplc="96E41288"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C53EA"/>
    <w:multiLevelType w:val="hybridMultilevel"/>
    <w:tmpl w:val="F8EC06D8"/>
    <w:lvl w:ilvl="0" w:tplc="96E41288">
      <w:numFmt w:val="bullet"/>
      <w:lvlText w:val="▪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17"/>
  </w:num>
  <w:num w:numId="9">
    <w:abstractNumId w:val="2"/>
  </w:num>
  <w:num w:numId="10">
    <w:abstractNumId w:val="3"/>
  </w:num>
  <w:num w:numId="11">
    <w:abstractNumId w:val="6"/>
  </w:num>
  <w:num w:numId="12">
    <w:abstractNumId w:val="20"/>
  </w:num>
  <w:num w:numId="13">
    <w:abstractNumId w:val="14"/>
  </w:num>
  <w:num w:numId="14">
    <w:abstractNumId w:val="21"/>
  </w:num>
  <w:num w:numId="15">
    <w:abstractNumId w:val="8"/>
  </w:num>
  <w:num w:numId="16">
    <w:abstractNumId w:val="10"/>
  </w:num>
  <w:num w:numId="17">
    <w:abstractNumId w:val="16"/>
  </w:num>
  <w:num w:numId="18">
    <w:abstractNumId w:val="18"/>
  </w:num>
  <w:num w:numId="19">
    <w:abstractNumId w:val="0"/>
  </w:num>
  <w:num w:numId="20">
    <w:abstractNumId w:val="9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A4"/>
    <w:rsid w:val="00024FC5"/>
    <w:rsid w:val="00043729"/>
    <w:rsid w:val="00062DCB"/>
    <w:rsid w:val="000648C2"/>
    <w:rsid w:val="00071F79"/>
    <w:rsid w:val="00082D78"/>
    <w:rsid w:val="000C2552"/>
    <w:rsid w:val="000E549D"/>
    <w:rsid w:val="000F25B1"/>
    <w:rsid w:val="00160FDC"/>
    <w:rsid w:val="00181737"/>
    <w:rsid w:val="001965CD"/>
    <w:rsid w:val="001A7A04"/>
    <w:rsid w:val="001C35FF"/>
    <w:rsid w:val="001C70C3"/>
    <w:rsid w:val="00201766"/>
    <w:rsid w:val="00220AF4"/>
    <w:rsid w:val="002329DE"/>
    <w:rsid w:val="00265C53"/>
    <w:rsid w:val="0029381F"/>
    <w:rsid w:val="002B3E80"/>
    <w:rsid w:val="002C0C8A"/>
    <w:rsid w:val="002E0562"/>
    <w:rsid w:val="002E40A5"/>
    <w:rsid w:val="002F0344"/>
    <w:rsid w:val="00314AEA"/>
    <w:rsid w:val="0036176C"/>
    <w:rsid w:val="00381A3F"/>
    <w:rsid w:val="003948FF"/>
    <w:rsid w:val="003B2D75"/>
    <w:rsid w:val="003D51FF"/>
    <w:rsid w:val="00415F77"/>
    <w:rsid w:val="0042749E"/>
    <w:rsid w:val="00444B74"/>
    <w:rsid w:val="004511C5"/>
    <w:rsid w:val="00462D57"/>
    <w:rsid w:val="004A4FFD"/>
    <w:rsid w:val="004B2C28"/>
    <w:rsid w:val="004C5542"/>
    <w:rsid w:val="00502ECA"/>
    <w:rsid w:val="00550800"/>
    <w:rsid w:val="005577F1"/>
    <w:rsid w:val="005831B6"/>
    <w:rsid w:val="005B2301"/>
    <w:rsid w:val="005D53EE"/>
    <w:rsid w:val="005E66FC"/>
    <w:rsid w:val="00615F53"/>
    <w:rsid w:val="00622A26"/>
    <w:rsid w:val="00635DF2"/>
    <w:rsid w:val="0068387E"/>
    <w:rsid w:val="006A6341"/>
    <w:rsid w:val="006D2412"/>
    <w:rsid w:val="006E2752"/>
    <w:rsid w:val="00712D1C"/>
    <w:rsid w:val="00724C10"/>
    <w:rsid w:val="007773FD"/>
    <w:rsid w:val="00795A45"/>
    <w:rsid w:val="007B6C34"/>
    <w:rsid w:val="007D32FF"/>
    <w:rsid w:val="0085152C"/>
    <w:rsid w:val="00874D25"/>
    <w:rsid w:val="00885587"/>
    <w:rsid w:val="00893870"/>
    <w:rsid w:val="008A2EA4"/>
    <w:rsid w:val="008D002D"/>
    <w:rsid w:val="008E4A0F"/>
    <w:rsid w:val="008F6F41"/>
    <w:rsid w:val="00901737"/>
    <w:rsid w:val="00914C4B"/>
    <w:rsid w:val="00957983"/>
    <w:rsid w:val="00984B5C"/>
    <w:rsid w:val="009B64BE"/>
    <w:rsid w:val="009D7F57"/>
    <w:rsid w:val="00A568A7"/>
    <w:rsid w:val="00A61CDF"/>
    <w:rsid w:val="00AA349A"/>
    <w:rsid w:val="00AC646D"/>
    <w:rsid w:val="00B130A3"/>
    <w:rsid w:val="00BE3185"/>
    <w:rsid w:val="00C35FBE"/>
    <w:rsid w:val="00C94552"/>
    <w:rsid w:val="00CB145A"/>
    <w:rsid w:val="00CD2FDE"/>
    <w:rsid w:val="00CF4E1C"/>
    <w:rsid w:val="00D02A37"/>
    <w:rsid w:val="00D12D86"/>
    <w:rsid w:val="00D31ACC"/>
    <w:rsid w:val="00D81A33"/>
    <w:rsid w:val="00D8520B"/>
    <w:rsid w:val="00D87A21"/>
    <w:rsid w:val="00D91690"/>
    <w:rsid w:val="00D9486E"/>
    <w:rsid w:val="00DA3E47"/>
    <w:rsid w:val="00DA7CA7"/>
    <w:rsid w:val="00DD54E2"/>
    <w:rsid w:val="00DE7ED8"/>
    <w:rsid w:val="00E00D2D"/>
    <w:rsid w:val="00E5071C"/>
    <w:rsid w:val="00E55A11"/>
    <w:rsid w:val="00E736FD"/>
    <w:rsid w:val="00E7746C"/>
    <w:rsid w:val="00ED7EB7"/>
    <w:rsid w:val="00EE6923"/>
    <w:rsid w:val="00F865F0"/>
    <w:rsid w:val="00FB7785"/>
    <w:rsid w:val="00FC6B60"/>
    <w:rsid w:val="00FE30CF"/>
    <w:rsid w:val="00FF7828"/>
    <w:rsid w:val="33F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4FE1B"/>
  <w15:chartTrackingRefBased/>
  <w15:docId w15:val="{7727D1A3-50BD-4CB6-A8FA-BEB37956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2C28"/>
  </w:style>
  <w:style w:type="paragraph" w:styleId="Titolo1">
    <w:name w:val="heading 1"/>
    <w:basedOn w:val="Normale"/>
    <w:link w:val="Titolo1Carattere"/>
    <w:uiPriority w:val="1"/>
    <w:qFormat/>
    <w:rsid w:val="00B130A3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2E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EA4"/>
  </w:style>
  <w:style w:type="paragraph" w:styleId="Pidipagina">
    <w:name w:val="footer"/>
    <w:basedOn w:val="Normale"/>
    <w:link w:val="PidipaginaCarattere"/>
    <w:uiPriority w:val="99"/>
    <w:unhideWhenUsed/>
    <w:rsid w:val="008A2E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EA4"/>
  </w:style>
  <w:style w:type="table" w:styleId="Grigliatabella">
    <w:name w:val="Table Grid"/>
    <w:basedOn w:val="Tabellanormale"/>
    <w:uiPriority w:val="39"/>
    <w:rsid w:val="008A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130A3"/>
    <w:rPr>
      <w:rFonts w:ascii="Trebuchet MS" w:eastAsia="Trebuchet MS" w:hAnsi="Trebuchet MS" w:cs="Trebuchet MS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130A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rebuchet MS" w:eastAsia="Trebuchet MS" w:hAnsi="Trebuchet MS" w:cs="Trebuchet M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30A3"/>
    <w:rPr>
      <w:rFonts w:ascii="Trebuchet MS" w:eastAsia="Trebuchet MS" w:hAnsi="Trebuchet MS" w:cs="Trebuchet MS"/>
    </w:rPr>
  </w:style>
  <w:style w:type="paragraph" w:styleId="Titolo">
    <w:name w:val="Title"/>
    <w:basedOn w:val="Normale"/>
    <w:link w:val="TitoloCarattere"/>
    <w:uiPriority w:val="1"/>
    <w:qFormat/>
    <w:rsid w:val="00B130A3"/>
    <w:pPr>
      <w:widowControl w:val="0"/>
      <w:autoSpaceDE w:val="0"/>
      <w:autoSpaceDN w:val="0"/>
      <w:spacing w:before="252" w:after="0" w:line="240" w:lineRule="auto"/>
      <w:ind w:left="2670" w:right="2686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B130A3"/>
    <w:rPr>
      <w:rFonts w:ascii="Trebuchet MS" w:eastAsia="Trebuchet MS" w:hAnsi="Trebuchet MS" w:cs="Trebuchet MS"/>
      <w:b/>
      <w:bCs/>
      <w:sz w:val="28"/>
      <w:szCs w:val="28"/>
    </w:rPr>
  </w:style>
  <w:style w:type="paragraph" w:styleId="Paragrafoelenco">
    <w:name w:val="List Paragraph"/>
    <w:aliases w:val="FooterText,Paragraphe de liste1,numbered,List Paragraph1,Bullet List,Listenabsatz,リスト段落,Question,NFP GP Bulleted List,Recommendation,Executive Summary List,cS List Paragraph,Bulletr List Paragraph,列出段落,列出段落1,????,????1,bl"/>
    <w:basedOn w:val="Normale"/>
    <w:link w:val="ParagrafoelencoCarattere"/>
    <w:uiPriority w:val="34"/>
    <w:qFormat/>
    <w:rsid w:val="00B130A3"/>
    <w:pPr>
      <w:widowControl w:val="0"/>
      <w:autoSpaceDE w:val="0"/>
      <w:autoSpaceDN w:val="0"/>
      <w:spacing w:after="0" w:line="240" w:lineRule="auto"/>
      <w:ind w:left="102" w:right="114"/>
      <w:jc w:val="both"/>
    </w:pPr>
    <w:rPr>
      <w:rFonts w:ascii="Trebuchet MS" w:eastAsia="Trebuchet MS" w:hAnsi="Trebuchet MS" w:cs="Trebuchet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A0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B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749E"/>
    <w:rPr>
      <w:color w:val="0000FF"/>
      <w:u w:val="single"/>
    </w:rPr>
  </w:style>
  <w:style w:type="character" w:customStyle="1" w:styleId="gmaildefault">
    <w:name w:val="gmail_default"/>
    <w:basedOn w:val="Carpredefinitoparagrafo"/>
    <w:rsid w:val="0085152C"/>
  </w:style>
  <w:style w:type="paragraph" w:customStyle="1" w:styleId="Normale1">
    <w:name w:val="Normale1"/>
    <w:rsid w:val="000E549D"/>
    <w:pPr>
      <w:spacing w:after="0" w:line="276" w:lineRule="auto"/>
    </w:pPr>
    <w:rPr>
      <w:rFonts w:ascii="Arial" w:eastAsia="Arial" w:hAnsi="Arial" w:cs="Arial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838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38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38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38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387E"/>
    <w:rPr>
      <w:b/>
      <w:bCs/>
      <w:sz w:val="20"/>
      <w:szCs w:val="20"/>
    </w:rPr>
  </w:style>
  <w:style w:type="character" w:customStyle="1" w:styleId="ParagrafoelencoCarattere">
    <w:name w:val="Paragrafo elenco Carattere"/>
    <w:aliases w:val="FooterText Carattere,Paragraphe de liste1 Carattere,numbered Carattere,List Paragraph1 Carattere,Bullet List Carattere,Listenabsatz Carattere,リスト段落 Carattere,Question Carattere,NFP GP Bulleted List Carattere,列出段落 Carattere"/>
    <w:link w:val="Paragrafoelenco"/>
    <w:uiPriority w:val="34"/>
    <w:qFormat/>
    <w:locked/>
    <w:rsid w:val="004A4FFD"/>
    <w:rPr>
      <w:rFonts w:ascii="Trebuchet MS" w:eastAsia="Trebuchet MS" w:hAnsi="Trebuchet MS" w:cs="Trebuchet M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169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16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1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89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2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12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66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962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20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377">
          <w:marLeft w:val="1123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52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42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3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0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anofinanza.it/news/perche-il-mef-non-crea-un-dipartimento-risparmio-259107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amorelli@mondodigital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.onorati@mondodigital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.onorati@mondodigital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amorelli@mondodigitale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C6C0-D982-4C60-81BD-0F4F5A80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comunicazione</cp:lastModifiedBy>
  <cp:revision>8</cp:revision>
  <cp:lastPrinted>2023-05-30T10:52:00Z</cp:lastPrinted>
  <dcterms:created xsi:type="dcterms:W3CDTF">2023-10-02T13:57:00Z</dcterms:created>
  <dcterms:modified xsi:type="dcterms:W3CDTF">2023-10-03T09:19:00Z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2023-09-21T10:10:41Z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8abe9f00-e056-4e64-b9fc-5c34c317e2cd</vt:lpwstr>
  </property>
  <property fmtid="{D5CDD505-2E9C-101B-9397-08002B2CF9AE}" pid="8" name="MSIP_Label_a0f89cb5-682d-4be4-b0e0-739c9b4a93d4_ContentBits">
    <vt:lpwstr>0</vt:lpwstr>
  </property>
</Properties>
</file>