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7858" w14:textId="77777777" w:rsidR="00210212" w:rsidRPr="00BA5728" w:rsidRDefault="00210212" w:rsidP="00210212">
      <w:pPr>
        <w:rPr>
          <w:rFonts w:ascii="Times New Roman" w:hAnsi="Times New Roman"/>
          <w:sz w:val="36"/>
          <w:szCs w:val="36"/>
        </w:rPr>
      </w:pPr>
    </w:p>
    <w:p w14:paraId="0C259719" w14:textId="77777777" w:rsidR="00210212" w:rsidRPr="00BA5728" w:rsidRDefault="00210212" w:rsidP="00210212">
      <w:pPr>
        <w:rPr>
          <w:rFonts w:ascii="Times New Roman" w:hAnsi="Times New Roman"/>
          <w:sz w:val="36"/>
          <w:szCs w:val="36"/>
        </w:rPr>
      </w:pPr>
    </w:p>
    <w:p w14:paraId="4868F077" w14:textId="77777777" w:rsidR="000820CF" w:rsidRDefault="000820CF" w:rsidP="00210212">
      <w:pPr>
        <w:rPr>
          <w:rFonts w:ascii="Arial" w:hAnsi="Arial" w:cs="Arial"/>
          <w:sz w:val="36"/>
          <w:szCs w:val="36"/>
        </w:rPr>
      </w:pPr>
    </w:p>
    <w:p w14:paraId="1922465E" w14:textId="77777777" w:rsidR="00210212" w:rsidRPr="00FC2B60" w:rsidRDefault="00210212" w:rsidP="00210212">
      <w:pPr>
        <w:rPr>
          <w:rFonts w:ascii="Times New Roman" w:hAnsi="Times New Roman"/>
          <w:color w:val="000000" w:themeColor="text1"/>
          <w:sz w:val="36"/>
          <w:szCs w:val="36"/>
        </w:rPr>
      </w:pPr>
      <w:r w:rsidRPr="00DC70AB">
        <w:rPr>
          <w:rFonts w:ascii="Times New Roman" w:hAnsi="Times New Roman"/>
          <w:sz w:val="36"/>
          <w:szCs w:val="36"/>
        </w:rPr>
        <w:t>Pressmeddelande</w:t>
      </w:r>
      <w:r w:rsidRPr="00DC70AB">
        <w:rPr>
          <w:rFonts w:ascii="Times New Roman" w:hAnsi="Times New Roman"/>
          <w:sz w:val="36"/>
          <w:szCs w:val="36"/>
        </w:rPr>
        <w:tab/>
      </w:r>
      <w:r w:rsidRPr="00DC70AB">
        <w:rPr>
          <w:rFonts w:ascii="Times New Roman" w:hAnsi="Times New Roman"/>
          <w:sz w:val="36"/>
          <w:szCs w:val="36"/>
        </w:rPr>
        <w:tab/>
      </w:r>
      <w:r w:rsidRPr="00DC70AB">
        <w:rPr>
          <w:rFonts w:ascii="Times New Roman" w:hAnsi="Times New Roman"/>
          <w:color w:val="FF0000"/>
          <w:sz w:val="36"/>
          <w:szCs w:val="36"/>
        </w:rPr>
        <w:tab/>
      </w:r>
    </w:p>
    <w:p w14:paraId="52F24509" w14:textId="6CB8588A" w:rsidR="00210212" w:rsidRPr="00FC2B60" w:rsidRDefault="006667FF" w:rsidP="00210212">
      <w:pPr>
        <w:ind w:left="5040"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Stockholm den 10</w:t>
      </w:r>
      <w:r w:rsidR="00FC2B60" w:rsidRPr="00FC2B60">
        <w:rPr>
          <w:rFonts w:ascii="Times New Roman" w:hAnsi="Times New Roman"/>
          <w:color w:val="000000" w:themeColor="text1"/>
        </w:rPr>
        <w:t>e mars</w:t>
      </w:r>
      <w:r w:rsidR="00210212" w:rsidRPr="00FC2B60">
        <w:rPr>
          <w:rFonts w:ascii="Times New Roman" w:hAnsi="Times New Roman"/>
          <w:color w:val="000000" w:themeColor="text1"/>
        </w:rPr>
        <w:t xml:space="preserve"> 2016</w:t>
      </w:r>
    </w:p>
    <w:p w14:paraId="334F4FA6" w14:textId="28CC1AD2" w:rsidR="00210212" w:rsidRPr="00DC70AB" w:rsidRDefault="00FC2B60" w:rsidP="0021021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NordicF</w:t>
      </w:r>
      <w:r w:rsidR="00210212" w:rsidRPr="00DC70AB">
        <w:rPr>
          <w:rFonts w:ascii="Times New Roman" w:hAnsi="Times New Roman"/>
          <w:color w:val="000000"/>
          <w:sz w:val="24"/>
          <w:szCs w:val="24"/>
        </w:rPr>
        <w:t>eel tecknar 2-årsavtal med Jojka</w:t>
      </w:r>
    </w:p>
    <w:p w14:paraId="04AF63EE" w14:textId="77777777" w:rsidR="00210212" w:rsidRPr="00DC70AB" w:rsidRDefault="00210212" w:rsidP="00210212">
      <w:pPr>
        <w:spacing w:after="0"/>
        <w:rPr>
          <w:rFonts w:ascii="Times New Roman" w:hAnsi="Times New Roman"/>
        </w:rPr>
      </w:pPr>
    </w:p>
    <w:p w14:paraId="57996605" w14:textId="1D5A3165" w:rsidR="00210212" w:rsidRPr="00FC2B60" w:rsidRDefault="00FC2B60" w:rsidP="00210212">
      <w:pPr>
        <w:spacing w:after="0"/>
        <w:rPr>
          <w:rFonts w:ascii="Times New Roman" w:hAnsi="Times New Roman"/>
          <w:color w:val="000000" w:themeColor="text1"/>
        </w:rPr>
      </w:pPr>
      <w:r w:rsidRPr="00FC2B60">
        <w:rPr>
          <w:rFonts w:ascii="Times New Roman" w:hAnsi="Times New Roman"/>
          <w:color w:val="000000" w:themeColor="text1"/>
        </w:rPr>
        <w:t>NordicF</w:t>
      </w:r>
      <w:r w:rsidR="00210212" w:rsidRPr="00FC2B60">
        <w:rPr>
          <w:rFonts w:ascii="Times New Roman" w:hAnsi="Times New Roman"/>
          <w:color w:val="000000" w:themeColor="text1"/>
        </w:rPr>
        <w:t>eel är en av Sv</w:t>
      </w:r>
      <w:r w:rsidR="00893C8B">
        <w:rPr>
          <w:rFonts w:ascii="Times New Roman" w:hAnsi="Times New Roman"/>
          <w:color w:val="000000" w:themeColor="text1"/>
        </w:rPr>
        <w:t>eriges ledande e-handlare inom s</w:t>
      </w:r>
      <w:r w:rsidR="00210212" w:rsidRPr="00FC2B60">
        <w:rPr>
          <w:rFonts w:ascii="Times New Roman" w:hAnsi="Times New Roman"/>
          <w:color w:val="000000" w:themeColor="text1"/>
        </w:rPr>
        <w:t>könhet. Bolaget erbjuder ett brett sortiment inom parf</w:t>
      </w:r>
      <w:r w:rsidR="006667FF">
        <w:rPr>
          <w:rFonts w:ascii="Times New Roman" w:hAnsi="Times New Roman"/>
          <w:color w:val="000000" w:themeColor="text1"/>
        </w:rPr>
        <w:t>ym, hudvård och m</w:t>
      </w:r>
      <w:r>
        <w:rPr>
          <w:rFonts w:ascii="Times New Roman" w:hAnsi="Times New Roman"/>
          <w:color w:val="000000" w:themeColor="text1"/>
        </w:rPr>
        <w:t>ake up. NordicF</w:t>
      </w:r>
      <w:r w:rsidR="00210212" w:rsidRPr="00FC2B60">
        <w:rPr>
          <w:rFonts w:ascii="Times New Roman" w:hAnsi="Times New Roman"/>
          <w:color w:val="000000" w:themeColor="text1"/>
        </w:rPr>
        <w:t>eel är en del av Nordic E</w:t>
      </w:r>
      <w:r w:rsidRPr="00FC2B60">
        <w:rPr>
          <w:rFonts w:ascii="Times New Roman" w:hAnsi="Times New Roman"/>
          <w:color w:val="000000" w:themeColor="text1"/>
        </w:rPr>
        <w:t>-C</w:t>
      </w:r>
      <w:r w:rsidR="00210212" w:rsidRPr="00FC2B60">
        <w:rPr>
          <w:rFonts w:ascii="Times New Roman" w:hAnsi="Times New Roman"/>
          <w:color w:val="000000" w:themeColor="text1"/>
        </w:rPr>
        <w:t xml:space="preserve">ommerce Group. </w:t>
      </w:r>
    </w:p>
    <w:p w14:paraId="32EBAF60" w14:textId="77777777" w:rsidR="00210212" w:rsidRPr="00FC2B60" w:rsidRDefault="00210212" w:rsidP="00210212">
      <w:pPr>
        <w:spacing w:after="0"/>
        <w:rPr>
          <w:rFonts w:ascii="Times New Roman" w:hAnsi="Times New Roman"/>
          <w:color w:val="000000" w:themeColor="text1"/>
        </w:rPr>
      </w:pPr>
    </w:p>
    <w:p w14:paraId="1E6DE327" w14:textId="693B0E8A" w:rsidR="00D858AF" w:rsidRPr="00DC70AB" w:rsidRDefault="00D858AF" w:rsidP="00D858AF">
      <w:pPr>
        <w:spacing w:after="0"/>
        <w:rPr>
          <w:rFonts w:ascii="Times New Roman" w:hAnsi="Times New Roman"/>
          <w:color w:val="000000" w:themeColor="text1"/>
        </w:rPr>
      </w:pPr>
      <w:r w:rsidRPr="00DC70AB">
        <w:rPr>
          <w:rFonts w:ascii="Times New Roman" w:hAnsi="Times New Roman"/>
          <w:color w:val="000000" w:themeColor="text1"/>
        </w:rPr>
        <w:t xml:space="preserve">” Jag som älskar dofter och skönhet tycker det är extra kul </w:t>
      </w:r>
      <w:r>
        <w:rPr>
          <w:rFonts w:ascii="Times New Roman" w:hAnsi="Times New Roman"/>
          <w:color w:val="000000" w:themeColor="text1"/>
        </w:rPr>
        <w:t>att vi funnit förutsättningar för ett långsiktigt samarbete med NordicF</w:t>
      </w:r>
      <w:r w:rsidRPr="00DC70AB">
        <w:rPr>
          <w:rFonts w:ascii="Times New Roman" w:hAnsi="Times New Roman"/>
          <w:color w:val="000000" w:themeColor="text1"/>
        </w:rPr>
        <w:t>eel</w:t>
      </w:r>
      <w:r w:rsidR="006667FF">
        <w:rPr>
          <w:rFonts w:ascii="Times New Roman" w:hAnsi="Times New Roman"/>
          <w:color w:val="000000" w:themeColor="text1"/>
        </w:rPr>
        <w:t>”</w:t>
      </w:r>
      <w:r w:rsidRPr="00DC70AB">
        <w:rPr>
          <w:rFonts w:ascii="Times New Roman" w:hAnsi="Times New Roman"/>
          <w:color w:val="000000" w:themeColor="text1"/>
        </w:rPr>
        <w:t xml:space="preserve"> säger R</w:t>
      </w:r>
      <w:r w:rsidR="006667FF">
        <w:rPr>
          <w:rFonts w:ascii="Times New Roman" w:hAnsi="Times New Roman"/>
          <w:color w:val="000000" w:themeColor="text1"/>
        </w:rPr>
        <w:t>utger Lindquist i en kommentar</w:t>
      </w:r>
    </w:p>
    <w:p w14:paraId="78B01273" w14:textId="77777777" w:rsidR="00D858AF" w:rsidRPr="00DC70AB" w:rsidRDefault="00D858AF" w:rsidP="00D858AF">
      <w:pPr>
        <w:spacing w:after="0"/>
        <w:rPr>
          <w:rFonts w:ascii="Times New Roman" w:hAnsi="Times New Roman"/>
          <w:color w:val="000000" w:themeColor="text1"/>
        </w:rPr>
      </w:pPr>
    </w:p>
    <w:p w14:paraId="15C0CA54" w14:textId="04B942EC" w:rsidR="00D858AF" w:rsidRPr="00DC70AB" w:rsidRDefault="00D858AF" w:rsidP="00D858AF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” Jojka visade på ett imponerande sätt att </w:t>
      </w:r>
      <w:r w:rsidRPr="00DC70AB">
        <w:rPr>
          <w:rFonts w:ascii="Times New Roman" w:hAnsi="Times New Roman"/>
          <w:color w:val="000000" w:themeColor="text1"/>
        </w:rPr>
        <w:t>de gärna vill</w:t>
      </w:r>
      <w:r>
        <w:rPr>
          <w:rFonts w:ascii="Times New Roman" w:hAnsi="Times New Roman"/>
          <w:color w:val="000000" w:themeColor="text1"/>
        </w:rPr>
        <w:t>e</w:t>
      </w:r>
      <w:r w:rsidRPr="00DC70AB">
        <w:rPr>
          <w:rFonts w:ascii="Times New Roman" w:hAnsi="Times New Roman"/>
          <w:color w:val="000000" w:themeColor="text1"/>
        </w:rPr>
        <w:t xml:space="preserve"> ha ett samarbete med oss och har </w:t>
      </w:r>
      <w:r>
        <w:rPr>
          <w:rFonts w:ascii="Times New Roman" w:hAnsi="Times New Roman"/>
          <w:color w:val="000000" w:themeColor="text1"/>
        </w:rPr>
        <w:t xml:space="preserve">dessutom bevisat att de har en </w:t>
      </w:r>
      <w:r w:rsidRPr="00DC70AB">
        <w:rPr>
          <w:rFonts w:ascii="Times New Roman" w:hAnsi="Times New Roman"/>
          <w:color w:val="000000" w:themeColor="text1"/>
        </w:rPr>
        <w:t xml:space="preserve">plattform </w:t>
      </w:r>
      <w:r>
        <w:rPr>
          <w:rFonts w:ascii="Times New Roman" w:hAnsi="Times New Roman"/>
          <w:color w:val="000000" w:themeColor="text1"/>
        </w:rPr>
        <w:t>som håller högsta klass f</w:t>
      </w:r>
      <w:r w:rsidR="006667FF">
        <w:rPr>
          <w:rFonts w:ascii="Times New Roman" w:hAnsi="Times New Roman"/>
          <w:color w:val="000000" w:themeColor="text1"/>
        </w:rPr>
        <w:t>ör att skicka ut  SMS</w:t>
      </w:r>
      <w:r w:rsidRPr="00DC70A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i betydande omfattning</w:t>
      </w:r>
      <w:r w:rsidR="006667FF">
        <w:rPr>
          <w:rFonts w:ascii="Times New Roman" w:hAnsi="Times New Roman"/>
          <w:color w:val="000000" w:themeColor="text1"/>
        </w:rPr>
        <w:t>”</w:t>
      </w:r>
      <w:r>
        <w:rPr>
          <w:rFonts w:ascii="Times New Roman" w:hAnsi="Times New Roman"/>
          <w:color w:val="000000" w:themeColor="text1"/>
        </w:rPr>
        <w:t xml:space="preserve"> </w:t>
      </w:r>
      <w:r w:rsidRPr="00DC70AB">
        <w:rPr>
          <w:rFonts w:ascii="Times New Roman" w:hAnsi="Times New Roman"/>
          <w:color w:val="000000" w:themeColor="text1"/>
        </w:rPr>
        <w:t>säger Anders Sjöberg, VD för NordicFeel</w:t>
      </w:r>
      <w:r>
        <w:rPr>
          <w:rFonts w:ascii="Times New Roman" w:hAnsi="Times New Roman"/>
          <w:color w:val="000000" w:themeColor="text1"/>
        </w:rPr>
        <w:t>”</w:t>
      </w:r>
    </w:p>
    <w:p w14:paraId="0E64569C" w14:textId="77777777" w:rsidR="002F670D" w:rsidRPr="00FC2B60" w:rsidRDefault="002F670D" w:rsidP="00210212">
      <w:pPr>
        <w:spacing w:after="0"/>
        <w:rPr>
          <w:rFonts w:ascii="Times New Roman" w:hAnsi="Times New Roman"/>
          <w:color w:val="000000" w:themeColor="text1"/>
        </w:rPr>
      </w:pPr>
    </w:p>
    <w:p w14:paraId="3A5B5080" w14:textId="12581495" w:rsidR="002F670D" w:rsidRPr="00FC2B60" w:rsidRDefault="002F670D" w:rsidP="00210212">
      <w:pPr>
        <w:spacing w:after="0"/>
        <w:rPr>
          <w:rFonts w:ascii="Times New Roman" w:hAnsi="Times New Roman"/>
          <w:color w:val="000000" w:themeColor="text1"/>
        </w:rPr>
      </w:pPr>
      <w:r w:rsidRPr="00FC2B60">
        <w:rPr>
          <w:rFonts w:ascii="Times New Roman" w:hAnsi="Times New Roman"/>
          <w:color w:val="000000" w:themeColor="text1"/>
        </w:rPr>
        <w:t xml:space="preserve">”Vi tycker dessutom att det är kul med </w:t>
      </w:r>
      <w:r w:rsidR="006667FF">
        <w:rPr>
          <w:rFonts w:ascii="Times New Roman" w:hAnsi="Times New Roman"/>
          <w:color w:val="000000" w:themeColor="text1"/>
        </w:rPr>
        <w:t>ytterligare</w:t>
      </w:r>
      <w:r w:rsidR="00FC2B60">
        <w:rPr>
          <w:rFonts w:ascii="Times New Roman" w:hAnsi="Times New Roman"/>
          <w:color w:val="000000" w:themeColor="text1"/>
        </w:rPr>
        <w:t xml:space="preserve"> en e</w:t>
      </w:r>
      <w:r w:rsidR="00FC2B60" w:rsidRPr="00FC2B60">
        <w:rPr>
          <w:rFonts w:ascii="Times New Roman" w:hAnsi="Times New Roman"/>
          <w:color w:val="000000" w:themeColor="text1"/>
        </w:rPr>
        <w:t>-</w:t>
      </w:r>
      <w:r w:rsidRPr="00FC2B60">
        <w:rPr>
          <w:rFonts w:ascii="Times New Roman" w:hAnsi="Times New Roman"/>
          <w:color w:val="000000" w:themeColor="text1"/>
        </w:rPr>
        <w:t>handlare som använder Jojka för både marknadsföring och leverans-SMS”, säger Rutger Lindquist i en avslutande kommentar</w:t>
      </w:r>
    </w:p>
    <w:p w14:paraId="4003BEEC" w14:textId="77777777" w:rsidR="002F670D" w:rsidRPr="00FC2B60" w:rsidRDefault="002F670D" w:rsidP="00210212">
      <w:pPr>
        <w:spacing w:after="0"/>
        <w:rPr>
          <w:rFonts w:ascii="Times New Roman" w:hAnsi="Times New Roman"/>
          <w:color w:val="000000" w:themeColor="text1"/>
        </w:rPr>
      </w:pPr>
    </w:p>
    <w:p w14:paraId="4DF1DD60" w14:textId="77777777" w:rsidR="002F670D" w:rsidRPr="00FC2B60" w:rsidRDefault="002F670D" w:rsidP="002F670D">
      <w:pPr>
        <w:spacing w:after="0"/>
        <w:rPr>
          <w:rFonts w:ascii="Times New Roman" w:eastAsia="Times New Roman" w:hAnsi="Times New Roman"/>
          <w:noProof w:val="0"/>
          <w:color w:val="000000" w:themeColor="text1"/>
          <w:lang w:eastAsia="sv-SE"/>
        </w:rPr>
      </w:pPr>
      <w:r w:rsidRPr="00FC2B60">
        <w:rPr>
          <w:rFonts w:ascii="Times New Roman" w:eastAsia="Times New Roman" w:hAnsi="Times New Roman"/>
          <w:noProof w:val="0"/>
          <w:color w:val="000000" w:themeColor="text1"/>
          <w:shd w:val="clear" w:color="auto" w:fill="FFFFFF"/>
          <w:lang w:eastAsia="sv-SE"/>
        </w:rPr>
        <w:t>SMS-marknadsföring är - rätt använt - mycket effektivt. 97% av alla SMS som skickas läses inom 3 minuter.</w:t>
      </w:r>
    </w:p>
    <w:p w14:paraId="69C53C11" w14:textId="2FA39F8B" w:rsidR="002F670D" w:rsidRPr="00FC2B60" w:rsidRDefault="002F670D" w:rsidP="00210212">
      <w:pPr>
        <w:spacing w:after="0"/>
        <w:rPr>
          <w:rFonts w:ascii="Times New Roman" w:hAnsi="Times New Roman"/>
          <w:color w:val="000000" w:themeColor="text1"/>
        </w:rPr>
      </w:pPr>
    </w:p>
    <w:p w14:paraId="6637C2B0" w14:textId="308863E4" w:rsidR="002F670D" w:rsidRPr="00FC2B60" w:rsidRDefault="00DC70AB" w:rsidP="002F670D">
      <w:pPr>
        <w:spacing w:after="0"/>
        <w:rPr>
          <w:rFonts w:ascii="Times New Roman" w:eastAsia="Times New Roman" w:hAnsi="Times New Roman"/>
          <w:noProof w:val="0"/>
          <w:color w:val="000000" w:themeColor="text1"/>
          <w:lang w:eastAsia="sv-SE"/>
        </w:rPr>
      </w:pPr>
      <w:r w:rsidRPr="00FC2B60">
        <w:rPr>
          <w:rFonts w:ascii="Times New Roman" w:eastAsia="Times New Roman" w:hAnsi="Times New Roman"/>
          <w:noProof w:val="0"/>
          <w:color w:val="000000" w:themeColor="text1"/>
          <w:shd w:val="clear" w:color="auto" w:fill="FFFFFF"/>
          <w:lang w:eastAsia="sv-SE"/>
        </w:rPr>
        <w:t>Avtalet är baserat på bolagets verksamhet på den nordiska marknaden</w:t>
      </w:r>
      <w:r w:rsidR="002F670D" w:rsidRPr="00FC2B60">
        <w:rPr>
          <w:rFonts w:ascii="Times New Roman" w:eastAsia="Times New Roman" w:hAnsi="Times New Roman"/>
          <w:noProof w:val="0"/>
          <w:color w:val="000000" w:themeColor="text1"/>
          <w:shd w:val="clear" w:color="auto" w:fill="FFFFFF"/>
          <w:lang w:eastAsia="sv-SE"/>
        </w:rPr>
        <w:t>. Avtalet är tecknat på två år med möjlighet till förlängning o</w:t>
      </w:r>
      <w:r w:rsidRPr="00FC2B60">
        <w:rPr>
          <w:rFonts w:ascii="Times New Roman" w:eastAsia="Times New Roman" w:hAnsi="Times New Roman"/>
          <w:noProof w:val="0"/>
          <w:color w:val="000000" w:themeColor="text1"/>
          <w:shd w:val="clear" w:color="auto" w:fill="FFFFFF"/>
          <w:lang w:eastAsia="sv-SE"/>
        </w:rPr>
        <w:t>ch kommer generera intäkter</w:t>
      </w:r>
      <w:r w:rsidR="002F670D" w:rsidRPr="00FC2B60">
        <w:rPr>
          <w:rFonts w:ascii="Times New Roman" w:eastAsia="Times New Roman" w:hAnsi="Times New Roman"/>
          <w:noProof w:val="0"/>
          <w:color w:val="000000" w:themeColor="text1"/>
          <w:shd w:val="clear" w:color="auto" w:fill="FFFFFF"/>
          <w:lang w:eastAsia="sv-SE"/>
        </w:rPr>
        <w:t xml:space="preserve"> beroende på utnyttjande</w:t>
      </w:r>
      <w:r w:rsidRPr="00FC2B60">
        <w:rPr>
          <w:rFonts w:ascii="Times New Roman" w:eastAsia="Times New Roman" w:hAnsi="Times New Roman"/>
          <w:noProof w:val="0"/>
          <w:color w:val="000000" w:themeColor="text1"/>
          <w:shd w:val="clear" w:color="auto" w:fill="FFFFFF"/>
          <w:lang w:eastAsia="sv-SE"/>
        </w:rPr>
        <w:t>grad.</w:t>
      </w:r>
    </w:p>
    <w:p w14:paraId="084ED286" w14:textId="77777777" w:rsidR="00210212" w:rsidRDefault="00210212" w:rsidP="00210212">
      <w:pPr>
        <w:spacing w:after="0"/>
        <w:rPr>
          <w:rFonts w:asciiTheme="majorHAnsi" w:hAnsiTheme="majorHAnsi"/>
          <w:sz w:val="20"/>
          <w:szCs w:val="20"/>
        </w:rPr>
      </w:pPr>
    </w:p>
    <w:p w14:paraId="52EF06C4" w14:textId="77777777" w:rsidR="00210212" w:rsidRPr="00B449C0" w:rsidRDefault="00210212" w:rsidP="00210212">
      <w:pPr>
        <w:spacing w:after="0"/>
        <w:rPr>
          <w:rFonts w:asciiTheme="majorHAnsi" w:eastAsia="NSimSun" w:hAnsiTheme="majorHAnsi"/>
          <w:i/>
          <w:noProof w:val="0"/>
          <w:color w:val="333333"/>
          <w:sz w:val="20"/>
          <w:szCs w:val="20"/>
          <w:shd w:val="clear" w:color="auto" w:fill="FFFFFF"/>
          <w:lang w:eastAsia="sv-SE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36E36DDD" w14:textId="77777777" w:rsidR="00210212" w:rsidRDefault="00210212" w:rsidP="00210212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</w:p>
    <w:p w14:paraId="4DFA76E6" w14:textId="77777777" w:rsidR="00210212" w:rsidRPr="00DF123B" w:rsidRDefault="00210212" w:rsidP="00210212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För ytterligare information kontakta: </w:t>
      </w:r>
      <w:r w:rsidRPr="00DF123B">
        <w:rPr>
          <w:rFonts w:ascii="Times New Roman" w:eastAsia="NSimSun" w:hAnsi="Times New Roman"/>
          <w:noProof w:val="0"/>
          <w:color w:val="333333"/>
          <w:lang w:eastAsia="sv-SE"/>
        </w:rPr>
        <w:br/>
      </w: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Rutger Lindquist, VD Jojka Communication AB</w:t>
      </w:r>
    </w:p>
    <w:p w14:paraId="1CB03790" w14:textId="77777777" w:rsidR="00210212" w:rsidRPr="00DF123B" w:rsidRDefault="00237B68" w:rsidP="00210212">
      <w:pPr>
        <w:spacing w:after="0"/>
        <w:rPr>
          <w:rFonts w:ascii="Times New Roman" w:eastAsia="NSimSun" w:hAnsi="Times New Roman"/>
          <w:noProof w:val="0"/>
          <w:lang w:eastAsia="sv-SE"/>
        </w:rPr>
      </w:pPr>
      <w:hyperlink r:id="rId6" w:history="1">
        <w:r w:rsidR="00210212" w:rsidRPr="00DF123B">
          <w:rPr>
            <w:rFonts w:ascii="Times New Roman" w:eastAsia="NSimSun" w:hAnsi="Times New Roman"/>
            <w:noProof w:val="0"/>
            <w:color w:val="0000FF"/>
            <w:u w:val="single"/>
            <w:shd w:val="clear" w:color="auto" w:fill="FFFFFF"/>
            <w:lang w:eastAsia="sv-SE"/>
          </w:rPr>
          <w:t>rutger.lindquist@jojka.com</w:t>
        </w:r>
      </w:hyperlink>
    </w:p>
    <w:p w14:paraId="2F505945" w14:textId="77777777" w:rsidR="00210212" w:rsidRDefault="00210212" w:rsidP="00210212">
      <w:pPr>
        <w:rPr>
          <w:rFonts w:ascii="Times New Roman" w:hAnsi="Times New Roman"/>
          <w:b/>
        </w:rPr>
      </w:pPr>
    </w:p>
    <w:p w14:paraId="387D6A42" w14:textId="77777777" w:rsidR="00210212" w:rsidRDefault="00210212" w:rsidP="00210212">
      <w:pPr>
        <w:rPr>
          <w:rFonts w:ascii="Times New Roman" w:hAnsi="Times New Roman"/>
          <w:b/>
        </w:rPr>
      </w:pPr>
    </w:p>
    <w:p w14:paraId="3E6236AD" w14:textId="77777777" w:rsidR="00210212" w:rsidRPr="000E7A0A" w:rsidRDefault="00210212" w:rsidP="00210212">
      <w:pPr>
        <w:rPr>
          <w:rFonts w:ascii="Times New Roman" w:hAnsi="Times New Roman"/>
          <w:b/>
        </w:rPr>
      </w:pPr>
      <w:r w:rsidRPr="00BA5728">
        <w:rPr>
          <w:rFonts w:ascii="Times New Roman" w:hAnsi="Times New Roman"/>
          <w:b/>
        </w:rPr>
        <w:t>Om Jojka</w:t>
      </w:r>
      <w:r>
        <w:rPr>
          <w:rFonts w:ascii="Times New Roman" w:hAnsi="Times New Roman"/>
          <w:b/>
        </w:rPr>
        <w:t>;</w:t>
      </w:r>
      <w:r w:rsidRPr="000E7A0A">
        <w:rPr>
          <w:rFonts w:ascii="Calibri" w:eastAsiaTheme="minorEastAsia" w:hAnsi="Calibri" w:cs="Calibri"/>
          <w:i/>
          <w:iCs/>
          <w:noProof w:val="0"/>
          <w:color w:val="434343"/>
          <w:sz w:val="20"/>
          <w:szCs w:val="20"/>
        </w:rPr>
        <w:t xml:space="preserve"> </w:t>
      </w:r>
    </w:p>
    <w:p w14:paraId="58D85660" w14:textId="77777777" w:rsidR="00210212" w:rsidRPr="00B937E6" w:rsidRDefault="00210212" w:rsidP="00210212">
      <w:pPr>
        <w:spacing w:after="0"/>
        <w:rPr>
          <w:rFonts w:asciiTheme="majorHAnsi" w:eastAsia="Times New Roman" w:hAnsiTheme="majorHAnsi"/>
          <w:noProof w:val="0"/>
          <w:sz w:val="20"/>
          <w:szCs w:val="20"/>
          <w:lang w:eastAsia="sv-SE"/>
        </w:rPr>
      </w:pPr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Jojka är en interaktiv kommunikationstjänst som hjälper företag och organisationer att kommunicera med kunder och anställda på ett effektivt sätt. Jojka har idag två olika produkter: en SMS-baserad produkt för mobil marknadsföring (Salesboost), samt en Survey produkt som hjälper företag att ha bättre struktur på sin eftermarknad</w:t>
      </w:r>
      <w:r w:rsidRPr="00D573FD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. Jojkas intäktsmodell bygger på fasta abonnemangsavgifter samt en rörlig volymsbaserad avgift</w:t>
      </w:r>
      <w:r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. </w:t>
      </w:r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 Företaget Jojka Communications AB är noterat på AktieTorge</w:t>
      </w:r>
      <w:r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t och har runt 750 aktieägare.</w:t>
      </w:r>
    </w:p>
    <w:p w14:paraId="7E767E4F" w14:textId="77777777" w:rsidR="00210212" w:rsidRDefault="00210212" w:rsidP="00210212">
      <w:pPr>
        <w:rPr>
          <w:rFonts w:ascii="Times New Roman" w:hAnsi="Times New Roman"/>
          <w:iCs/>
        </w:rPr>
      </w:pPr>
    </w:p>
    <w:p w14:paraId="22D889F2" w14:textId="77777777" w:rsidR="00210212" w:rsidRDefault="00210212" w:rsidP="00210212"/>
    <w:p w14:paraId="6830DC75" w14:textId="77777777" w:rsidR="00210212" w:rsidRDefault="00210212" w:rsidP="00210212"/>
    <w:p w14:paraId="358662A6" w14:textId="77777777" w:rsidR="00210212" w:rsidRDefault="00210212" w:rsidP="00210212"/>
    <w:p w14:paraId="7F835497" w14:textId="77777777" w:rsidR="00866FBC" w:rsidRDefault="00866FBC">
      <w:bookmarkStart w:id="0" w:name="_GoBack"/>
      <w:bookmarkEnd w:id="0"/>
    </w:p>
    <w:sectPr w:rsidR="00866FBC" w:rsidSect="007E5CC4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EEFDF" w14:textId="77777777" w:rsidR="00237B68" w:rsidRDefault="00237B68">
      <w:pPr>
        <w:spacing w:after="0"/>
      </w:pPr>
      <w:r>
        <w:separator/>
      </w:r>
    </w:p>
  </w:endnote>
  <w:endnote w:type="continuationSeparator" w:id="0">
    <w:p w14:paraId="75A75A73" w14:textId="77777777" w:rsidR="00237B68" w:rsidRDefault="00237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F5717" w14:textId="77777777" w:rsidR="00237B68" w:rsidRDefault="00237B68">
      <w:pPr>
        <w:spacing w:after="0"/>
      </w:pPr>
      <w:r>
        <w:separator/>
      </w:r>
    </w:p>
  </w:footnote>
  <w:footnote w:type="continuationSeparator" w:id="0">
    <w:p w14:paraId="13E177E1" w14:textId="77777777" w:rsidR="00237B68" w:rsidRDefault="00237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3ADB1" w14:textId="653344B0" w:rsidR="00F13A8C" w:rsidRDefault="000820CF" w:rsidP="000820CF">
    <w:pPr>
      <w:pStyle w:val="Sidhuvud"/>
    </w:pPr>
    <w:r>
      <w:rPr>
        <w:lang w:eastAsia="sv-SE"/>
      </w:rPr>
      <w:drawing>
        <wp:anchor distT="0" distB="0" distL="114300" distR="114300" simplePos="0" relativeHeight="251659264" behindDoc="0" locked="0" layoutInCell="1" allowOverlap="1" wp14:anchorId="6695F739" wp14:editId="53DE29CA">
          <wp:simplePos x="0" y="0"/>
          <wp:positionH relativeFrom="column">
            <wp:posOffset>4413836</wp:posOffset>
          </wp:positionH>
          <wp:positionV relativeFrom="paragraph">
            <wp:posOffset>8499</wp:posOffset>
          </wp:positionV>
          <wp:extent cx="1322070" cy="894080"/>
          <wp:effectExtent l="0" t="0" r="0" b="1270"/>
          <wp:wrapNone/>
          <wp:docPr id="1" name="Picture 1" descr="Description: 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sv-SE"/>
      </w:rPr>
      <w:drawing>
        <wp:anchor distT="0" distB="0" distL="114300" distR="114300" simplePos="0" relativeHeight="251660288" behindDoc="0" locked="0" layoutInCell="1" allowOverlap="1" wp14:anchorId="0492A4B6" wp14:editId="7ADEF857">
          <wp:simplePos x="0" y="0"/>
          <wp:positionH relativeFrom="column">
            <wp:posOffset>-274613</wp:posOffset>
          </wp:positionH>
          <wp:positionV relativeFrom="paragraph">
            <wp:posOffset>-335427</wp:posOffset>
          </wp:positionV>
          <wp:extent cx="2287612" cy="1638702"/>
          <wp:effectExtent l="0" t="0" r="0" b="0"/>
          <wp:wrapNone/>
          <wp:docPr id="2" name="Bildobjekt 2" descr="../../../../../../Desktop/Nordicfeel_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Nordicfeel_p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612" cy="163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12"/>
    <w:rsid w:val="000820CF"/>
    <w:rsid w:val="00210212"/>
    <w:rsid w:val="00237B68"/>
    <w:rsid w:val="002408B9"/>
    <w:rsid w:val="002E54CE"/>
    <w:rsid w:val="002F670D"/>
    <w:rsid w:val="006667FF"/>
    <w:rsid w:val="0073734D"/>
    <w:rsid w:val="0077303B"/>
    <w:rsid w:val="00866FBC"/>
    <w:rsid w:val="00875349"/>
    <w:rsid w:val="00893C8B"/>
    <w:rsid w:val="008A3D68"/>
    <w:rsid w:val="00AE7FAA"/>
    <w:rsid w:val="00B203FC"/>
    <w:rsid w:val="00D858AF"/>
    <w:rsid w:val="00DC70AB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CC6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12"/>
    <w:pPr>
      <w:spacing w:after="200"/>
    </w:pPr>
    <w:rPr>
      <w:rFonts w:ascii="Cambria" w:eastAsia="Cambria" w:hAnsi="Cambria" w:cs="Times New Roman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210212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212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Sidhuvud">
    <w:name w:val="header"/>
    <w:basedOn w:val="Normal"/>
    <w:link w:val="SidhuvudChar"/>
    <w:unhideWhenUsed/>
    <w:rsid w:val="00210212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210212"/>
    <w:rPr>
      <w:rFonts w:ascii="Cambria" w:eastAsia="Cambria" w:hAnsi="Cambria" w:cs="Times New Roman"/>
      <w:noProof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0820C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820CF"/>
    <w:rPr>
      <w:rFonts w:ascii="Cambria" w:eastAsia="Cambria" w:hAnsi="Cambria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rutger.lindquist@jojka.co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1569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Nordicfeel tecknar 2-årsavtal med Jojka</vt:lpstr>
    </vt:vector>
  </TitlesOfParts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Jojka Communication</dc:creator>
  <cp:keywords/>
  <dc:description/>
  <cp:lastModifiedBy>Jojka Communication</cp:lastModifiedBy>
  <cp:revision>6</cp:revision>
  <dcterms:created xsi:type="dcterms:W3CDTF">2016-02-26T13:37:00Z</dcterms:created>
  <dcterms:modified xsi:type="dcterms:W3CDTF">2016-03-10T08:33:00Z</dcterms:modified>
</cp:coreProperties>
</file>