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A5B" w:rsidRDefault="00D57A5B" w:rsidP="00F21290">
      <w:pPr>
        <w:tabs>
          <w:tab w:val="left" w:pos="426"/>
        </w:tabs>
        <w:autoSpaceDE w:val="0"/>
        <w:adjustRightInd w:val="0"/>
        <w:rPr>
          <w:rFonts w:cs="Arial"/>
          <w:b/>
          <w:sz w:val="22"/>
          <w:szCs w:val="22"/>
        </w:rPr>
      </w:pPr>
      <w:bookmarkStart w:id="0" w:name="_GoBack"/>
      <w:bookmarkEnd w:id="0"/>
      <w:r>
        <w:rPr>
          <w:rFonts w:cs="Arial"/>
          <w:b/>
          <w:sz w:val="26"/>
          <w:szCs w:val="26"/>
        </w:rPr>
        <w:tab/>
      </w:r>
      <w:r>
        <w:rPr>
          <w:rFonts w:cs="Arial"/>
          <w:b/>
          <w:sz w:val="26"/>
          <w:szCs w:val="26"/>
        </w:rPr>
        <w:tab/>
      </w:r>
      <w:r>
        <w:rPr>
          <w:rFonts w:cs="Arial"/>
          <w:b/>
          <w:sz w:val="26"/>
          <w:szCs w:val="26"/>
        </w:rPr>
        <w:tab/>
      </w:r>
      <w:r>
        <w:rPr>
          <w:rFonts w:cs="Arial"/>
          <w:b/>
          <w:sz w:val="26"/>
          <w:szCs w:val="26"/>
        </w:rPr>
        <w:tab/>
      </w:r>
      <w:r>
        <w:rPr>
          <w:rFonts w:cs="Arial"/>
          <w:b/>
          <w:sz w:val="26"/>
          <w:szCs w:val="26"/>
        </w:rPr>
        <w:tab/>
      </w:r>
      <w:r>
        <w:rPr>
          <w:rFonts w:cs="Arial"/>
          <w:b/>
          <w:sz w:val="26"/>
          <w:szCs w:val="26"/>
        </w:rPr>
        <w:tab/>
      </w:r>
      <w:r w:rsidR="009D22CA">
        <w:rPr>
          <w:rFonts w:cs="Arial"/>
          <w:b/>
          <w:sz w:val="26"/>
          <w:szCs w:val="26"/>
        </w:rPr>
        <w:t xml:space="preserve">        </w:t>
      </w:r>
    </w:p>
    <w:p w:rsidR="00F21290" w:rsidRPr="00E04B25" w:rsidRDefault="009125CA" w:rsidP="00F21290">
      <w:pPr>
        <w:tabs>
          <w:tab w:val="left" w:pos="426"/>
        </w:tabs>
        <w:autoSpaceDE w:val="0"/>
        <w:adjustRightInd w:val="0"/>
        <w:rPr>
          <w:rFonts w:cs="Arial"/>
          <w:b/>
          <w:sz w:val="26"/>
          <w:szCs w:val="26"/>
        </w:rPr>
      </w:pPr>
      <w:proofErr w:type="spellStart"/>
      <w:r>
        <w:rPr>
          <w:rFonts w:cs="Arial"/>
          <w:b/>
          <w:sz w:val="26"/>
          <w:szCs w:val="26"/>
        </w:rPr>
        <w:t>Orio</w:t>
      </w:r>
      <w:proofErr w:type="spellEnd"/>
      <w:r w:rsidR="00C3236B">
        <w:rPr>
          <w:rFonts w:cs="Arial"/>
          <w:b/>
          <w:sz w:val="26"/>
          <w:szCs w:val="26"/>
        </w:rPr>
        <w:t xml:space="preserve"> </w:t>
      </w:r>
      <w:r w:rsidR="000378B7">
        <w:rPr>
          <w:rFonts w:cs="Arial"/>
          <w:b/>
          <w:sz w:val="26"/>
          <w:szCs w:val="26"/>
        </w:rPr>
        <w:t xml:space="preserve">förvärvar amerikanskt </w:t>
      </w:r>
      <w:r w:rsidR="00CE725D">
        <w:rPr>
          <w:rFonts w:cs="Arial"/>
          <w:b/>
          <w:sz w:val="26"/>
          <w:szCs w:val="26"/>
        </w:rPr>
        <w:t xml:space="preserve">e-handelsbolag </w:t>
      </w:r>
    </w:p>
    <w:p w:rsidR="00F21290" w:rsidRPr="00E04B25" w:rsidRDefault="00F21290" w:rsidP="00F21290">
      <w:pPr>
        <w:tabs>
          <w:tab w:val="left" w:pos="426"/>
        </w:tabs>
        <w:autoSpaceDE w:val="0"/>
        <w:adjustRightInd w:val="0"/>
        <w:rPr>
          <w:rFonts w:cs="Arial"/>
          <w:b/>
          <w:sz w:val="22"/>
          <w:szCs w:val="22"/>
        </w:rPr>
      </w:pPr>
    </w:p>
    <w:p w:rsidR="000B0894" w:rsidRDefault="00C3236B" w:rsidP="00C3236B">
      <w:pPr>
        <w:rPr>
          <w:b/>
        </w:rPr>
      </w:pPr>
      <w:proofErr w:type="spellStart"/>
      <w:r w:rsidRPr="005735F0">
        <w:rPr>
          <w:b/>
        </w:rPr>
        <w:t>Orio</w:t>
      </w:r>
      <w:proofErr w:type="spellEnd"/>
      <w:r w:rsidRPr="005735F0">
        <w:rPr>
          <w:b/>
        </w:rPr>
        <w:t xml:space="preserve"> A</w:t>
      </w:r>
      <w:r>
        <w:rPr>
          <w:b/>
        </w:rPr>
        <w:t xml:space="preserve">B, före detta Saab Automobile Parts AB, </w:t>
      </w:r>
      <w:r w:rsidR="0012316A">
        <w:rPr>
          <w:b/>
        </w:rPr>
        <w:t>förvärvar</w:t>
      </w:r>
      <w:r w:rsidR="000378B7">
        <w:rPr>
          <w:b/>
        </w:rPr>
        <w:t xml:space="preserve"> </w:t>
      </w:r>
      <w:r w:rsidR="009125CA">
        <w:rPr>
          <w:b/>
        </w:rPr>
        <w:t xml:space="preserve">genom sitt helägda dotterbolag </w:t>
      </w:r>
      <w:proofErr w:type="spellStart"/>
      <w:r w:rsidR="009125CA">
        <w:rPr>
          <w:b/>
        </w:rPr>
        <w:t>Orio</w:t>
      </w:r>
      <w:proofErr w:type="spellEnd"/>
      <w:r w:rsidR="009125CA">
        <w:rPr>
          <w:b/>
        </w:rPr>
        <w:t xml:space="preserve"> North </w:t>
      </w:r>
      <w:proofErr w:type="spellStart"/>
      <w:r w:rsidR="009125CA">
        <w:rPr>
          <w:b/>
        </w:rPr>
        <w:t>America</w:t>
      </w:r>
      <w:proofErr w:type="spellEnd"/>
      <w:r w:rsidR="009125CA">
        <w:rPr>
          <w:b/>
        </w:rPr>
        <w:t xml:space="preserve"> </w:t>
      </w:r>
      <w:proofErr w:type="spellStart"/>
      <w:r w:rsidR="009125CA">
        <w:rPr>
          <w:b/>
        </w:rPr>
        <w:t>Inc</w:t>
      </w:r>
      <w:proofErr w:type="spellEnd"/>
      <w:r w:rsidR="009125CA">
        <w:rPr>
          <w:b/>
        </w:rPr>
        <w:t xml:space="preserve">. </w:t>
      </w:r>
      <w:r w:rsidR="00DC5E20">
        <w:rPr>
          <w:b/>
        </w:rPr>
        <w:t>t</w:t>
      </w:r>
      <w:r w:rsidR="009125CA">
        <w:rPr>
          <w:b/>
        </w:rPr>
        <w:t xml:space="preserve">illgångarna i </w:t>
      </w:r>
      <w:r w:rsidR="000378B7">
        <w:rPr>
          <w:b/>
        </w:rPr>
        <w:t>det amerikanska</w:t>
      </w:r>
      <w:r w:rsidR="0012316A">
        <w:rPr>
          <w:b/>
        </w:rPr>
        <w:t xml:space="preserve"> </w:t>
      </w:r>
      <w:r w:rsidR="00DC5E20">
        <w:rPr>
          <w:b/>
        </w:rPr>
        <w:t>e-handelsbolaget Protech</w:t>
      </w:r>
      <w:r w:rsidR="001A7AC2">
        <w:rPr>
          <w:b/>
        </w:rPr>
        <w:t>1 som</w:t>
      </w:r>
      <w:r w:rsidR="0012316A">
        <w:rPr>
          <w:b/>
        </w:rPr>
        <w:t xml:space="preserve"> är verksamt på de</w:t>
      </w:r>
      <w:r w:rsidR="0062219B">
        <w:rPr>
          <w:b/>
        </w:rPr>
        <w:t>n nordamerikanska ma</w:t>
      </w:r>
      <w:r w:rsidR="0024092D">
        <w:rPr>
          <w:b/>
        </w:rPr>
        <w:t xml:space="preserve">rknaden. Förvärvet ger </w:t>
      </w:r>
      <w:proofErr w:type="spellStart"/>
      <w:r w:rsidR="0024092D">
        <w:rPr>
          <w:b/>
        </w:rPr>
        <w:t>Orio</w:t>
      </w:r>
      <w:proofErr w:type="spellEnd"/>
      <w:r w:rsidR="0024092D">
        <w:rPr>
          <w:b/>
        </w:rPr>
        <w:t xml:space="preserve"> </w:t>
      </w:r>
      <w:r w:rsidR="001A7AC2">
        <w:rPr>
          <w:b/>
        </w:rPr>
        <w:t xml:space="preserve">tillgång till en </w:t>
      </w:r>
    </w:p>
    <w:p w:rsidR="00C3236B" w:rsidRDefault="001A7AC2" w:rsidP="00C3236B">
      <w:pPr>
        <w:rPr>
          <w:b/>
        </w:rPr>
      </w:pPr>
      <w:r>
        <w:rPr>
          <w:b/>
        </w:rPr>
        <w:t>e-handel</w:t>
      </w:r>
      <w:r w:rsidR="00504A56">
        <w:rPr>
          <w:b/>
        </w:rPr>
        <w:t>splattform,</w:t>
      </w:r>
      <w:r w:rsidR="00040E66">
        <w:rPr>
          <w:b/>
        </w:rPr>
        <w:t xml:space="preserve"> moderna lager- och distrib</w:t>
      </w:r>
      <w:r w:rsidR="00F4710A">
        <w:rPr>
          <w:b/>
        </w:rPr>
        <w:t xml:space="preserve">utionssystem </w:t>
      </w:r>
      <w:r w:rsidR="000B0894">
        <w:rPr>
          <w:b/>
        </w:rPr>
        <w:t>och fler distributionsmöjligheter</w:t>
      </w:r>
      <w:r w:rsidR="00504A56">
        <w:rPr>
          <w:b/>
        </w:rPr>
        <w:t xml:space="preserve"> </w:t>
      </w:r>
      <w:r w:rsidR="0024092D">
        <w:rPr>
          <w:b/>
        </w:rPr>
        <w:t xml:space="preserve">i USA. Företaget kan </w:t>
      </w:r>
      <w:r w:rsidR="00F4710A">
        <w:rPr>
          <w:b/>
        </w:rPr>
        <w:t xml:space="preserve">därmed </w:t>
      </w:r>
      <w:r w:rsidR="0024092D">
        <w:rPr>
          <w:b/>
        </w:rPr>
        <w:t>accelerera</w:t>
      </w:r>
      <w:r>
        <w:rPr>
          <w:b/>
        </w:rPr>
        <w:t xml:space="preserve"> </w:t>
      </w:r>
      <w:r w:rsidR="0024092D">
        <w:rPr>
          <w:b/>
        </w:rPr>
        <w:t>den pågående expansionen</w:t>
      </w:r>
      <w:r w:rsidR="006573DA">
        <w:rPr>
          <w:b/>
        </w:rPr>
        <w:t xml:space="preserve"> </w:t>
      </w:r>
      <w:r w:rsidR="0062219B">
        <w:rPr>
          <w:b/>
        </w:rPr>
        <w:t>av reservdelsförsäljningen</w:t>
      </w:r>
      <w:r w:rsidR="00F80401">
        <w:rPr>
          <w:b/>
        </w:rPr>
        <w:t xml:space="preserve"> av såväl Saab Original</w:t>
      </w:r>
      <w:r w:rsidR="00F93255">
        <w:rPr>
          <w:b/>
        </w:rPr>
        <w:t>delar som sortimentet av reservdelar till andra bilmärken</w:t>
      </w:r>
      <w:r w:rsidR="006573DA">
        <w:rPr>
          <w:b/>
        </w:rPr>
        <w:t xml:space="preserve"> på </w:t>
      </w:r>
      <w:r>
        <w:rPr>
          <w:b/>
        </w:rPr>
        <w:t>en av sina huvudmarknader</w:t>
      </w:r>
      <w:r w:rsidR="0062219B" w:rsidRPr="00640CD9">
        <w:rPr>
          <w:b/>
        </w:rPr>
        <w:t>.</w:t>
      </w:r>
      <w:r w:rsidR="00F93255" w:rsidRPr="00640CD9">
        <w:rPr>
          <w:b/>
        </w:rPr>
        <w:t xml:space="preserve">  </w:t>
      </w:r>
    </w:p>
    <w:p w:rsidR="00C3236B" w:rsidRDefault="00C3236B" w:rsidP="00C3236B"/>
    <w:p w:rsidR="00FC15E3" w:rsidRDefault="00D36105" w:rsidP="00FC15E3">
      <w:proofErr w:type="gramStart"/>
      <w:r w:rsidRPr="005448A6">
        <w:rPr>
          <w:color w:val="auto"/>
        </w:rPr>
        <w:t>-</w:t>
      </w:r>
      <w:proofErr w:type="gramEnd"/>
      <w:r w:rsidRPr="005448A6">
        <w:rPr>
          <w:color w:val="auto"/>
        </w:rPr>
        <w:t xml:space="preserve"> </w:t>
      </w:r>
      <w:proofErr w:type="spellStart"/>
      <w:r w:rsidR="00AE7A98" w:rsidRPr="005448A6">
        <w:rPr>
          <w:color w:val="auto"/>
        </w:rPr>
        <w:t>Orio</w:t>
      </w:r>
      <w:proofErr w:type="spellEnd"/>
      <w:r w:rsidR="00AE7A98" w:rsidRPr="005448A6">
        <w:rPr>
          <w:color w:val="auto"/>
        </w:rPr>
        <w:t xml:space="preserve"> </w:t>
      </w:r>
      <w:r w:rsidRPr="005448A6">
        <w:rPr>
          <w:color w:val="auto"/>
        </w:rPr>
        <w:t>ska växa genom att bredda såväl kund</w:t>
      </w:r>
      <w:r w:rsidR="00D94883" w:rsidRPr="005448A6">
        <w:rPr>
          <w:color w:val="auto"/>
        </w:rPr>
        <w:t>underlag som produktutbud. G</w:t>
      </w:r>
      <w:r w:rsidR="008E1488" w:rsidRPr="005448A6">
        <w:rPr>
          <w:color w:val="auto"/>
        </w:rPr>
        <w:t xml:space="preserve">enom </w:t>
      </w:r>
      <w:r w:rsidR="009125CA">
        <w:rPr>
          <w:color w:val="auto"/>
        </w:rPr>
        <w:t>förvärvet</w:t>
      </w:r>
      <w:r w:rsidR="008E1488" w:rsidRPr="005448A6">
        <w:rPr>
          <w:color w:val="auto"/>
        </w:rPr>
        <w:t xml:space="preserve"> </w:t>
      </w:r>
      <w:r w:rsidR="00873A30" w:rsidRPr="005448A6">
        <w:rPr>
          <w:color w:val="auto"/>
        </w:rPr>
        <w:t>tillför</w:t>
      </w:r>
      <w:r w:rsidRPr="005448A6">
        <w:rPr>
          <w:color w:val="auto"/>
        </w:rPr>
        <w:t xml:space="preserve"> </w:t>
      </w:r>
      <w:r w:rsidR="008E1488" w:rsidRPr="005448A6">
        <w:rPr>
          <w:color w:val="auto"/>
        </w:rPr>
        <w:t xml:space="preserve">vi </w:t>
      </w:r>
      <w:r w:rsidR="00581B8B" w:rsidRPr="005448A6">
        <w:rPr>
          <w:color w:val="auto"/>
        </w:rPr>
        <w:t>kapacitet att snabba på</w:t>
      </w:r>
      <w:r w:rsidRPr="005448A6">
        <w:rPr>
          <w:color w:val="auto"/>
        </w:rPr>
        <w:t xml:space="preserve"> utvecklingen i Nordamerika, som är en av våra största </w:t>
      </w:r>
      <w:r w:rsidR="008E1488" w:rsidRPr="005448A6">
        <w:rPr>
          <w:color w:val="auto"/>
        </w:rPr>
        <w:t>och viktigaste marknader.</w:t>
      </w:r>
      <w:r w:rsidR="00D94883" w:rsidRPr="005448A6">
        <w:rPr>
          <w:color w:val="auto"/>
        </w:rPr>
        <w:t xml:space="preserve"> </w:t>
      </w:r>
      <w:r w:rsidR="00DF483D" w:rsidRPr="005448A6">
        <w:rPr>
          <w:color w:val="auto"/>
        </w:rPr>
        <w:t>Vi har nu</w:t>
      </w:r>
      <w:r w:rsidR="00481744" w:rsidRPr="005448A6">
        <w:rPr>
          <w:color w:val="auto"/>
        </w:rPr>
        <w:t xml:space="preserve"> en plattform som är u</w:t>
      </w:r>
      <w:r w:rsidR="00D94883" w:rsidRPr="005448A6">
        <w:rPr>
          <w:color w:val="auto"/>
        </w:rPr>
        <w:t xml:space="preserve">tvecklad för att hantera ett brett produktutbud </w:t>
      </w:r>
      <w:r w:rsidR="00873A30" w:rsidRPr="005448A6">
        <w:rPr>
          <w:color w:val="auto"/>
        </w:rPr>
        <w:t xml:space="preserve">och olika kundgrupper </w:t>
      </w:r>
      <w:r w:rsidR="00D94883" w:rsidRPr="005448A6">
        <w:rPr>
          <w:color w:val="auto"/>
        </w:rPr>
        <w:t>vilket är precis vad vi behöver när vi går från att vara nischade distributörer av Saab Originaldelar till att bli en distributör</w:t>
      </w:r>
      <w:r w:rsidR="00873A30" w:rsidRPr="005448A6">
        <w:rPr>
          <w:color w:val="auto"/>
        </w:rPr>
        <w:t xml:space="preserve"> av reservdelar till</w:t>
      </w:r>
      <w:r w:rsidR="00D94883" w:rsidRPr="005448A6">
        <w:rPr>
          <w:color w:val="auto"/>
        </w:rPr>
        <w:t xml:space="preserve"> fler bilmärken</w:t>
      </w:r>
      <w:r w:rsidR="008534F3">
        <w:rPr>
          <w:color w:val="auto"/>
        </w:rPr>
        <w:t xml:space="preserve">, säger Jonas Tegström, </w:t>
      </w:r>
      <w:r w:rsidR="002C203D" w:rsidRPr="005448A6">
        <w:rPr>
          <w:color w:val="auto"/>
        </w:rPr>
        <w:t xml:space="preserve">nytillträdd vd för </w:t>
      </w:r>
      <w:proofErr w:type="spellStart"/>
      <w:r w:rsidR="002C203D" w:rsidRPr="005448A6">
        <w:rPr>
          <w:color w:val="auto"/>
        </w:rPr>
        <w:t>Orio</w:t>
      </w:r>
      <w:proofErr w:type="spellEnd"/>
      <w:r w:rsidR="002C203D" w:rsidRPr="005448A6">
        <w:rPr>
          <w:color w:val="auto"/>
        </w:rPr>
        <w:t xml:space="preserve"> AB</w:t>
      </w:r>
      <w:r w:rsidR="00AE7A98" w:rsidRPr="00D94883">
        <w:rPr>
          <w:color w:val="00B050"/>
        </w:rPr>
        <w:t>.</w:t>
      </w:r>
      <w:r w:rsidR="00581B8B">
        <w:t xml:space="preserve"> </w:t>
      </w:r>
    </w:p>
    <w:p w:rsidR="00C9247A" w:rsidRDefault="00C9247A" w:rsidP="00C9247A">
      <w:pPr>
        <w:tabs>
          <w:tab w:val="left" w:pos="426"/>
        </w:tabs>
        <w:autoSpaceDE w:val="0"/>
        <w:rPr>
          <w:rFonts w:cs="Arial"/>
          <w:szCs w:val="20"/>
        </w:rPr>
      </w:pPr>
      <w:r w:rsidRPr="00FD6260">
        <w:rPr>
          <w:rFonts w:cs="Arial"/>
          <w:szCs w:val="20"/>
        </w:rPr>
        <w:t xml:space="preserve"> </w:t>
      </w:r>
    </w:p>
    <w:p w:rsidR="00C9247A" w:rsidRDefault="00C9247A" w:rsidP="00C9247A">
      <w:pPr>
        <w:tabs>
          <w:tab w:val="left" w:pos="426"/>
        </w:tabs>
        <w:autoSpaceDE w:val="0"/>
        <w:rPr>
          <w:rFonts w:cs="Arial"/>
          <w:szCs w:val="20"/>
        </w:rPr>
      </w:pPr>
      <w:proofErr w:type="gramStart"/>
      <w:r>
        <w:rPr>
          <w:rFonts w:cs="Arial"/>
          <w:szCs w:val="20"/>
        </w:rPr>
        <w:t>-</w:t>
      </w:r>
      <w:proofErr w:type="gramEnd"/>
      <w:r>
        <w:rPr>
          <w:rFonts w:cs="Arial"/>
          <w:szCs w:val="20"/>
        </w:rPr>
        <w:t xml:space="preserve"> Utöver möjligheten att expandera i Nordamerika innebär förvärvet även att vi kan dra nytta av bolagets erfarenheter inför lanseringen av vår egen nya affärsportal, fortsätter Jonas Tegström.</w:t>
      </w:r>
    </w:p>
    <w:p w:rsidR="00581B8B" w:rsidRDefault="00581B8B" w:rsidP="00FC15E3"/>
    <w:p w:rsidR="00FC15E3" w:rsidRDefault="009125CA" w:rsidP="00FC15E3">
      <w:r>
        <w:t xml:space="preserve">Genom sitt helägda dotterbolag </w:t>
      </w:r>
      <w:proofErr w:type="spellStart"/>
      <w:r>
        <w:t>Orio</w:t>
      </w:r>
      <w:proofErr w:type="spellEnd"/>
      <w:r>
        <w:t xml:space="preserve"> North </w:t>
      </w:r>
      <w:proofErr w:type="spellStart"/>
      <w:r>
        <w:t>America</w:t>
      </w:r>
      <w:proofErr w:type="spellEnd"/>
      <w:r>
        <w:t xml:space="preserve"> </w:t>
      </w:r>
      <w:proofErr w:type="spellStart"/>
      <w:r>
        <w:t>Inc</w:t>
      </w:r>
      <w:proofErr w:type="spellEnd"/>
      <w:r>
        <w:t>.</w:t>
      </w:r>
      <w:r w:rsidR="00727FB8">
        <w:t xml:space="preserve"> </w:t>
      </w:r>
      <w:r w:rsidR="00413555">
        <w:t xml:space="preserve">förvärvar </w:t>
      </w:r>
      <w:proofErr w:type="spellStart"/>
      <w:r>
        <w:t>Orio</w:t>
      </w:r>
      <w:proofErr w:type="spellEnd"/>
      <w:r>
        <w:t xml:space="preserve"> </w:t>
      </w:r>
      <w:r w:rsidR="00DC5E20">
        <w:t>samtliga tillgångar i Protech1</w:t>
      </w:r>
      <w:r w:rsidR="00727FB8">
        <w:t xml:space="preserve"> som har sitt huvudla</w:t>
      </w:r>
      <w:r w:rsidR="00E215AE">
        <w:t>ger i Burlington, North Carolina</w:t>
      </w:r>
      <w:r w:rsidR="00727FB8">
        <w:t>.</w:t>
      </w:r>
      <w:r w:rsidR="00716978">
        <w:t xml:space="preserve"> Dessutom får </w:t>
      </w:r>
      <w:proofErr w:type="spellStart"/>
      <w:r w:rsidR="00716978">
        <w:t>Orio</w:t>
      </w:r>
      <w:proofErr w:type="spellEnd"/>
      <w:r w:rsidR="00716978">
        <w:t xml:space="preserve"> tillgång till ytt</w:t>
      </w:r>
      <w:r>
        <w:t xml:space="preserve">erligare 65 distributionspunkter </w:t>
      </w:r>
      <w:r w:rsidR="00716978">
        <w:t>över h</w:t>
      </w:r>
      <w:r w:rsidR="000B0894">
        <w:t>ela USA för distribution av r</w:t>
      </w:r>
      <w:r w:rsidR="00716978">
        <w:t>eservdelar</w:t>
      </w:r>
      <w:r w:rsidR="00425283">
        <w:t>. Snabba leveranser har stor betydelse för att möta kraven och vara en attraktiv affärspartner för den nya kundbas som nu rekryteras.</w:t>
      </w:r>
      <w:r w:rsidR="00AA536A">
        <w:t xml:space="preserve"> </w:t>
      </w:r>
      <w:r w:rsidR="00425283">
        <w:t xml:space="preserve">Personalen, </w:t>
      </w:r>
      <w:r w:rsidR="00E215AE">
        <w:t>inklusive den tidigare ägaren</w:t>
      </w:r>
      <w:r w:rsidR="00425283">
        <w:t>,</w:t>
      </w:r>
      <w:r w:rsidR="00E215AE">
        <w:t xml:space="preserve"> </w:t>
      </w:r>
      <w:r w:rsidR="00413555">
        <w:t xml:space="preserve">erbjuds </w:t>
      </w:r>
      <w:r w:rsidR="00E215AE">
        <w:t xml:space="preserve">fortsatt anställning. </w:t>
      </w:r>
    </w:p>
    <w:p w:rsidR="00FC15E3" w:rsidRDefault="00FC15E3" w:rsidP="00FC15E3"/>
    <w:p w:rsidR="00F80401" w:rsidRDefault="00B3752B" w:rsidP="0030647F">
      <w:r>
        <w:t xml:space="preserve"> </w:t>
      </w:r>
      <w:proofErr w:type="gramStart"/>
      <w:r>
        <w:t>-</w:t>
      </w:r>
      <w:proofErr w:type="gramEnd"/>
      <w:r>
        <w:t xml:space="preserve"> </w:t>
      </w:r>
      <w:r w:rsidR="00425283">
        <w:t>Förvärvet</w:t>
      </w:r>
      <w:r w:rsidR="0030647F">
        <w:t xml:space="preserve"> ger oss omedelbara möjlig</w:t>
      </w:r>
      <w:r w:rsidR="003059A4">
        <w:t>h</w:t>
      </w:r>
      <w:r w:rsidR="001F45E8">
        <w:t>eter att växa i Nordamerika</w:t>
      </w:r>
      <w:r w:rsidR="000B0894">
        <w:t>. E</w:t>
      </w:r>
      <w:r w:rsidR="00DC5E20">
        <w:t>-handelsp</w:t>
      </w:r>
      <w:r w:rsidR="00C21FEF">
        <w:t>ortalen</w:t>
      </w:r>
      <w:r w:rsidR="00B6427D">
        <w:t xml:space="preserve"> </w:t>
      </w:r>
      <w:r w:rsidR="00B6427D" w:rsidRPr="00B6427D">
        <w:t>förbättrar vår</w:t>
      </w:r>
      <w:r w:rsidR="00FE16D9">
        <w:t>a förutsättningar</w:t>
      </w:r>
      <w:r w:rsidR="00B6427D" w:rsidRPr="00B6427D">
        <w:t xml:space="preserve"> att göra affärer med </w:t>
      </w:r>
      <w:r w:rsidR="00B6427D">
        <w:t>vår</w:t>
      </w:r>
      <w:r w:rsidR="00694DB7">
        <w:t>t</w:t>
      </w:r>
      <w:r w:rsidR="00B6427D">
        <w:t xml:space="preserve"> nätverk av </w:t>
      </w:r>
      <w:r w:rsidR="00694DB7">
        <w:t>auktoriserade Saabverkstäder och grossister och ger</w:t>
      </w:r>
      <w:r w:rsidR="00B6427D" w:rsidRPr="00B6427D">
        <w:t xml:space="preserve"> oss </w:t>
      </w:r>
      <w:r w:rsidR="00FE16D9">
        <w:t>verktyg</w:t>
      </w:r>
      <w:r w:rsidR="000B0BAA">
        <w:t xml:space="preserve"> att expandera såväl produktutbud som</w:t>
      </w:r>
      <w:r w:rsidR="00B6427D" w:rsidRPr="00B6427D">
        <w:rPr>
          <w:color w:val="auto"/>
        </w:rPr>
        <w:t xml:space="preserve"> </w:t>
      </w:r>
      <w:r w:rsidR="00694DB7">
        <w:rPr>
          <w:color w:val="auto"/>
        </w:rPr>
        <w:t>kundbas</w:t>
      </w:r>
      <w:r w:rsidR="00E121DD">
        <w:t xml:space="preserve">. Det ger oss samtidigt kapacitet att förbättra servicen till </w:t>
      </w:r>
      <w:r w:rsidR="00D748A1">
        <w:t>alla våra kunder</w:t>
      </w:r>
      <w:r w:rsidR="00FD6260">
        <w:t xml:space="preserve"> genom enklare</w:t>
      </w:r>
      <w:r w:rsidR="00D748A1">
        <w:t xml:space="preserve"> system och sna</w:t>
      </w:r>
      <w:r w:rsidR="002C203D">
        <w:t xml:space="preserve">bbare leveranser av reservdelar, </w:t>
      </w:r>
      <w:r w:rsidR="00D748A1">
        <w:t xml:space="preserve">säger Tim </w:t>
      </w:r>
      <w:r w:rsidR="00856CA3">
        <w:t>Colbeck, v</w:t>
      </w:r>
      <w:r w:rsidR="009A718C">
        <w:t xml:space="preserve">d för </w:t>
      </w:r>
      <w:proofErr w:type="spellStart"/>
      <w:r w:rsidR="009A718C">
        <w:t>Orios</w:t>
      </w:r>
      <w:proofErr w:type="spellEnd"/>
      <w:r w:rsidR="009A718C">
        <w:t xml:space="preserve"> nordame</w:t>
      </w:r>
      <w:r w:rsidR="00D748A1">
        <w:t>rikanska dotterbolag</w:t>
      </w:r>
      <w:r w:rsidR="00694D45">
        <w:t xml:space="preserve"> </w:t>
      </w:r>
      <w:proofErr w:type="spellStart"/>
      <w:r w:rsidR="00425283">
        <w:t>Orio</w:t>
      </w:r>
      <w:proofErr w:type="spellEnd"/>
      <w:r w:rsidR="00425283">
        <w:t xml:space="preserve"> North </w:t>
      </w:r>
      <w:proofErr w:type="spellStart"/>
      <w:r w:rsidR="00425283">
        <w:t>America</w:t>
      </w:r>
      <w:proofErr w:type="spellEnd"/>
      <w:r w:rsidR="00425283">
        <w:t xml:space="preserve"> </w:t>
      </w:r>
      <w:proofErr w:type="spellStart"/>
      <w:r w:rsidR="00425283">
        <w:t>Inc</w:t>
      </w:r>
      <w:proofErr w:type="spellEnd"/>
      <w:r w:rsidR="00CB5B15">
        <w:t xml:space="preserve">.   </w:t>
      </w:r>
      <w:r w:rsidR="00934D2D">
        <w:t xml:space="preserve"> </w:t>
      </w:r>
      <w:r w:rsidR="00147834">
        <w:t xml:space="preserve"> </w:t>
      </w:r>
    </w:p>
    <w:p w:rsidR="00C21FEF" w:rsidRDefault="00C21FEF" w:rsidP="00F21290">
      <w:pPr>
        <w:tabs>
          <w:tab w:val="left" w:pos="426"/>
        </w:tabs>
        <w:autoSpaceDE w:val="0"/>
        <w:rPr>
          <w:rFonts w:cs="Arial"/>
          <w:szCs w:val="20"/>
        </w:rPr>
      </w:pPr>
    </w:p>
    <w:p w:rsidR="004F2BEF" w:rsidRPr="00FD6260" w:rsidRDefault="005448A6" w:rsidP="00F21290">
      <w:pPr>
        <w:tabs>
          <w:tab w:val="left" w:pos="426"/>
        </w:tabs>
        <w:autoSpaceDE w:val="0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C21FEF">
        <w:rPr>
          <w:rFonts w:cs="Arial"/>
          <w:szCs w:val="20"/>
        </w:rPr>
        <w:t xml:space="preserve"> </w:t>
      </w:r>
    </w:p>
    <w:p w:rsidR="00DC5E20" w:rsidRDefault="00F21290" w:rsidP="00CA785A">
      <w:pPr>
        <w:tabs>
          <w:tab w:val="left" w:pos="426"/>
          <w:tab w:val="left" w:pos="2835"/>
          <w:tab w:val="left" w:pos="3544"/>
        </w:tabs>
        <w:rPr>
          <w:rFonts w:cs="Arial"/>
          <w:szCs w:val="20"/>
        </w:rPr>
      </w:pPr>
      <w:r w:rsidRPr="00E04B25">
        <w:rPr>
          <w:rFonts w:cs="Arial"/>
          <w:b/>
        </w:rPr>
        <w:t>För vidare information:</w:t>
      </w:r>
      <w:r w:rsidR="00D57A5B">
        <w:rPr>
          <w:rFonts w:cs="Arial"/>
        </w:rPr>
        <w:t xml:space="preserve">       </w:t>
      </w:r>
      <w:r w:rsidR="00DC5E20">
        <w:rPr>
          <w:rFonts w:cs="Arial"/>
        </w:rPr>
        <w:tab/>
      </w:r>
      <w:proofErr w:type="spellStart"/>
      <w:r w:rsidRPr="00875F9E">
        <w:rPr>
          <w:rFonts w:cs="Arial"/>
          <w:szCs w:val="20"/>
        </w:rPr>
        <w:t>Orio</w:t>
      </w:r>
      <w:proofErr w:type="spellEnd"/>
      <w:r w:rsidRPr="00875F9E">
        <w:rPr>
          <w:rFonts w:cs="Arial"/>
          <w:szCs w:val="20"/>
        </w:rPr>
        <w:t xml:space="preserve"> AB</w:t>
      </w:r>
    </w:p>
    <w:p w:rsidR="00F21290" w:rsidRPr="00875F9E" w:rsidRDefault="00DC5E20" w:rsidP="00DC5E20">
      <w:pPr>
        <w:tabs>
          <w:tab w:val="left" w:pos="426"/>
          <w:tab w:val="left" w:pos="2835"/>
          <w:tab w:val="left" w:pos="3544"/>
        </w:tabs>
        <w:rPr>
          <w:rFonts w:cs="Arial"/>
          <w:szCs w:val="20"/>
        </w:rPr>
      </w:pPr>
      <w:r>
        <w:rPr>
          <w:rFonts w:cs="Arial"/>
          <w:szCs w:val="20"/>
        </w:rPr>
        <w:tab/>
        <w:t xml:space="preserve"> </w:t>
      </w:r>
      <w:r>
        <w:rPr>
          <w:rFonts w:cs="Arial"/>
          <w:szCs w:val="20"/>
        </w:rPr>
        <w:tab/>
      </w:r>
      <w:r w:rsidR="00B20FE2">
        <w:rPr>
          <w:rFonts w:cs="Arial"/>
          <w:szCs w:val="20"/>
        </w:rPr>
        <w:t>Jonas Tegström</w:t>
      </w:r>
      <w:r w:rsidR="00E43E48">
        <w:rPr>
          <w:rFonts w:cs="Arial"/>
          <w:szCs w:val="20"/>
        </w:rPr>
        <w:t xml:space="preserve">, vd, </w:t>
      </w:r>
      <w:proofErr w:type="spellStart"/>
      <w:r w:rsidR="00E43E48">
        <w:rPr>
          <w:rFonts w:cs="Arial"/>
          <w:szCs w:val="20"/>
        </w:rPr>
        <w:t>tel</w:t>
      </w:r>
      <w:proofErr w:type="spellEnd"/>
      <w:r w:rsidR="00E43E48">
        <w:rPr>
          <w:rFonts w:cs="Arial"/>
          <w:szCs w:val="20"/>
        </w:rPr>
        <w:t>: 0155-24 40 09</w:t>
      </w:r>
      <w:r w:rsidR="00F21290" w:rsidRPr="00875F9E">
        <w:rPr>
          <w:rFonts w:cs="Arial"/>
          <w:szCs w:val="20"/>
        </w:rPr>
        <w:tab/>
        <w:t xml:space="preserve">       </w:t>
      </w:r>
    </w:p>
    <w:p w:rsidR="00F21290" w:rsidRPr="00875F9E" w:rsidRDefault="00DC5E20" w:rsidP="00DC5E20">
      <w:pPr>
        <w:tabs>
          <w:tab w:val="left" w:pos="426"/>
          <w:tab w:val="left" w:pos="2835"/>
        </w:tabs>
        <w:rPr>
          <w:rFonts w:cs="Arial"/>
          <w:szCs w:val="20"/>
        </w:rPr>
      </w:pP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 w:rsidR="00F21290" w:rsidRPr="00875F9E">
        <w:rPr>
          <w:rFonts w:cs="Arial"/>
          <w:b/>
          <w:szCs w:val="20"/>
        </w:rPr>
        <w:t>orio.com</w:t>
      </w:r>
    </w:p>
    <w:p w:rsidR="00CA785A" w:rsidRDefault="00CA785A" w:rsidP="00CA785A">
      <w:pPr>
        <w:rPr>
          <w:rFonts w:cs="Arial"/>
          <w:b/>
          <w:i/>
        </w:rPr>
      </w:pPr>
    </w:p>
    <w:p w:rsidR="00F21290" w:rsidRPr="00E04B25" w:rsidRDefault="00F21290" w:rsidP="00CA785A">
      <w:pPr>
        <w:rPr>
          <w:rFonts w:cs="Arial"/>
          <w:sz w:val="22"/>
          <w:szCs w:val="22"/>
        </w:rPr>
      </w:pPr>
      <w:r w:rsidRPr="00E04B25">
        <w:rPr>
          <w:rFonts w:cs="Arial"/>
          <w:b/>
          <w:i/>
        </w:rPr>
        <w:t xml:space="preserve">Fakta </w:t>
      </w:r>
      <w:proofErr w:type="spellStart"/>
      <w:r w:rsidRPr="00E04B25">
        <w:rPr>
          <w:rFonts w:cs="Arial"/>
          <w:b/>
          <w:i/>
        </w:rPr>
        <w:t>Orio</w:t>
      </w:r>
      <w:proofErr w:type="spellEnd"/>
      <w:r w:rsidRPr="00E04B25">
        <w:rPr>
          <w:rFonts w:cs="Arial"/>
          <w:b/>
          <w:i/>
        </w:rPr>
        <w:t xml:space="preserve"> AB:</w:t>
      </w:r>
    </w:p>
    <w:p w:rsidR="00F21290" w:rsidRPr="009B3453" w:rsidRDefault="00F21290" w:rsidP="00F21290">
      <w:pPr>
        <w:tabs>
          <w:tab w:val="left" w:pos="851"/>
        </w:tabs>
        <w:spacing w:line="240" w:lineRule="atLeast"/>
        <w:ind w:left="851" w:hanging="142"/>
        <w:rPr>
          <w:rFonts w:cs="Arial"/>
          <w:b/>
          <w:i/>
          <w:sz w:val="18"/>
          <w:szCs w:val="18"/>
        </w:rPr>
      </w:pPr>
      <w:r w:rsidRPr="009B3453">
        <w:rPr>
          <w:rFonts w:cs="Arial"/>
          <w:i/>
          <w:sz w:val="18"/>
          <w:szCs w:val="18"/>
        </w:rPr>
        <w:t>-</w:t>
      </w:r>
      <w:r w:rsidRPr="009B3453">
        <w:rPr>
          <w:rFonts w:cs="Arial"/>
          <w:i/>
          <w:sz w:val="18"/>
          <w:szCs w:val="18"/>
        </w:rPr>
        <w:tab/>
        <w:t>Företaget ansvarar för lagerhållning, försäljning och distribution av Saab Original reservdelar och tillbehör till samtliga auktoriserade Saab Service Centers och Saab Parts Centers globalt samt säljer logistik- och tekniktjänster.</w:t>
      </w:r>
    </w:p>
    <w:p w:rsidR="00F21290" w:rsidRPr="009B3453" w:rsidRDefault="00F21290" w:rsidP="00F21290">
      <w:pPr>
        <w:pStyle w:val="ListParagraph"/>
        <w:widowControl/>
        <w:numPr>
          <w:ilvl w:val="0"/>
          <w:numId w:val="2"/>
        </w:numPr>
        <w:tabs>
          <w:tab w:val="left" w:pos="851"/>
        </w:tabs>
        <w:suppressAutoHyphens w:val="0"/>
        <w:autoSpaceDE w:val="0"/>
        <w:adjustRightInd w:val="0"/>
        <w:spacing w:line="240" w:lineRule="atLeast"/>
        <w:ind w:left="709" w:firstLine="0"/>
        <w:textAlignment w:val="auto"/>
        <w:rPr>
          <w:rFonts w:ascii="Arial" w:hAnsi="Arial" w:cs="Arial"/>
          <w:i/>
          <w:color w:val="000000"/>
          <w:sz w:val="18"/>
          <w:szCs w:val="18"/>
          <w:lang w:val="sv-SE" w:eastAsia="sv-SE"/>
        </w:rPr>
      </w:pPr>
      <w:r w:rsidRPr="009B3453"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 xml:space="preserve">Antal anställda i Sverige: Nyköping ca 260, Trollhättan ca 50. Huvudkontor finns i Nyköping. </w:t>
      </w:r>
    </w:p>
    <w:p w:rsidR="00F21290" w:rsidRPr="009B3453" w:rsidRDefault="00F21290" w:rsidP="00F21290">
      <w:pPr>
        <w:pStyle w:val="ListParagraph"/>
        <w:widowControl/>
        <w:tabs>
          <w:tab w:val="left" w:pos="851"/>
        </w:tabs>
        <w:suppressAutoHyphens w:val="0"/>
        <w:autoSpaceDE w:val="0"/>
        <w:adjustRightInd w:val="0"/>
        <w:spacing w:line="240" w:lineRule="atLeast"/>
        <w:textAlignment w:val="auto"/>
        <w:rPr>
          <w:rFonts w:ascii="Arial" w:hAnsi="Arial" w:cs="Arial"/>
          <w:i/>
          <w:color w:val="000000"/>
          <w:sz w:val="18"/>
          <w:szCs w:val="18"/>
          <w:lang w:val="sv-SE" w:eastAsia="sv-SE"/>
        </w:rPr>
      </w:pPr>
      <w:r w:rsidRPr="009B3453"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>-</w:t>
      </w:r>
      <w:r w:rsidRPr="009B3453"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ab/>
        <w:t xml:space="preserve">Företaget har dotterbolag på </w:t>
      </w:r>
      <w:r w:rsidR="000B0BAA"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>9</w:t>
      </w:r>
      <w:r w:rsidRPr="009B3453"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 xml:space="preserve"> huvudmarknader i Europa och USA.</w:t>
      </w:r>
    </w:p>
    <w:p w:rsidR="00F21290" w:rsidRPr="009B3453" w:rsidRDefault="00F21290" w:rsidP="00F21290">
      <w:pPr>
        <w:pStyle w:val="ListParagraph"/>
        <w:widowControl/>
        <w:tabs>
          <w:tab w:val="left" w:pos="851"/>
        </w:tabs>
        <w:suppressAutoHyphens w:val="0"/>
        <w:autoSpaceDE w:val="0"/>
        <w:adjustRightInd w:val="0"/>
        <w:spacing w:line="240" w:lineRule="atLeast"/>
        <w:ind w:left="709"/>
        <w:textAlignment w:val="auto"/>
        <w:rPr>
          <w:rFonts w:ascii="Arial" w:hAnsi="Arial" w:cs="Arial"/>
          <w:i/>
          <w:color w:val="000000"/>
          <w:sz w:val="18"/>
          <w:szCs w:val="18"/>
          <w:lang w:val="sv-SE" w:eastAsia="sv-SE"/>
        </w:rPr>
      </w:pPr>
      <w:r w:rsidRPr="009B3453"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>-</w:t>
      </w:r>
      <w:r w:rsidRPr="009B3453"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ab/>
        <w:t>Antal anställda i dotterbolagen: ca 55.</w:t>
      </w:r>
    </w:p>
    <w:p w:rsidR="00D57A5B" w:rsidRDefault="00F21290" w:rsidP="00F21290">
      <w:pPr>
        <w:pStyle w:val="ListParagraph"/>
        <w:widowControl/>
        <w:numPr>
          <w:ilvl w:val="0"/>
          <w:numId w:val="1"/>
        </w:numPr>
        <w:tabs>
          <w:tab w:val="left" w:pos="851"/>
        </w:tabs>
        <w:suppressAutoHyphens w:val="0"/>
        <w:autoSpaceDE w:val="0"/>
        <w:adjustRightInd w:val="0"/>
        <w:spacing w:line="240" w:lineRule="atLeast"/>
        <w:ind w:left="709" w:firstLine="0"/>
        <w:textAlignment w:val="auto"/>
        <w:rPr>
          <w:rFonts w:ascii="Arial" w:hAnsi="Arial" w:cs="Arial"/>
          <w:i/>
          <w:color w:val="000000"/>
          <w:sz w:val="18"/>
          <w:szCs w:val="18"/>
          <w:lang w:val="sv-SE" w:eastAsia="sv-SE"/>
        </w:rPr>
      </w:pPr>
      <w:r w:rsidRPr="009B3453"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>Har ansvarat för Saab Automobiles reservdelshantering sedan 1960-talet och är ensamma</w:t>
      </w:r>
      <w:r w:rsidR="00D57A5B"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 xml:space="preserve"> i   </w:t>
      </w:r>
    </w:p>
    <w:p w:rsidR="00F21290" w:rsidRPr="009B3453" w:rsidRDefault="009D22CA" w:rsidP="009D22CA">
      <w:pPr>
        <w:tabs>
          <w:tab w:val="left" w:pos="851"/>
        </w:tabs>
        <w:autoSpaceDE w:val="0"/>
        <w:adjustRightInd w:val="0"/>
        <w:spacing w:line="240" w:lineRule="atLeast"/>
        <w:ind w:left="709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ab/>
        <w:t>v</w:t>
      </w:r>
      <w:r w:rsidR="00F21290" w:rsidRPr="009D22CA">
        <w:rPr>
          <w:rFonts w:cs="Arial"/>
          <w:i/>
          <w:sz w:val="18"/>
          <w:szCs w:val="18"/>
        </w:rPr>
        <w:t>ärlden</w:t>
      </w:r>
      <w:r>
        <w:rPr>
          <w:rFonts w:cs="Arial"/>
          <w:i/>
          <w:sz w:val="18"/>
          <w:szCs w:val="18"/>
        </w:rPr>
        <w:t xml:space="preserve"> </w:t>
      </w:r>
      <w:r w:rsidR="00F21290" w:rsidRPr="009B3453">
        <w:rPr>
          <w:rFonts w:cs="Arial"/>
          <w:i/>
          <w:sz w:val="18"/>
          <w:szCs w:val="18"/>
        </w:rPr>
        <w:t>om att tillhandahålla totala sortimentet av Saab Original reservdelar.</w:t>
      </w:r>
    </w:p>
    <w:p w:rsidR="00F21290" w:rsidRPr="009B3453" w:rsidRDefault="00F21290" w:rsidP="00F21290">
      <w:pPr>
        <w:pStyle w:val="ListParagraph"/>
        <w:widowControl/>
        <w:numPr>
          <w:ilvl w:val="0"/>
          <w:numId w:val="1"/>
        </w:numPr>
        <w:tabs>
          <w:tab w:val="left" w:pos="851"/>
        </w:tabs>
        <w:suppressAutoHyphens w:val="0"/>
        <w:autoSpaceDE w:val="0"/>
        <w:adjustRightInd w:val="0"/>
        <w:spacing w:line="240" w:lineRule="atLeast"/>
        <w:ind w:left="709" w:firstLine="0"/>
        <w:textAlignment w:val="auto"/>
        <w:rPr>
          <w:rFonts w:ascii="Arial" w:hAnsi="Arial" w:cs="Arial"/>
          <w:i/>
          <w:color w:val="000000"/>
          <w:sz w:val="18"/>
          <w:szCs w:val="18"/>
          <w:lang w:val="sv-SE" w:eastAsia="sv-SE"/>
        </w:rPr>
      </w:pPr>
      <w:r w:rsidRPr="009B3453"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>Lageryta: ca 88 000 m².</w:t>
      </w:r>
    </w:p>
    <w:p w:rsidR="00F21290" w:rsidRPr="009B3453" w:rsidRDefault="00F21290" w:rsidP="00F21290">
      <w:pPr>
        <w:pStyle w:val="ListParagraph"/>
        <w:widowControl/>
        <w:numPr>
          <w:ilvl w:val="0"/>
          <w:numId w:val="1"/>
        </w:numPr>
        <w:tabs>
          <w:tab w:val="left" w:pos="851"/>
        </w:tabs>
        <w:suppressAutoHyphens w:val="0"/>
        <w:autoSpaceDE w:val="0"/>
        <w:adjustRightInd w:val="0"/>
        <w:spacing w:line="240" w:lineRule="atLeast"/>
        <w:ind w:left="709" w:firstLine="0"/>
        <w:textAlignment w:val="auto"/>
        <w:rPr>
          <w:rFonts w:ascii="Arial" w:hAnsi="Arial" w:cs="Arial"/>
          <w:i/>
          <w:color w:val="000000"/>
          <w:sz w:val="18"/>
          <w:szCs w:val="18"/>
          <w:lang w:val="sv-SE" w:eastAsia="sv-SE"/>
        </w:rPr>
      </w:pPr>
      <w:r w:rsidRPr="009B3453"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>Lagerhållning: ca 70 000 artiklar.</w:t>
      </w:r>
    </w:p>
    <w:p w:rsidR="00F21290" w:rsidRPr="009B3453" w:rsidRDefault="00F21290" w:rsidP="00F21290">
      <w:pPr>
        <w:pStyle w:val="ListParagraph"/>
        <w:widowControl/>
        <w:numPr>
          <w:ilvl w:val="0"/>
          <w:numId w:val="1"/>
        </w:numPr>
        <w:tabs>
          <w:tab w:val="left" w:pos="851"/>
        </w:tabs>
        <w:suppressAutoHyphens w:val="0"/>
        <w:autoSpaceDE w:val="0"/>
        <w:adjustRightInd w:val="0"/>
        <w:spacing w:line="240" w:lineRule="atLeast"/>
        <w:ind w:left="709" w:firstLine="0"/>
        <w:textAlignment w:val="auto"/>
        <w:rPr>
          <w:rFonts w:ascii="Arial" w:hAnsi="Arial" w:cs="Arial"/>
          <w:i/>
          <w:color w:val="000000"/>
          <w:sz w:val="18"/>
          <w:szCs w:val="18"/>
          <w:lang w:val="sv-SE" w:eastAsia="sv-SE"/>
        </w:rPr>
      </w:pPr>
      <w:r w:rsidRPr="009B3453"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>Kapacitet: ca 30 000 orderrader/dag.</w:t>
      </w:r>
    </w:p>
    <w:p w:rsidR="00F21290" w:rsidRPr="009B3453" w:rsidRDefault="00F21290" w:rsidP="00F21290">
      <w:pPr>
        <w:pStyle w:val="ListParagraph"/>
        <w:widowControl/>
        <w:numPr>
          <w:ilvl w:val="0"/>
          <w:numId w:val="1"/>
        </w:numPr>
        <w:tabs>
          <w:tab w:val="left" w:pos="851"/>
        </w:tabs>
        <w:suppressAutoHyphens w:val="0"/>
        <w:autoSpaceDN/>
        <w:ind w:left="709" w:firstLine="0"/>
        <w:textAlignment w:val="auto"/>
        <w:rPr>
          <w:rFonts w:ascii="Arial" w:hAnsi="Arial" w:cs="Arial"/>
          <w:i/>
          <w:sz w:val="18"/>
          <w:szCs w:val="18"/>
          <w:lang w:val="sv-SE"/>
        </w:rPr>
      </w:pPr>
      <w:r w:rsidRPr="009B3453"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>Gods motsvarande 50 långtradare distribueras ut varje dag.</w:t>
      </w:r>
    </w:p>
    <w:p w:rsidR="00F21290" w:rsidRPr="009B3453" w:rsidRDefault="00F21290" w:rsidP="00F21290">
      <w:pPr>
        <w:pStyle w:val="ListParagraph"/>
        <w:widowControl/>
        <w:numPr>
          <w:ilvl w:val="0"/>
          <w:numId w:val="1"/>
        </w:numPr>
        <w:tabs>
          <w:tab w:val="left" w:pos="851"/>
        </w:tabs>
        <w:suppressAutoHyphens w:val="0"/>
        <w:autoSpaceDN/>
        <w:ind w:left="709" w:firstLine="0"/>
        <w:textAlignment w:val="auto"/>
        <w:rPr>
          <w:rFonts w:ascii="Arial" w:hAnsi="Arial" w:cs="Arial"/>
          <w:i/>
          <w:sz w:val="18"/>
          <w:szCs w:val="18"/>
          <w:lang w:val="sv-SE"/>
        </w:rPr>
      </w:pPr>
      <w:r w:rsidRPr="009B3453"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>Företaget är helägt av svenska staten.</w:t>
      </w:r>
    </w:p>
    <w:p w:rsidR="00F21290" w:rsidRPr="00E04B25" w:rsidRDefault="00875F9E" w:rsidP="00F21290">
      <w:pPr>
        <w:pStyle w:val="ListParagraph"/>
        <w:widowControl/>
        <w:numPr>
          <w:ilvl w:val="0"/>
          <w:numId w:val="1"/>
        </w:numPr>
        <w:tabs>
          <w:tab w:val="left" w:pos="851"/>
        </w:tabs>
        <w:suppressAutoHyphens w:val="0"/>
        <w:autoSpaceDN/>
        <w:ind w:left="709" w:firstLine="0"/>
        <w:textAlignment w:val="auto"/>
        <w:rPr>
          <w:rFonts w:ascii="Arial" w:hAnsi="Arial" w:cs="Arial"/>
          <w:i/>
          <w:lang w:val="sv-SE"/>
        </w:rPr>
      </w:pPr>
      <w:r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>Den 13 november 2013 bytte</w:t>
      </w:r>
      <w:r w:rsidR="00F21290" w:rsidRPr="009B3453"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 xml:space="preserve"> företaget namn från Saab Automobile Parts AB till </w:t>
      </w:r>
      <w:proofErr w:type="spellStart"/>
      <w:r w:rsidR="00F21290" w:rsidRPr="009B3453"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>Orio</w:t>
      </w:r>
      <w:proofErr w:type="spellEnd"/>
      <w:r w:rsidR="00F21290" w:rsidRPr="009B3453">
        <w:rPr>
          <w:rFonts w:ascii="Arial" w:hAnsi="Arial" w:cs="Arial"/>
          <w:i/>
          <w:color w:val="000000"/>
          <w:sz w:val="18"/>
          <w:szCs w:val="18"/>
          <w:lang w:val="sv-SE" w:eastAsia="sv-SE"/>
        </w:rPr>
        <w:t xml:space="preserve"> AB.</w:t>
      </w:r>
    </w:p>
    <w:sectPr w:rsidR="00F21290" w:rsidRPr="00E04B25" w:rsidSect="009D22CA">
      <w:headerReference w:type="default" r:id="rId9"/>
      <w:footerReference w:type="default" r:id="rId10"/>
      <w:pgSz w:w="11900" w:h="16840"/>
      <w:pgMar w:top="1532" w:right="1701" w:bottom="1701" w:left="1701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C45" w:rsidRDefault="000F3C45" w:rsidP="00B84C33">
      <w:r>
        <w:separator/>
      </w:r>
    </w:p>
  </w:endnote>
  <w:endnote w:type="continuationSeparator" w:id="0">
    <w:p w:rsidR="000F3C45" w:rsidRDefault="000F3C45" w:rsidP="00B8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8E" w:rsidRDefault="00CC378E">
    <w:pPr>
      <w:pStyle w:val="Footer"/>
    </w:pPr>
  </w:p>
  <w:p w:rsidR="00CC378E" w:rsidRDefault="00CC378E">
    <w:pPr>
      <w:pStyle w:val="Footer"/>
    </w:pPr>
  </w:p>
  <w:p w:rsidR="00CC378E" w:rsidRDefault="00CC378E">
    <w:pPr>
      <w:pStyle w:val="Footer"/>
    </w:pPr>
    <w:r>
      <w:rPr>
        <w:noProof/>
      </w:rPr>
      <w:drawing>
        <wp:inline distT="0" distB="0" distL="0" distR="0" wp14:anchorId="5ED3AEB3" wp14:editId="79E1F30C">
          <wp:extent cx="5384800" cy="508000"/>
          <wp:effectExtent l="0" t="0" r="0" b="0"/>
          <wp:docPr id="3" name="Bildobjekt 3" descr="Macintosh HD:Users:peterlundell:Desktop:Orio_Sidf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eterlundell:Desktop:Orio_Sidfo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480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378E" w:rsidRDefault="00CC378E">
    <w:pPr>
      <w:pStyle w:val="Footer"/>
    </w:pPr>
  </w:p>
  <w:p w:rsidR="00CC378E" w:rsidRDefault="00CC37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C45" w:rsidRDefault="000F3C45" w:rsidP="00B84C33">
      <w:r>
        <w:separator/>
      </w:r>
    </w:p>
  </w:footnote>
  <w:footnote w:type="continuationSeparator" w:id="0">
    <w:p w:rsidR="000F3C45" w:rsidRDefault="000F3C45" w:rsidP="00B84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2CA" w:rsidRDefault="009D22CA">
    <w:pPr>
      <w:pStyle w:val="Header"/>
    </w:pPr>
  </w:p>
  <w:p w:rsidR="009D22CA" w:rsidRDefault="009D22CA">
    <w:pPr>
      <w:pStyle w:val="Header"/>
    </w:pPr>
  </w:p>
  <w:p w:rsidR="009D22CA" w:rsidRDefault="009D22CA">
    <w:pPr>
      <w:pStyle w:val="Header"/>
    </w:pPr>
  </w:p>
  <w:p w:rsidR="009D22CA" w:rsidRDefault="009D22CA" w:rsidP="009D22CA">
    <w:pPr>
      <w:pStyle w:val="Header"/>
      <w:tabs>
        <w:tab w:val="left" w:pos="7088"/>
      </w:tabs>
      <w:rPr>
        <w:sz w:val="44"/>
        <w:szCs w:val="44"/>
      </w:rPr>
    </w:pPr>
  </w:p>
  <w:p w:rsidR="009D22CA" w:rsidRPr="009D22CA" w:rsidRDefault="009D22CA" w:rsidP="009D22CA">
    <w:pPr>
      <w:pStyle w:val="Header"/>
      <w:tabs>
        <w:tab w:val="left" w:pos="7088"/>
      </w:tabs>
      <w:rPr>
        <w:sz w:val="24"/>
      </w:rPr>
    </w:pPr>
    <w:r w:rsidRPr="009D22CA">
      <w:rPr>
        <w:sz w:val="44"/>
        <w:szCs w:val="44"/>
      </w:rPr>
      <w:t>Pressinformation</w:t>
    </w:r>
    <w:r>
      <w:rPr>
        <w:sz w:val="44"/>
        <w:szCs w:val="44"/>
      </w:rPr>
      <w:tab/>
    </w:r>
    <w:r>
      <w:rPr>
        <w:sz w:val="44"/>
        <w:szCs w:val="44"/>
      </w:rPr>
      <w:tab/>
    </w:r>
    <w:r w:rsidRPr="00D31217">
      <w:rPr>
        <w:sz w:val="22"/>
        <w:szCs w:val="22"/>
      </w:rPr>
      <w:t>201</w:t>
    </w:r>
    <w:r w:rsidR="00CE725D">
      <w:rPr>
        <w:sz w:val="22"/>
        <w:szCs w:val="22"/>
      </w:rPr>
      <w:t>4-0</w:t>
    </w:r>
    <w:r w:rsidR="005F081F">
      <w:rPr>
        <w:sz w:val="22"/>
        <w:szCs w:val="22"/>
      </w:rPr>
      <w:t>8-15</w:t>
    </w:r>
  </w:p>
  <w:p w:rsidR="009D22CA" w:rsidRDefault="009D22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43ED"/>
    <w:multiLevelType w:val="hybridMultilevel"/>
    <w:tmpl w:val="72D0362A"/>
    <w:lvl w:ilvl="0" w:tplc="F7DA1CAC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B0DEB"/>
    <w:multiLevelType w:val="hybridMultilevel"/>
    <w:tmpl w:val="60529116"/>
    <w:lvl w:ilvl="0" w:tplc="76680D4C">
      <w:numFmt w:val="bullet"/>
      <w:lvlText w:val="-"/>
      <w:lvlJc w:val="left"/>
      <w:pPr>
        <w:ind w:left="1714" w:hanging="360"/>
      </w:pPr>
      <w:rPr>
        <w:rFonts w:ascii="Helv" w:eastAsia="Times New Roman" w:hAnsi="Helv" w:cs="Helv" w:hint="default"/>
      </w:rPr>
    </w:lvl>
    <w:lvl w:ilvl="1" w:tplc="041D0003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2">
    <w:nsid w:val="6E9068AB"/>
    <w:multiLevelType w:val="hybridMultilevel"/>
    <w:tmpl w:val="802224AE"/>
    <w:lvl w:ilvl="0" w:tplc="BDE45D9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64"/>
    <w:rsid w:val="00014250"/>
    <w:rsid w:val="00015791"/>
    <w:rsid w:val="000378B7"/>
    <w:rsid w:val="00040E66"/>
    <w:rsid w:val="00065E66"/>
    <w:rsid w:val="00081140"/>
    <w:rsid w:val="000A4E34"/>
    <w:rsid w:val="000B0894"/>
    <w:rsid w:val="000B0BAA"/>
    <w:rsid w:val="000F3C45"/>
    <w:rsid w:val="00105C5B"/>
    <w:rsid w:val="0012316A"/>
    <w:rsid w:val="00136D11"/>
    <w:rsid w:val="00137E0E"/>
    <w:rsid w:val="00147834"/>
    <w:rsid w:val="001A0239"/>
    <w:rsid w:val="001A7AC2"/>
    <w:rsid w:val="001B1721"/>
    <w:rsid w:val="001C734A"/>
    <w:rsid w:val="001E116C"/>
    <w:rsid w:val="001F45E8"/>
    <w:rsid w:val="00207519"/>
    <w:rsid w:val="0024092D"/>
    <w:rsid w:val="00266612"/>
    <w:rsid w:val="00292302"/>
    <w:rsid w:val="00293E5E"/>
    <w:rsid w:val="002C203D"/>
    <w:rsid w:val="003059A4"/>
    <w:rsid w:val="0030647F"/>
    <w:rsid w:val="003239D6"/>
    <w:rsid w:val="00376B64"/>
    <w:rsid w:val="003C5C0A"/>
    <w:rsid w:val="003D70F5"/>
    <w:rsid w:val="003E5502"/>
    <w:rsid w:val="00413555"/>
    <w:rsid w:val="00425283"/>
    <w:rsid w:val="00435DBA"/>
    <w:rsid w:val="00472149"/>
    <w:rsid w:val="0048146C"/>
    <w:rsid w:val="00481744"/>
    <w:rsid w:val="004F2BEF"/>
    <w:rsid w:val="00504A56"/>
    <w:rsid w:val="005158D7"/>
    <w:rsid w:val="005323C4"/>
    <w:rsid w:val="005448A6"/>
    <w:rsid w:val="00574D9E"/>
    <w:rsid w:val="00581B8B"/>
    <w:rsid w:val="005F081F"/>
    <w:rsid w:val="0062219B"/>
    <w:rsid w:val="006369B0"/>
    <w:rsid w:val="00640CD9"/>
    <w:rsid w:val="006573DA"/>
    <w:rsid w:val="00694D45"/>
    <w:rsid w:val="00694DB7"/>
    <w:rsid w:val="006A0E31"/>
    <w:rsid w:val="006A7E14"/>
    <w:rsid w:val="00700C4F"/>
    <w:rsid w:val="00703804"/>
    <w:rsid w:val="00716978"/>
    <w:rsid w:val="00727FB8"/>
    <w:rsid w:val="007A1E49"/>
    <w:rsid w:val="008117EC"/>
    <w:rsid w:val="008534F3"/>
    <w:rsid w:val="00856CA3"/>
    <w:rsid w:val="00873A30"/>
    <w:rsid w:val="00875F9E"/>
    <w:rsid w:val="008E130C"/>
    <w:rsid w:val="008E1488"/>
    <w:rsid w:val="009113AE"/>
    <w:rsid w:val="009125CA"/>
    <w:rsid w:val="00917C0A"/>
    <w:rsid w:val="00934D2D"/>
    <w:rsid w:val="00946E56"/>
    <w:rsid w:val="00950662"/>
    <w:rsid w:val="009A718C"/>
    <w:rsid w:val="009D22CA"/>
    <w:rsid w:val="009E54DC"/>
    <w:rsid w:val="00A0113B"/>
    <w:rsid w:val="00A640DE"/>
    <w:rsid w:val="00AA2E2A"/>
    <w:rsid w:val="00AA536A"/>
    <w:rsid w:val="00AA762D"/>
    <w:rsid w:val="00AB4AAE"/>
    <w:rsid w:val="00AE7A98"/>
    <w:rsid w:val="00B02D81"/>
    <w:rsid w:val="00B157F7"/>
    <w:rsid w:val="00B20FE2"/>
    <w:rsid w:val="00B228F7"/>
    <w:rsid w:val="00B235F6"/>
    <w:rsid w:val="00B3000A"/>
    <w:rsid w:val="00B3752B"/>
    <w:rsid w:val="00B55B9B"/>
    <w:rsid w:val="00B6427D"/>
    <w:rsid w:val="00B80B4E"/>
    <w:rsid w:val="00B84C33"/>
    <w:rsid w:val="00BB316B"/>
    <w:rsid w:val="00BD59CB"/>
    <w:rsid w:val="00BF4F7E"/>
    <w:rsid w:val="00C10E20"/>
    <w:rsid w:val="00C21FEF"/>
    <w:rsid w:val="00C3236B"/>
    <w:rsid w:val="00C9247A"/>
    <w:rsid w:val="00CA785A"/>
    <w:rsid w:val="00CB5B15"/>
    <w:rsid w:val="00CC378E"/>
    <w:rsid w:val="00CD4694"/>
    <w:rsid w:val="00CE725D"/>
    <w:rsid w:val="00CF22D2"/>
    <w:rsid w:val="00D31217"/>
    <w:rsid w:val="00D36105"/>
    <w:rsid w:val="00D57A5B"/>
    <w:rsid w:val="00D748A1"/>
    <w:rsid w:val="00D94883"/>
    <w:rsid w:val="00DC5E20"/>
    <w:rsid w:val="00DF483D"/>
    <w:rsid w:val="00E121DD"/>
    <w:rsid w:val="00E16B47"/>
    <w:rsid w:val="00E215AE"/>
    <w:rsid w:val="00E30E91"/>
    <w:rsid w:val="00E367DE"/>
    <w:rsid w:val="00E43E48"/>
    <w:rsid w:val="00E907FE"/>
    <w:rsid w:val="00EE0427"/>
    <w:rsid w:val="00F163A0"/>
    <w:rsid w:val="00F21290"/>
    <w:rsid w:val="00F37DEB"/>
    <w:rsid w:val="00F4710A"/>
    <w:rsid w:val="00F62F30"/>
    <w:rsid w:val="00F80401"/>
    <w:rsid w:val="00F81998"/>
    <w:rsid w:val="00F93255"/>
    <w:rsid w:val="00F9507C"/>
    <w:rsid w:val="00FA55ED"/>
    <w:rsid w:val="00FC15E3"/>
    <w:rsid w:val="00FD5D05"/>
    <w:rsid w:val="00FD6260"/>
    <w:rsid w:val="00FE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30C"/>
    <w:rPr>
      <w:rFonts w:ascii="Arial" w:hAnsi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C5B"/>
    <w:pPr>
      <w:keepNext/>
      <w:keepLines/>
      <w:spacing w:before="480"/>
      <w:outlineLvl w:val="0"/>
    </w:pPr>
    <w:rPr>
      <w:rFonts w:eastAsiaTheme="majorEastAsia" w:cstheme="majorBidi"/>
      <w:bCs/>
      <w:sz w:val="5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C3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C33"/>
  </w:style>
  <w:style w:type="paragraph" w:styleId="Footer">
    <w:name w:val="footer"/>
    <w:basedOn w:val="Normal"/>
    <w:link w:val="FooterChar"/>
    <w:uiPriority w:val="99"/>
    <w:unhideWhenUsed/>
    <w:rsid w:val="00B84C3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C33"/>
  </w:style>
  <w:style w:type="paragraph" w:styleId="BalloonText">
    <w:name w:val="Balloon Text"/>
    <w:basedOn w:val="Normal"/>
    <w:link w:val="BalloonTextChar"/>
    <w:uiPriority w:val="99"/>
    <w:semiHidden/>
    <w:unhideWhenUsed/>
    <w:rsid w:val="00B84C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C3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05C5B"/>
    <w:rPr>
      <w:rFonts w:ascii="Arial" w:eastAsiaTheme="majorEastAsia" w:hAnsi="Arial" w:cstheme="majorBidi"/>
      <w:bCs/>
      <w:color w:val="000000"/>
      <w:sz w:val="52"/>
      <w:szCs w:val="32"/>
    </w:rPr>
  </w:style>
  <w:style w:type="paragraph" w:customStyle="1" w:styleId="Platsochdatum">
    <w:name w:val="Plats och datum"/>
    <w:basedOn w:val="Normal"/>
    <w:qFormat/>
    <w:rsid w:val="00105C5B"/>
    <w:pPr>
      <w:spacing w:line="276" w:lineRule="auto"/>
    </w:pPr>
    <w:rPr>
      <w:rFonts w:cs="Arial"/>
      <w:szCs w:val="20"/>
    </w:rPr>
  </w:style>
  <w:style w:type="character" w:styleId="Emphasis">
    <w:name w:val="Emphasis"/>
    <w:basedOn w:val="DefaultParagraphFont"/>
    <w:uiPriority w:val="20"/>
    <w:qFormat/>
    <w:rsid w:val="008E130C"/>
    <w:rPr>
      <w:rFonts w:ascii="Arial" w:hAnsi="Arial"/>
      <w:b/>
      <w:i w:val="0"/>
      <w:iCs/>
      <w:sz w:val="20"/>
    </w:rPr>
  </w:style>
  <w:style w:type="paragraph" w:styleId="ListParagraph">
    <w:name w:val="List Paragraph"/>
    <w:basedOn w:val="Normal"/>
    <w:uiPriority w:val="34"/>
    <w:qFormat/>
    <w:rsid w:val="00F21290"/>
    <w:pPr>
      <w:widowControl w:val="0"/>
      <w:suppressAutoHyphens/>
      <w:autoSpaceDN w:val="0"/>
      <w:ind w:left="720"/>
      <w:contextualSpacing/>
      <w:textAlignment w:val="baseline"/>
    </w:pPr>
    <w:rPr>
      <w:rFonts w:ascii="Times New Roman" w:eastAsia="Times New Roman" w:hAnsi="Times New Roman" w:cs="Times New Roman"/>
      <w:color w:val="auto"/>
      <w:kern w:val="3"/>
      <w:szCs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30C"/>
    <w:rPr>
      <w:rFonts w:ascii="Arial" w:hAnsi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C5B"/>
    <w:pPr>
      <w:keepNext/>
      <w:keepLines/>
      <w:spacing w:before="480"/>
      <w:outlineLvl w:val="0"/>
    </w:pPr>
    <w:rPr>
      <w:rFonts w:eastAsiaTheme="majorEastAsia" w:cstheme="majorBidi"/>
      <w:bCs/>
      <w:sz w:val="5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C3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C33"/>
  </w:style>
  <w:style w:type="paragraph" w:styleId="Footer">
    <w:name w:val="footer"/>
    <w:basedOn w:val="Normal"/>
    <w:link w:val="FooterChar"/>
    <w:uiPriority w:val="99"/>
    <w:unhideWhenUsed/>
    <w:rsid w:val="00B84C3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C33"/>
  </w:style>
  <w:style w:type="paragraph" w:styleId="BalloonText">
    <w:name w:val="Balloon Text"/>
    <w:basedOn w:val="Normal"/>
    <w:link w:val="BalloonTextChar"/>
    <w:uiPriority w:val="99"/>
    <w:semiHidden/>
    <w:unhideWhenUsed/>
    <w:rsid w:val="00B84C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C3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05C5B"/>
    <w:rPr>
      <w:rFonts w:ascii="Arial" w:eastAsiaTheme="majorEastAsia" w:hAnsi="Arial" w:cstheme="majorBidi"/>
      <w:bCs/>
      <w:color w:val="000000"/>
      <w:sz w:val="52"/>
      <w:szCs w:val="32"/>
    </w:rPr>
  </w:style>
  <w:style w:type="paragraph" w:customStyle="1" w:styleId="Platsochdatum">
    <w:name w:val="Plats och datum"/>
    <w:basedOn w:val="Normal"/>
    <w:qFormat/>
    <w:rsid w:val="00105C5B"/>
    <w:pPr>
      <w:spacing w:line="276" w:lineRule="auto"/>
    </w:pPr>
    <w:rPr>
      <w:rFonts w:cs="Arial"/>
      <w:szCs w:val="20"/>
    </w:rPr>
  </w:style>
  <w:style w:type="character" w:styleId="Emphasis">
    <w:name w:val="Emphasis"/>
    <w:basedOn w:val="DefaultParagraphFont"/>
    <w:uiPriority w:val="20"/>
    <w:qFormat/>
    <w:rsid w:val="008E130C"/>
    <w:rPr>
      <w:rFonts w:ascii="Arial" w:hAnsi="Arial"/>
      <w:b/>
      <w:i w:val="0"/>
      <w:iCs/>
      <w:sz w:val="20"/>
    </w:rPr>
  </w:style>
  <w:style w:type="paragraph" w:styleId="ListParagraph">
    <w:name w:val="List Paragraph"/>
    <w:basedOn w:val="Normal"/>
    <w:uiPriority w:val="34"/>
    <w:qFormat/>
    <w:rsid w:val="00F21290"/>
    <w:pPr>
      <w:widowControl w:val="0"/>
      <w:suppressAutoHyphens/>
      <w:autoSpaceDN w:val="0"/>
      <w:ind w:left="720"/>
      <w:contextualSpacing/>
      <w:textAlignment w:val="baseline"/>
    </w:pPr>
    <w:rPr>
      <w:rFonts w:ascii="Times New Roman" w:eastAsia="Times New Roman" w:hAnsi="Times New Roman" w:cs="Times New Roman"/>
      <w:color w:val="auto"/>
      <w:kern w:val="3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4181\AppData\Local\Microsoft\Windows\Temporary%20Internet%20Files\Content.Outlook\MNR5LOR6\Orio_Brev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3EE85E-283A-4B18-92A0-15140456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Orio_Brevmall</Template>
  <TotalTime>4</TotalTime>
  <Pages>1</Pages>
  <Words>524</Words>
  <Characters>2778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Orio förvärvar amerikanskt e-handelsbolag</vt:lpstr>
      <vt:lpstr/>
    </vt:vector>
  </TitlesOfParts>
  <Company>Orio AB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Orio förvärvar amerikanskt e-handelsbolag</dc:title>
  <dc:creator>Pia Ahlberg</dc:creator>
  <cp:lastModifiedBy>Pia Ahlberg</cp:lastModifiedBy>
  <cp:revision>5</cp:revision>
  <cp:lastPrinted>2014-08-15T08:51:00Z</cp:lastPrinted>
  <dcterms:created xsi:type="dcterms:W3CDTF">2014-08-14T09:31:00Z</dcterms:created>
  <dcterms:modified xsi:type="dcterms:W3CDTF">2014-08-15T08:52:00Z</dcterms:modified>
</cp:coreProperties>
</file>