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35F26" w14:textId="77777777" w:rsidR="00736953" w:rsidRPr="00B46864" w:rsidRDefault="00736953" w:rsidP="00660199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42"/>
        </w:rPr>
      </w:pPr>
      <w:r w:rsidRPr="00B46864">
        <w:rPr>
          <w:rFonts w:ascii="Georgia" w:hAnsi="Georgia" w:cs="Georgia-Italic"/>
          <w:i/>
          <w:iCs/>
          <w:noProof/>
          <w:lang w:val="sv-SE" w:eastAsia="sv-SE"/>
        </w:rPr>
        <w:drawing>
          <wp:inline distT="0" distB="0" distL="0" distR="0" wp14:anchorId="0DC27332" wp14:editId="0767DFC3">
            <wp:extent cx="1164590" cy="1953656"/>
            <wp:effectExtent l="0" t="0" r="3810" b="2540"/>
            <wp:docPr id="2" name="Picture 2" descr="Untitled:Users:josefingahmberg:Dropbox:OPERAN SG:logga:OPERANS LOGOTYPER:OPERA Oet:OPERAN LOGO SVART utan tex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josefingahmberg:Dropbox:OPERAN SG:logga:OPERANS LOGOTYPER:OPERA Oet:OPERAN LOGO SVART utan text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81" cy="19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60C2D" w14:textId="77777777" w:rsidR="00736953" w:rsidRPr="00B46864" w:rsidRDefault="00736953" w:rsidP="007E3245">
      <w:pPr>
        <w:pStyle w:val="BasicParagraph"/>
        <w:spacing w:line="300" w:lineRule="auto"/>
        <w:rPr>
          <w:rFonts w:ascii="Georgia" w:hAnsi="Georgia" w:cs="Georgia"/>
          <w:smallCaps/>
          <w:spacing w:val="42"/>
          <w:lang w:val="sv-SE"/>
        </w:rPr>
      </w:pPr>
    </w:p>
    <w:p w14:paraId="09AE0C2A" w14:textId="76057478" w:rsidR="00B46864" w:rsidRPr="005F5BE1" w:rsidRDefault="00BD0793" w:rsidP="00660199">
      <w:pPr>
        <w:spacing w:line="300" w:lineRule="auto"/>
        <w:jc w:val="center"/>
        <w:rPr>
          <w:rFonts w:ascii="Georgia" w:hAnsi="Georgia" w:cs="Georgia"/>
          <w:i/>
          <w:sz w:val="20"/>
          <w:szCs w:val="20"/>
          <w:lang w:val="sv-SE"/>
        </w:rPr>
      </w:pP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Pressmeddelande 2014-10-28</w:t>
      </w:r>
    </w:p>
    <w:p w14:paraId="5EE4C990" w14:textId="0AD48921" w:rsidR="003645FD" w:rsidRDefault="003645FD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42"/>
          <w:sz w:val="32"/>
          <w:szCs w:val="32"/>
          <w:lang w:val="sv-SE"/>
        </w:rPr>
      </w:pPr>
    </w:p>
    <w:p w14:paraId="4FAE8E4E" w14:textId="3AE945F5" w:rsidR="003645FD" w:rsidRDefault="005F5BE1" w:rsidP="007E3245">
      <w:pPr>
        <w:pStyle w:val="BasicParagraph"/>
        <w:spacing w:line="276" w:lineRule="auto"/>
        <w:jc w:val="center"/>
        <w:rPr>
          <w:rFonts w:ascii="Georgia" w:hAnsi="Georgia" w:cs="Georgia"/>
          <w:smallCaps/>
          <w:spacing w:val="42"/>
          <w:sz w:val="32"/>
          <w:szCs w:val="32"/>
          <w:lang w:val="sv-SE"/>
        </w:rPr>
      </w:pPr>
      <w:proofErr w:type="spellStart"/>
      <w:r>
        <w:rPr>
          <w:rFonts w:ascii="Georgia" w:hAnsi="Georgia" w:cs="Georgia"/>
          <w:smallCaps/>
          <w:spacing w:val="42"/>
          <w:sz w:val="32"/>
          <w:szCs w:val="32"/>
          <w:lang w:val="sv-SE"/>
        </w:rPr>
        <w:t>m</w:t>
      </w:r>
      <w:r w:rsidR="00B46864">
        <w:rPr>
          <w:rFonts w:ascii="Georgia" w:hAnsi="Georgia" w:cs="Georgia"/>
          <w:smallCaps/>
          <w:spacing w:val="42"/>
          <w:sz w:val="32"/>
          <w:szCs w:val="32"/>
          <w:lang w:val="sv-SE"/>
        </w:rPr>
        <w:t>adama</w:t>
      </w:r>
      <w:proofErr w:type="spellEnd"/>
      <w:r w:rsidR="00B46864">
        <w:rPr>
          <w:rFonts w:ascii="Georgia" w:hAnsi="Georgia" w:cs="Georgia"/>
          <w:smallCaps/>
          <w:spacing w:val="42"/>
          <w:sz w:val="32"/>
          <w:szCs w:val="32"/>
          <w:lang w:val="sv-SE"/>
        </w:rPr>
        <w:t xml:space="preserve"> butterfly – om en kvinna som älskar för mycket och väntar för länge</w:t>
      </w:r>
    </w:p>
    <w:p w14:paraId="79E9DE2B" w14:textId="77777777" w:rsidR="003645FD" w:rsidRDefault="003645FD" w:rsidP="007E3245">
      <w:pPr>
        <w:pStyle w:val="BasicParagraph"/>
        <w:spacing w:line="300" w:lineRule="auto"/>
        <w:rPr>
          <w:rFonts w:ascii="Georgia" w:eastAsia="Times New Roman" w:hAnsi="Georgia" w:cs="Arial"/>
          <w:b/>
          <w:color w:val="auto"/>
          <w:lang w:val="sv-SE" w:eastAsia="sv-SE"/>
        </w:rPr>
      </w:pPr>
    </w:p>
    <w:p w14:paraId="60F14E27" w14:textId="68E95E41" w:rsidR="00B46864" w:rsidRPr="00660199" w:rsidRDefault="00B46864" w:rsidP="00660199">
      <w:pPr>
        <w:pStyle w:val="BasicParagraph"/>
        <w:spacing w:line="300" w:lineRule="auto"/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</w:pPr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 xml:space="preserve">Giacomo Puccinis opera om </w:t>
      </w:r>
      <w:proofErr w:type="spellStart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Cio</w:t>
      </w:r>
      <w:proofErr w:type="spellEnd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-</w:t>
      </w:r>
      <w:proofErr w:type="spellStart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Cio</w:t>
      </w:r>
      <w:proofErr w:type="spellEnd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 xml:space="preserve">-San, kallad Butterfly, som försakar sin familj, sin tro och sin kultur för att gifta sig med den amerikanske löjtnanten </w:t>
      </w:r>
      <w:proofErr w:type="spellStart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Pinkerton</w:t>
      </w:r>
      <w:proofErr w:type="spellEnd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, är ett av operavärldens mest populära och spelade verk. En ny upp</w:t>
      </w:r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softHyphen/>
        <w:t xml:space="preserve">sättning av </w:t>
      </w:r>
      <w:proofErr w:type="spellStart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Madama</w:t>
      </w:r>
      <w:proofErr w:type="spellEnd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 xml:space="preserve"> Butterfly för Kungliga Operan i regi av tidigare chefen för Deutsche </w:t>
      </w:r>
      <w:proofErr w:type="spellStart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Oper</w:t>
      </w:r>
      <w:proofErr w:type="spellEnd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 xml:space="preserve"> i Berlin, Kirsten Harms. Premiär den 8 november </w:t>
      </w:r>
      <w:proofErr w:type="spellStart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>kl</w:t>
      </w:r>
      <w:proofErr w:type="spellEnd"/>
      <w:r w:rsidRPr="00660199">
        <w:rPr>
          <w:rFonts w:ascii="Georgia" w:eastAsia="Times New Roman" w:hAnsi="Georgia" w:cs="Arial"/>
          <w:i/>
          <w:color w:val="auto"/>
          <w:sz w:val="22"/>
          <w:szCs w:val="22"/>
          <w:lang w:val="sv-SE" w:eastAsia="sv-SE"/>
        </w:rPr>
        <w:t xml:space="preserve"> 19.00 på Operans stora scen.  </w:t>
      </w:r>
    </w:p>
    <w:p w14:paraId="245012A6" w14:textId="455A031D" w:rsidR="00B46864" w:rsidRPr="005F5BE1" w:rsidRDefault="00B46864" w:rsidP="007E3245">
      <w:pPr>
        <w:spacing w:line="300" w:lineRule="auto"/>
        <w:rPr>
          <w:rFonts w:ascii="Georgia" w:eastAsia="Times New Roman" w:hAnsi="Georgia" w:cs="Arial"/>
          <w:sz w:val="20"/>
          <w:szCs w:val="20"/>
          <w:lang w:val="sv-SE" w:eastAsia="sv-SE"/>
        </w:rPr>
      </w:pPr>
      <w:r>
        <w:rPr>
          <w:rFonts w:ascii="Georgia" w:eastAsia="Times New Roman" w:hAnsi="Georgia" w:cs="Arial"/>
          <w:lang w:val="sv-SE" w:eastAsia="sv-SE"/>
        </w:rPr>
        <w:br/>
      </w:r>
      <w:proofErr w:type="gram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-</w:t>
      </w:r>
      <w:proofErr w:type="gram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Butterfly handlar om e</w:t>
      </w:r>
      <w:r w:rsidR="00296839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n kvinna som älskar för mycket 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och väntar för länge</w:t>
      </w:r>
      <w:r w:rsidR="00840080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</w:t>
      </w:r>
      <w:r w:rsidR="00660199">
        <w:rPr>
          <w:rFonts w:ascii="Georgia" w:eastAsia="Arial Unicode MS" w:hAnsi="Georgia" w:cs="Arial Unicode MS"/>
          <w:sz w:val="20"/>
          <w:szCs w:val="20"/>
          <w:lang w:val="sv-SE"/>
        </w:rPr>
        <w:t xml:space="preserve">på att hennes </w:t>
      </w:r>
      <w:r w:rsidR="00840080" w:rsidRPr="005F5BE1">
        <w:rPr>
          <w:rFonts w:ascii="Georgia" w:eastAsia="Arial Unicode MS" w:hAnsi="Georgia" w:cs="Arial Unicode MS"/>
          <w:sz w:val="20"/>
          <w:szCs w:val="20"/>
          <w:lang w:val="sv-SE"/>
        </w:rPr>
        <w:t>stora kärlek, fadern till hennes barn, ska komma tillbaka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, säger </w:t>
      </w: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Kirsten Harms.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</w:t>
      </w:r>
      <w:r w:rsidR="00840080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br/>
      </w:r>
    </w:p>
    <w:p w14:paraId="2EE83409" w14:textId="77777777" w:rsidR="00B46864" w:rsidRPr="005F5BE1" w:rsidRDefault="00B46864" w:rsidP="007E3245">
      <w:pPr>
        <w:spacing w:line="300" w:lineRule="auto"/>
        <w:rPr>
          <w:rFonts w:ascii="Georgia" w:eastAsia="Times New Roman" w:hAnsi="Georgia" w:cs="Arial"/>
          <w:sz w:val="20"/>
          <w:szCs w:val="20"/>
          <w:lang w:val="sv-SE" w:eastAsia="sv-SE"/>
        </w:rPr>
      </w:pP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 xml:space="preserve">Werner </w:t>
      </w:r>
      <w:proofErr w:type="spellStart"/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Murauer</w:t>
      </w:r>
      <w:proofErr w:type="spellEnd"/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,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som gjort både scenografi och kostym, har ramat in dramat med exotisk färg och kostymerna är inspirerade av aktuella modeskapare. </w:t>
      </w:r>
      <w:proofErr w:type="spell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Murauer</w:t>
      </w:r>
      <w:proofErr w:type="spell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har tidigare gjort scenbild och kostym till Operans hyllade uppsättning av Puccinis </w:t>
      </w: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Flickan från Västern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.   </w:t>
      </w:r>
    </w:p>
    <w:p w14:paraId="15BC08E4" w14:textId="77777777" w:rsidR="00BD0793" w:rsidRPr="005F5BE1" w:rsidRDefault="00B46864" w:rsidP="007E3245">
      <w:pPr>
        <w:spacing w:line="300" w:lineRule="auto"/>
        <w:rPr>
          <w:rFonts w:ascii="Georgia" w:eastAsia="Times New Roman" w:hAnsi="Georgia" w:cs="Arial"/>
          <w:sz w:val="20"/>
          <w:szCs w:val="20"/>
          <w:lang w:val="sv-SE" w:eastAsia="sv-SE"/>
        </w:rPr>
      </w:pP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br/>
        <w:t xml:space="preserve">Vid premiären sjungs titelrollen av den på Operan debuterande lettisk-armeniska sopranen </w:t>
      </w:r>
      <w:proofErr w:type="spellStart"/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Asmik</w:t>
      </w:r>
      <w:proofErr w:type="spellEnd"/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 xml:space="preserve"> </w:t>
      </w:r>
      <w:proofErr w:type="spellStart"/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Gregorian</w:t>
      </w:r>
      <w:proofErr w:type="spellEnd"/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,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som </w:t>
      </w:r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gör rollen för första gången men ändå 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har ett särskilt förhållande till B</w:t>
      </w:r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utterfly. Hennes mor, Irina </w:t>
      </w:r>
      <w:proofErr w:type="spellStart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Milkeviiute</w:t>
      </w:r>
      <w:proofErr w:type="spellEnd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, var gravid med </w:t>
      </w:r>
      <w:proofErr w:type="spellStart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Asmik</w:t>
      </w:r>
      <w:proofErr w:type="spellEnd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när hon sjöng Butterfly på scenen mot hennes far, </w:t>
      </w:r>
      <w:proofErr w:type="spellStart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Gegam</w:t>
      </w:r>
      <w:proofErr w:type="spellEnd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</w:t>
      </w:r>
      <w:proofErr w:type="spellStart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Gregorian</w:t>
      </w:r>
      <w:proofErr w:type="spellEnd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, som sjöng </w:t>
      </w:r>
      <w:proofErr w:type="spellStart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Pinkerton</w:t>
      </w:r>
      <w:proofErr w:type="spellEnd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. Som liten flicka fick </w:t>
      </w:r>
      <w:proofErr w:type="spellStart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Asmik</w:t>
      </w:r>
      <w:proofErr w:type="spellEnd"/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sedan spela Barnet. </w:t>
      </w:r>
      <w:r w:rsidR="00BD0793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br/>
      </w:r>
    </w:p>
    <w:p w14:paraId="1D210CEC" w14:textId="69ADBD29" w:rsidR="00B46864" w:rsidRPr="005F5BE1" w:rsidRDefault="00B46864" w:rsidP="007E3245">
      <w:pPr>
        <w:spacing w:line="300" w:lineRule="auto"/>
        <w:rPr>
          <w:rFonts w:ascii="Georgia" w:eastAsia="Times New Roman" w:hAnsi="Georgia" w:cs="Arial"/>
          <w:sz w:val="20"/>
          <w:szCs w:val="20"/>
          <w:lang w:val="sv-SE" w:eastAsia="sv-SE"/>
        </w:rPr>
      </w:pPr>
      <w:proofErr w:type="spell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Pinkerton</w:t>
      </w:r>
      <w:proofErr w:type="spell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görs av den svenske tenoren </w:t>
      </w: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Daniel Johansson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som senast hördes på Operan som </w:t>
      </w:r>
      <w:proofErr w:type="spell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Tamino</w:t>
      </w:r>
      <w:proofErr w:type="spell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i </w:t>
      </w: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Trollflöjten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. Operans chefsdirigent </w:t>
      </w:r>
      <w:r w:rsidRPr="005F5BE1">
        <w:rPr>
          <w:rFonts w:ascii="Georgia" w:eastAsia="Times New Roman" w:hAnsi="Georgia" w:cs="Arial"/>
          <w:i/>
          <w:sz w:val="20"/>
          <w:szCs w:val="20"/>
          <w:lang w:val="sv-SE" w:eastAsia="sv-SE"/>
        </w:rPr>
        <w:t>Lawrence Renes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leder solister, operakör och hovkapell. Premiären direktsänds i SR P2 och den 21 november visas föreställningen live via Folkets hus och parkers biokedja.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br/>
        <w:t xml:space="preserve">  </w:t>
      </w:r>
    </w:p>
    <w:p w14:paraId="17F9706F" w14:textId="6446D319" w:rsidR="00B46864" w:rsidRPr="005F5BE1" w:rsidRDefault="00B46864" w:rsidP="007E3245">
      <w:pPr>
        <w:spacing w:line="300" w:lineRule="auto"/>
        <w:rPr>
          <w:rFonts w:ascii="Arial" w:eastAsia="Times New Roman" w:hAnsi="Arial" w:cs="Arial"/>
          <w:sz w:val="20"/>
          <w:szCs w:val="20"/>
          <w:lang w:val="sv-SE" w:eastAsia="sv-SE"/>
        </w:rPr>
      </w:pPr>
      <w:bookmarkStart w:id="0" w:name="_GoBack"/>
      <w:proofErr w:type="spellStart"/>
      <w:r w:rsidRPr="00296839">
        <w:rPr>
          <w:rFonts w:ascii="Georgia" w:eastAsia="Times New Roman" w:hAnsi="Georgia" w:cs="Arial"/>
          <w:i/>
          <w:sz w:val="20"/>
          <w:szCs w:val="20"/>
          <w:lang w:val="sv-SE" w:eastAsia="sv-SE"/>
        </w:rPr>
        <w:t>Madama</w:t>
      </w:r>
      <w:proofErr w:type="spellEnd"/>
      <w:r w:rsidRPr="00296839">
        <w:rPr>
          <w:rFonts w:ascii="Georgia" w:eastAsia="Times New Roman" w:hAnsi="Georgia" w:cs="Arial"/>
          <w:i/>
          <w:sz w:val="20"/>
          <w:szCs w:val="20"/>
          <w:lang w:val="sv-SE" w:eastAsia="sv-SE"/>
        </w:rPr>
        <w:t xml:space="preserve"> Butterfly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</w:t>
      </w:r>
      <w:bookmarkEnd w:id="0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hade urpremiär på La Scala i Milano, 1904. Harms uppsättning blir den fjärde på Operan efter </w:t>
      </w:r>
      <w:r w:rsidR="00183197"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i tur och ordning </w:t>
      </w:r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den svenska premiären 1908, Göran Genteles från 1953 (med </w:t>
      </w:r>
      <w:proofErr w:type="spell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bl</w:t>
      </w:r>
      <w:proofErr w:type="spell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 xml:space="preserve"> a Elisabeth Söderström och Margareta Hallin som legendariska </w:t>
      </w:r>
      <w:proofErr w:type="spell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Cio</w:t>
      </w:r>
      <w:proofErr w:type="spell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-</w:t>
      </w:r>
      <w:proofErr w:type="spellStart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Cio</w:t>
      </w:r>
      <w:proofErr w:type="spellEnd"/>
      <w:r w:rsidRPr="005F5BE1">
        <w:rPr>
          <w:rFonts w:ascii="Georgia" w:eastAsia="Times New Roman" w:hAnsi="Georgia" w:cs="Arial"/>
          <w:sz w:val="20"/>
          <w:szCs w:val="20"/>
          <w:lang w:val="sv-SE" w:eastAsia="sv-SE"/>
        </w:rPr>
        <w:t>-San) och den senaste, Ann-Margret Petterssons från 1987, i Lennart Mörcks scenografi.</w:t>
      </w:r>
      <w:r w:rsidRPr="005F5BE1">
        <w:rPr>
          <w:rFonts w:ascii="Arial" w:eastAsia="Times New Roman" w:hAnsi="Arial" w:cs="Arial"/>
          <w:sz w:val="20"/>
          <w:szCs w:val="20"/>
          <w:lang w:val="sv-SE" w:eastAsia="sv-SE"/>
        </w:rPr>
        <w:t xml:space="preserve">  </w:t>
      </w:r>
      <w:r w:rsidRPr="005F5BE1">
        <w:rPr>
          <w:rFonts w:ascii="Arial" w:eastAsia="Times New Roman" w:hAnsi="Arial" w:cs="Arial"/>
          <w:sz w:val="20"/>
          <w:szCs w:val="20"/>
          <w:lang w:val="sv-SE" w:eastAsia="sv-SE"/>
        </w:rPr>
        <w:br/>
      </w:r>
    </w:p>
    <w:p w14:paraId="2A7DA229" w14:textId="77777777" w:rsidR="003645FD" w:rsidRPr="005F5BE1" w:rsidRDefault="003645FD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</w:p>
    <w:p w14:paraId="48F04CD8" w14:textId="77777777" w:rsidR="008B0210" w:rsidRPr="005F5BE1" w:rsidRDefault="008B0210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</w:p>
    <w:p w14:paraId="3BA5D1DB" w14:textId="77777777" w:rsidR="005F5BE1" w:rsidRPr="005F5BE1" w:rsidRDefault="005F5BE1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</w:p>
    <w:p w14:paraId="65B7258F" w14:textId="77777777" w:rsidR="005F5BE1" w:rsidRDefault="005F5BE1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</w:p>
    <w:p w14:paraId="169D62E6" w14:textId="77777777" w:rsidR="007E3245" w:rsidRDefault="007E3245" w:rsidP="00660199">
      <w:pPr>
        <w:spacing w:line="300" w:lineRule="auto"/>
        <w:ind w:left="567" w:right="560"/>
        <w:rPr>
          <w:rFonts w:ascii="Georgia" w:hAnsi="Georgia" w:cs="Arial"/>
          <w:sz w:val="20"/>
          <w:szCs w:val="20"/>
          <w:lang w:val="sv-SE"/>
        </w:rPr>
      </w:pPr>
    </w:p>
    <w:p w14:paraId="7EBC6068" w14:textId="62F7C1B6" w:rsidR="00183197" w:rsidRPr="005F5BE1" w:rsidRDefault="003645FD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  <w:r w:rsidRPr="005F5BE1">
        <w:rPr>
          <w:rFonts w:ascii="Georgia" w:hAnsi="Georgia" w:cs="Arial"/>
          <w:sz w:val="20"/>
          <w:szCs w:val="20"/>
          <w:lang w:val="sv-SE"/>
        </w:rPr>
        <w:lastRenderedPageBreak/>
        <w:t>Framförs på italienska med svensk text på textmaskin.</w:t>
      </w:r>
      <w:r w:rsidRPr="005F5BE1">
        <w:rPr>
          <w:rFonts w:ascii="Georgia" w:hAnsi="Georgia" w:cs="Arial"/>
          <w:sz w:val="20"/>
          <w:szCs w:val="20"/>
          <w:lang w:val="sv-SE"/>
        </w:rPr>
        <w:br/>
        <w:t>Total föreställningslängd ca 2 timmar 45 minuter inkl. paus.</w:t>
      </w:r>
    </w:p>
    <w:p w14:paraId="6A15F35C" w14:textId="77777777" w:rsidR="00BD0793" w:rsidRPr="005F5BE1" w:rsidRDefault="00BD0793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</w:p>
    <w:p w14:paraId="58C34E78" w14:textId="77777777" w:rsidR="007E3245" w:rsidRDefault="00296839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  <w:hyperlink r:id="rId8" w:history="1"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Läs mer om föreställnin</w:t>
        </w:r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g</w:t>
        </w:r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en här »</w:t>
        </w:r>
      </w:hyperlink>
    </w:p>
    <w:p w14:paraId="1DF2652F" w14:textId="57A64236" w:rsidR="007E3245" w:rsidRDefault="00296839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  <w:hyperlink r:id="rId9" w:history="1"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Lansering</w:t>
        </w:r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s</w:t>
        </w:r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bild »</w:t>
        </w:r>
      </w:hyperlink>
    </w:p>
    <w:p w14:paraId="64426A60" w14:textId="6DF8C76C" w:rsidR="007E3245" w:rsidRPr="007E3245" w:rsidRDefault="00296839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  <w:hyperlink r:id="rId10" w:history="1">
        <w:r w:rsidR="007E3245" w:rsidRPr="007E3245">
          <w:rPr>
            <w:rStyle w:val="Hyperlnk"/>
            <w:rFonts w:ascii="Georgia" w:hAnsi="Georgia" w:cs="Arial"/>
            <w:sz w:val="20"/>
            <w:szCs w:val="20"/>
            <w:lang w:val="sv-SE"/>
          </w:rPr>
          <w:t>Pressbilder »</w:t>
        </w:r>
      </w:hyperlink>
      <w:r w:rsidR="007E3245">
        <w:rPr>
          <w:rFonts w:ascii="Georgia" w:hAnsi="Georgia" w:cs="Arial"/>
          <w:sz w:val="20"/>
          <w:szCs w:val="20"/>
          <w:lang w:val="sv-SE"/>
        </w:rPr>
        <w:t xml:space="preserve"> (</w:t>
      </w:r>
      <w:r>
        <w:rPr>
          <w:rFonts w:ascii="Georgia" w:hAnsi="Georgia"/>
          <w:i/>
          <w:sz w:val="20"/>
          <w:szCs w:val="20"/>
          <w:lang w:val="sv-SE"/>
        </w:rPr>
        <w:t>Pressbilder i pressrummet den 3</w:t>
      </w:r>
      <w:r w:rsidR="007E3245" w:rsidRPr="007E3245">
        <w:rPr>
          <w:rFonts w:ascii="Georgia" w:hAnsi="Georgia"/>
          <w:i/>
          <w:sz w:val="20"/>
          <w:szCs w:val="20"/>
          <w:lang w:val="sv-SE"/>
        </w:rPr>
        <w:t>/11</w:t>
      </w:r>
      <w:r w:rsidR="007E3245">
        <w:rPr>
          <w:rFonts w:ascii="Georgia" w:hAnsi="Georgia" w:cs="Arial"/>
          <w:sz w:val="20"/>
          <w:szCs w:val="20"/>
          <w:lang w:val="sv-SE"/>
        </w:rPr>
        <w:t>)</w:t>
      </w:r>
    </w:p>
    <w:p w14:paraId="3B3F679C" w14:textId="77777777" w:rsidR="008B0210" w:rsidRPr="005F5BE1" w:rsidRDefault="008B0210" w:rsidP="007E3245">
      <w:pPr>
        <w:pStyle w:val="BasicParagraph"/>
        <w:spacing w:line="300" w:lineRule="auto"/>
        <w:rPr>
          <w:rFonts w:ascii="Georgia" w:hAnsi="Georgia" w:cs="Arial"/>
          <w:color w:val="000001"/>
          <w:sz w:val="20"/>
          <w:szCs w:val="20"/>
          <w:lang w:val="sv-SE"/>
        </w:rPr>
      </w:pPr>
    </w:p>
    <w:p w14:paraId="6AE1B608" w14:textId="2E19D9C8" w:rsidR="00B46864" w:rsidRPr="005F5BE1" w:rsidRDefault="003645FD" w:rsidP="007E3245">
      <w:pPr>
        <w:spacing w:line="300" w:lineRule="auto"/>
        <w:rPr>
          <w:rFonts w:ascii="Georgia" w:hAnsi="Georgia" w:cs="Arial"/>
          <w:sz w:val="20"/>
          <w:szCs w:val="20"/>
          <w:lang w:val="sv-SE"/>
        </w:rPr>
      </w:pPr>
      <w:r w:rsidRPr="005F5BE1">
        <w:rPr>
          <w:rFonts w:ascii="Georgia" w:hAnsi="Georgia" w:cs="Arial"/>
          <w:sz w:val="20"/>
          <w:szCs w:val="20"/>
          <w:lang w:val="sv-SE"/>
        </w:rPr>
        <w:t>Ö</w:t>
      </w:r>
      <w:r w:rsidR="00B46864" w:rsidRPr="005F5BE1">
        <w:rPr>
          <w:rFonts w:ascii="Georgia" w:hAnsi="Georgia" w:cs="Arial"/>
          <w:sz w:val="20"/>
          <w:szCs w:val="20"/>
          <w:lang w:val="sv-SE"/>
        </w:rPr>
        <w:t xml:space="preserve">ppen repetition på stora scenen den 29/10 </w:t>
      </w:r>
      <w:proofErr w:type="spellStart"/>
      <w:r w:rsidR="00B46864" w:rsidRPr="005F5BE1">
        <w:rPr>
          <w:rFonts w:ascii="Georgia" w:hAnsi="Georgia" w:cs="Arial"/>
          <w:sz w:val="20"/>
          <w:szCs w:val="20"/>
          <w:lang w:val="sv-SE"/>
        </w:rPr>
        <w:t>kl</w:t>
      </w:r>
      <w:proofErr w:type="spellEnd"/>
      <w:r w:rsidR="00B46864" w:rsidRPr="005F5BE1">
        <w:rPr>
          <w:rFonts w:ascii="Georgia" w:hAnsi="Georgia" w:cs="Arial"/>
          <w:sz w:val="20"/>
          <w:szCs w:val="20"/>
          <w:lang w:val="sv-SE"/>
        </w:rPr>
        <w:t xml:space="preserve"> 11.00.</w:t>
      </w:r>
      <w:r w:rsidR="00B46864" w:rsidRPr="005F5BE1">
        <w:rPr>
          <w:rFonts w:ascii="Georgia" w:hAnsi="Georgia" w:cs="Arial"/>
          <w:sz w:val="20"/>
          <w:szCs w:val="20"/>
          <w:lang w:val="sv-SE"/>
        </w:rPr>
        <w:br/>
      </w:r>
      <w:r w:rsidR="005F5BE1">
        <w:rPr>
          <w:rFonts w:ascii="Georgia" w:hAnsi="Georgia" w:cs="Arial"/>
          <w:sz w:val="20"/>
          <w:szCs w:val="20"/>
          <w:lang w:val="sv-SE"/>
        </w:rPr>
        <w:t>Premiärsamtal</w:t>
      </w:r>
      <w:r w:rsidRPr="005F5BE1">
        <w:rPr>
          <w:rFonts w:ascii="Georgia" w:hAnsi="Georgia" w:cs="Arial"/>
          <w:sz w:val="20"/>
          <w:szCs w:val="20"/>
          <w:lang w:val="sv-SE"/>
        </w:rPr>
        <w:t xml:space="preserve"> i Guldfoajén den 4</w:t>
      </w:r>
      <w:r w:rsidR="00B46864" w:rsidRPr="005F5BE1">
        <w:rPr>
          <w:rFonts w:ascii="Georgia" w:hAnsi="Georgia" w:cs="Arial"/>
          <w:sz w:val="20"/>
          <w:szCs w:val="20"/>
          <w:lang w:val="sv-SE"/>
        </w:rPr>
        <w:t xml:space="preserve">/11 </w:t>
      </w:r>
      <w:proofErr w:type="spellStart"/>
      <w:r w:rsidR="00B46864" w:rsidRPr="005F5BE1">
        <w:rPr>
          <w:rFonts w:ascii="Georgia" w:hAnsi="Georgia" w:cs="Arial"/>
          <w:sz w:val="20"/>
          <w:szCs w:val="20"/>
          <w:lang w:val="sv-SE"/>
        </w:rPr>
        <w:t>kl</w:t>
      </w:r>
      <w:proofErr w:type="spellEnd"/>
      <w:r w:rsidR="00B46864" w:rsidRPr="005F5BE1">
        <w:rPr>
          <w:rFonts w:ascii="Georgia" w:hAnsi="Georgia" w:cs="Arial"/>
          <w:sz w:val="20"/>
          <w:szCs w:val="20"/>
          <w:lang w:val="sv-SE"/>
        </w:rPr>
        <w:t xml:space="preserve"> 18.00</w:t>
      </w:r>
      <w:r w:rsidRPr="005F5BE1">
        <w:rPr>
          <w:rFonts w:ascii="Georgia" w:hAnsi="Georgia" w:cs="Arial"/>
          <w:sz w:val="20"/>
          <w:szCs w:val="20"/>
          <w:lang w:val="sv-SE"/>
        </w:rPr>
        <w:t>.</w:t>
      </w:r>
    </w:p>
    <w:p w14:paraId="62367E5E" w14:textId="77777777" w:rsidR="00B46864" w:rsidRDefault="00B46864" w:rsidP="007E3245">
      <w:pPr>
        <w:spacing w:line="300" w:lineRule="auto"/>
        <w:rPr>
          <w:rFonts w:ascii="Georgia" w:hAnsi="Georgia" w:cs="Arial"/>
          <w:lang w:val="sv-SE"/>
        </w:rPr>
      </w:pPr>
    </w:p>
    <w:p w14:paraId="2FE54D55" w14:textId="77777777" w:rsidR="007E3245" w:rsidRPr="003645FD" w:rsidRDefault="007E3245" w:rsidP="007E3245">
      <w:pPr>
        <w:spacing w:line="300" w:lineRule="auto"/>
        <w:rPr>
          <w:rFonts w:ascii="Georgia" w:hAnsi="Georgia" w:cs="Arial"/>
          <w:lang w:val="sv-SE"/>
        </w:rPr>
      </w:pPr>
    </w:p>
    <w:p w14:paraId="5D69F392" w14:textId="71DA4DBA" w:rsidR="00B46864" w:rsidRPr="00B46864" w:rsidRDefault="00B46864" w:rsidP="007E3245">
      <w:pPr>
        <w:spacing w:line="300" w:lineRule="auto"/>
        <w:rPr>
          <w:rFonts w:ascii="Arial" w:hAnsi="Arial" w:cs="Arial"/>
          <w:sz w:val="20"/>
          <w:szCs w:val="20"/>
          <w:lang w:val="sv-SE"/>
        </w:rPr>
      </w:pPr>
      <w:r w:rsidRPr="00545FB2">
        <w:rPr>
          <w:rFonts w:ascii="Georgia" w:hAnsi="Georgia" w:cs="Georgia-Italic"/>
          <w:i/>
          <w:iCs/>
          <w:sz w:val="20"/>
          <w:szCs w:val="20"/>
          <w:lang w:val="sv-SE"/>
        </w:rPr>
        <w:t xml:space="preserve">Presskontakt </w:t>
      </w:r>
      <w:r>
        <w:rPr>
          <w:rFonts w:ascii="Georgia" w:hAnsi="Georgia" w:cs="Georgia-Italic"/>
          <w:i/>
          <w:iCs/>
          <w:sz w:val="20"/>
          <w:szCs w:val="20"/>
          <w:lang w:val="sv-SE"/>
        </w:rPr>
        <w:br/>
      </w:r>
      <w:r w:rsidRPr="00545FB2">
        <w:rPr>
          <w:rFonts w:ascii="Georgia" w:hAnsi="Georgia" w:cs="Georgia-Italic"/>
          <w:i/>
          <w:iCs/>
          <w:sz w:val="20"/>
          <w:szCs w:val="20"/>
          <w:lang w:val="sv-SE"/>
        </w:rPr>
        <w:t>Torbjörn Eriksson</w:t>
      </w:r>
      <w:r w:rsidRPr="00545FB2">
        <w:rPr>
          <w:rFonts w:ascii="Georgia" w:hAnsi="Georgia" w:cs="Georgia-Italic"/>
          <w:i/>
          <w:iCs/>
          <w:sz w:val="20"/>
          <w:szCs w:val="20"/>
          <w:lang w:val="sv-SE"/>
        </w:rPr>
        <w:br/>
        <w:t xml:space="preserve">Tfn </w:t>
      </w:r>
      <w:r>
        <w:rPr>
          <w:rFonts w:ascii="Georgia" w:hAnsi="Georgia" w:cs="Georgia-Italic"/>
          <w:i/>
          <w:iCs/>
          <w:sz w:val="20"/>
          <w:szCs w:val="20"/>
          <w:lang w:val="sv-SE"/>
        </w:rPr>
        <w:t>+46 (</w:t>
      </w:r>
      <w:r w:rsidRPr="00545FB2">
        <w:rPr>
          <w:rFonts w:ascii="Georgia" w:hAnsi="Georgia" w:cs="Georgia-Italic"/>
          <w:i/>
          <w:iCs/>
          <w:sz w:val="20"/>
          <w:szCs w:val="20"/>
          <w:lang w:val="sv-SE"/>
        </w:rPr>
        <w:t>0</w:t>
      </w:r>
      <w:r>
        <w:rPr>
          <w:rFonts w:ascii="Georgia" w:hAnsi="Georgia" w:cs="Georgia-Italic"/>
          <w:i/>
          <w:iCs/>
          <w:sz w:val="20"/>
          <w:szCs w:val="20"/>
          <w:lang w:val="sv-SE"/>
        </w:rPr>
        <w:t>)</w:t>
      </w:r>
      <w:r w:rsidRPr="00545FB2">
        <w:rPr>
          <w:rFonts w:ascii="Georgia" w:hAnsi="Georgia" w:cs="Georgia-Italic"/>
          <w:i/>
          <w:iCs/>
          <w:sz w:val="20"/>
          <w:szCs w:val="20"/>
          <w:lang w:val="sv-SE"/>
        </w:rPr>
        <w:t>70-634 43 53</w:t>
      </w:r>
      <w:r w:rsidRPr="00545FB2">
        <w:rPr>
          <w:rFonts w:ascii="Georgia" w:hAnsi="Georgia" w:cs="Georgia-Italic"/>
          <w:i/>
          <w:iCs/>
          <w:sz w:val="20"/>
          <w:szCs w:val="20"/>
          <w:lang w:val="sv-SE"/>
        </w:rPr>
        <w:br/>
        <w:t>torbjorn.eriksson@operan.se</w:t>
      </w:r>
    </w:p>
    <w:p w14:paraId="222DA571" w14:textId="77777777" w:rsidR="005F5BE1" w:rsidRDefault="005F5BE1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1F4266D6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516FE5A6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4CC9FD33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7C037CF1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2CDD2D93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3C2A3C57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3B59AA93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79F1A27D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45F3947D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2C945BA6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528CB9C8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7BC01C9F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14170057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5174D7C1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0A85F244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4FABC470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0B9BDD33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75819F34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08C57825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1A9EC66F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582F637E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2D08CA71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454B1995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6D213C5F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2F160126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7A36D35C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24577858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4AB08EA0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725C74FA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60008764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0F56E8D0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5BD1CC70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142E331B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01D03F72" w14:textId="77777777" w:rsidR="00660199" w:rsidRDefault="00660199" w:rsidP="007E3245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20"/>
          <w:szCs w:val="20"/>
          <w:lang w:val="sv-SE"/>
        </w:rPr>
      </w:pPr>
    </w:p>
    <w:p w14:paraId="12A63817" w14:textId="1E59335D" w:rsidR="00C07CA5" w:rsidRPr="00660199" w:rsidRDefault="00736953" w:rsidP="00660199">
      <w:pPr>
        <w:pStyle w:val="BasicParagraph"/>
        <w:spacing w:line="300" w:lineRule="auto"/>
        <w:jc w:val="center"/>
        <w:rPr>
          <w:rFonts w:ascii="Georgia" w:hAnsi="Georgia" w:cs="Georgia"/>
          <w:smallCaps/>
          <w:spacing w:val="24"/>
          <w:sz w:val="18"/>
          <w:szCs w:val="18"/>
          <w:lang w:val="sv-SE"/>
        </w:rPr>
      </w:pPr>
      <w:r w:rsidRPr="00660199">
        <w:rPr>
          <w:rFonts w:ascii="Georgia" w:hAnsi="Georgia" w:cs="Georgia"/>
          <w:smallCaps/>
          <w:spacing w:val="24"/>
          <w:sz w:val="18"/>
          <w:szCs w:val="18"/>
          <w:lang w:val="sv-SE"/>
        </w:rPr>
        <w:t>kungliga</w:t>
      </w:r>
      <w:r w:rsidRPr="00660199">
        <w:rPr>
          <w:rFonts w:ascii="Georgia" w:hAnsi="Georgia" w:cs="Georgia"/>
          <w:smallCaps/>
          <w:sz w:val="18"/>
          <w:szCs w:val="18"/>
          <w:lang w:val="sv-SE"/>
        </w:rPr>
        <w:t xml:space="preserve"> </w:t>
      </w:r>
      <w:r w:rsidRPr="00660199">
        <w:rPr>
          <w:rFonts w:ascii="Georgia" w:hAnsi="Georgia" w:cs="Georgia"/>
          <w:smallCaps/>
          <w:spacing w:val="24"/>
          <w:sz w:val="18"/>
          <w:szCs w:val="18"/>
          <w:lang w:val="sv-SE"/>
        </w:rPr>
        <w:t>operan</w:t>
      </w:r>
      <w:r w:rsidRPr="00660199">
        <w:rPr>
          <w:rFonts w:ascii="Georgia" w:hAnsi="Georgia" w:cs="Georgia"/>
          <w:smallCaps/>
          <w:sz w:val="18"/>
          <w:szCs w:val="18"/>
          <w:lang w:val="sv-SE"/>
        </w:rPr>
        <w:t xml:space="preserve"> </w:t>
      </w:r>
      <w:r w:rsidRPr="00660199">
        <w:rPr>
          <w:rFonts w:ascii="Georgia" w:hAnsi="Georgia" w:cs="Georgia-Italic"/>
          <w:i/>
          <w:iCs/>
          <w:sz w:val="18"/>
          <w:szCs w:val="18"/>
          <w:lang w:val="sv-SE"/>
        </w:rPr>
        <w:t xml:space="preserve">Box 160 94, 103 22 </w:t>
      </w:r>
      <w:proofErr w:type="gramStart"/>
      <w:r w:rsidRPr="00660199">
        <w:rPr>
          <w:rFonts w:ascii="Georgia" w:hAnsi="Georgia" w:cs="Georgia-Italic"/>
          <w:i/>
          <w:iCs/>
          <w:sz w:val="18"/>
          <w:szCs w:val="18"/>
          <w:lang w:val="sv-SE"/>
        </w:rPr>
        <w:t>Stockholm</w:t>
      </w:r>
      <w:r w:rsidRPr="00660199">
        <w:rPr>
          <w:rFonts w:ascii="Georgia" w:hAnsi="Georgia" w:cs="Georgia"/>
          <w:smallCaps/>
          <w:sz w:val="18"/>
          <w:szCs w:val="18"/>
          <w:lang w:val="sv-SE"/>
        </w:rPr>
        <w:t xml:space="preserve"> </w:t>
      </w:r>
      <w:r w:rsidR="002A4820" w:rsidRPr="00660199">
        <w:rPr>
          <w:rFonts w:ascii="Georgia" w:hAnsi="Georgia" w:cs="Georgia"/>
          <w:smallCaps/>
          <w:sz w:val="18"/>
          <w:szCs w:val="18"/>
          <w:lang w:val="sv-SE"/>
        </w:rPr>
        <w:t xml:space="preserve"> </w:t>
      </w:r>
      <w:r w:rsidRPr="00660199">
        <w:rPr>
          <w:rFonts w:ascii="Georgia" w:hAnsi="Georgia" w:cs="Georgia"/>
          <w:smallCaps/>
          <w:spacing w:val="24"/>
          <w:sz w:val="18"/>
          <w:szCs w:val="18"/>
          <w:lang w:val="sv-SE"/>
        </w:rPr>
        <w:t>besöksadress</w:t>
      </w:r>
      <w:proofErr w:type="gramEnd"/>
      <w:r w:rsidRPr="00660199">
        <w:rPr>
          <w:rFonts w:ascii="Georgia" w:hAnsi="Georgia" w:cs="Georgia-Italic"/>
          <w:i/>
          <w:iCs/>
          <w:sz w:val="18"/>
          <w:szCs w:val="18"/>
          <w:lang w:val="sv-SE"/>
        </w:rPr>
        <w:t xml:space="preserve"> Jakobs Torg 4</w:t>
      </w:r>
      <w:r w:rsidRPr="00660199">
        <w:rPr>
          <w:rFonts w:ascii="Georgia" w:hAnsi="Georgia" w:cs="Georgia"/>
          <w:smallCaps/>
          <w:sz w:val="18"/>
          <w:szCs w:val="18"/>
          <w:lang w:val="sv-SE"/>
        </w:rPr>
        <w:t xml:space="preserve"> </w:t>
      </w:r>
      <w:r w:rsidR="00C07CA5" w:rsidRPr="00660199">
        <w:rPr>
          <w:rFonts w:ascii="Georgia" w:hAnsi="Georgia" w:cs="Georgia"/>
          <w:smallCaps/>
          <w:spacing w:val="24"/>
          <w:sz w:val="18"/>
          <w:szCs w:val="18"/>
          <w:lang w:val="sv-SE"/>
        </w:rPr>
        <w:t xml:space="preserve"> www.operan.se</w:t>
      </w:r>
    </w:p>
    <w:sectPr w:rsidR="00C07CA5" w:rsidRPr="00660199" w:rsidSect="00660199">
      <w:pgSz w:w="11900" w:h="16840"/>
      <w:pgMar w:top="1134" w:right="155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-Italic">
    <w:altName w:val="Georgia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F"/>
    <w:multiLevelType w:val="hybridMultilevel"/>
    <w:tmpl w:val="EA80C35C"/>
    <w:lvl w:ilvl="0" w:tplc="C6623D2A"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4D2A"/>
    <w:multiLevelType w:val="hybridMultilevel"/>
    <w:tmpl w:val="17185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11C2"/>
    <w:multiLevelType w:val="hybridMultilevel"/>
    <w:tmpl w:val="875A02F0"/>
    <w:lvl w:ilvl="0" w:tplc="D5D26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A5"/>
    <w:rsid w:val="0001405E"/>
    <w:rsid w:val="00065D02"/>
    <w:rsid w:val="000674E7"/>
    <w:rsid w:val="00183197"/>
    <w:rsid w:val="00296839"/>
    <w:rsid w:val="002A4820"/>
    <w:rsid w:val="003645FD"/>
    <w:rsid w:val="0054071D"/>
    <w:rsid w:val="005F5BE1"/>
    <w:rsid w:val="00660199"/>
    <w:rsid w:val="00736953"/>
    <w:rsid w:val="007E3245"/>
    <w:rsid w:val="00840080"/>
    <w:rsid w:val="008B0210"/>
    <w:rsid w:val="00A034FE"/>
    <w:rsid w:val="00A26BE2"/>
    <w:rsid w:val="00B46864"/>
    <w:rsid w:val="00BD0793"/>
    <w:rsid w:val="00C07CA5"/>
    <w:rsid w:val="00D4185E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29C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418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169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169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3695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07CA5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B46864"/>
    <w:rPr>
      <w:b/>
      <w:bCs/>
    </w:rPr>
  </w:style>
  <w:style w:type="paragraph" w:styleId="Liststycke">
    <w:name w:val="List Paragraph"/>
    <w:basedOn w:val="Normal"/>
    <w:uiPriority w:val="34"/>
    <w:qFormat/>
    <w:rsid w:val="00B4686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418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169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1693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3695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07CA5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B46864"/>
    <w:rPr>
      <w:b/>
      <w:bCs/>
    </w:rPr>
  </w:style>
  <w:style w:type="paragraph" w:styleId="Liststycke">
    <w:name w:val="List Paragraph"/>
    <w:basedOn w:val="Normal"/>
    <w:uiPriority w:val="34"/>
    <w:qFormat/>
    <w:rsid w:val="00B4686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n.se/sv/Var-repertoar/20142015/Madame-Butterfl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peran.se/sv/pressrum/Press/Pressfoton/Aktuell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ran.se/sv/pressrum/Press/Pressfoton/Aktuella/Sasong-2014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A3EE4-4095-49EE-AD5C-BEE9394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Operan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Gahmberg</dc:creator>
  <cp:lastModifiedBy>Eriksson Torbjörn</cp:lastModifiedBy>
  <cp:revision>2</cp:revision>
  <cp:lastPrinted>2014-10-27T10:50:00Z</cp:lastPrinted>
  <dcterms:created xsi:type="dcterms:W3CDTF">2014-10-28T08:40:00Z</dcterms:created>
  <dcterms:modified xsi:type="dcterms:W3CDTF">2014-10-28T08:40:00Z</dcterms:modified>
</cp:coreProperties>
</file>