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C4" w:rsidRPr="005D49F5" w:rsidRDefault="00B45460">
      <w:pPr>
        <w:rPr>
          <w:b/>
          <w:sz w:val="28"/>
          <w:szCs w:val="28"/>
        </w:rPr>
      </w:pPr>
      <w:r w:rsidRPr="00DA3AAE">
        <w:rPr>
          <w:b/>
          <w:sz w:val="28"/>
          <w:szCs w:val="28"/>
        </w:rPr>
        <w:t>Du må ikke have en anden økonomisk</w:t>
      </w:r>
      <w:r w:rsidR="00AC6A15">
        <w:rPr>
          <w:b/>
          <w:sz w:val="28"/>
          <w:szCs w:val="28"/>
        </w:rPr>
        <w:t xml:space="preserve"> </w:t>
      </w:r>
      <w:r w:rsidRPr="00DA3AAE">
        <w:rPr>
          <w:b/>
          <w:sz w:val="28"/>
          <w:szCs w:val="28"/>
        </w:rPr>
        <w:t>overbevisning end min</w:t>
      </w:r>
      <w:r w:rsidR="00DA3AAE" w:rsidRPr="00DA3AAE">
        <w:rPr>
          <w:b/>
          <w:sz w:val="28"/>
          <w:szCs w:val="28"/>
        </w:rPr>
        <w:t>!</w:t>
      </w:r>
    </w:p>
    <w:p w:rsidR="00952D99" w:rsidRPr="00DA3AAE" w:rsidRDefault="00E6144C">
      <w:pPr>
        <w:rPr>
          <w:i/>
        </w:rPr>
      </w:pPr>
      <w:r w:rsidRPr="00DA3AAE">
        <w:rPr>
          <w:i/>
        </w:rPr>
        <w:t xml:space="preserve">Som </w:t>
      </w:r>
      <w:r w:rsidR="00EF02AE">
        <w:rPr>
          <w:i/>
        </w:rPr>
        <w:t>Moses</w:t>
      </w:r>
      <w:r w:rsidR="00CC3B63" w:rsidRPr="00DA3AAE">
        <w:rPr>
          <w:i/>
        </w:rPr>
        <w:t xml:space="preserve"> kom ned fra Sinai-bjerget med de ti bud, </w:t>
      </w:r>
      <w:r w:rsidR="00DA3AAE" w:rsidRPr="00DA3AAE">
        <w:rPr>
          <w:i/>
        </w:rPr>
        <w:t>der berettede om, hvordan man sk</w:t>
      </w:r>
      <w:r w:rsidR="001110C4">
        <w:rPr>
          <w:i/>
        </w:rPr>
        <w:t>ulle</w:t>
      </w:r>
      <w:r w:rsidR="00CC3B63" w:rsidRPr="00DA3AAE">
        <w:rPr>
          <w:i/>
        </w:rPr>
        <w:t xml:space="preserve"> leve livet, bringer </w:t>
      </w:r>
      <w:r w:rsidR="00DA3AAE" w:rsidRPr="00DA3AAE">
        <w:rPr>
          <w:i/>
        </w:rPr>
        <w:t xml:space="preserve">vi her de ti bud over, hvordan du skal leve dit økonomiske liv. </w:t>
      </w:r>
      <w:r w:rsidR="001110C4">
        <w:rPr>
          <w:i/>
        </w:rPr>
        <w:t>De oprindelige ti bud var imperativer udformet af selveste gud, der med klar t</w:t>
      </w:r>
      <w:r w:rsidR="007E2815">
        <w:rPr>
          <w:i/>
        </w:rPr>
        <w:t xml:space="preserve">unge fortalte, hvordan han </w:t>
      </w:r>
      <w:r w:rsidR="00952D99">
        <w:rPr>
          <w:i/>
        </w:rPr>
        <w:t xml:space="preserve">mente, folket skulle opføre sig. </w:t>
      </w:r>
      <w:r w:rsidR="001110C4">
        <w:rPr>
          <w:i/>
        </w:rPr>
        <w:t xml:space="preserve">Det kan vi imidlertidigt ikke hamle op med, men de ti økonomiske bud er dog </w:t>
      </w:r>
      <w:r w:rsidR="006F59C8">
        <w:rPr>
          <w:i/>
        </w:rPr>
        <w:t>udformet af forbrugerrådet Tænk</w:t>
      </w:r>
      <w:r w:rsidR="00B81AA3">
        <w:rPr>
          <w:i/>
        </w:rPr>
        <w:t>t</w:t>
      </w:r>
      <w:r w:rsidR="006F59C8">
        <w:rPr>
          <w:i/>
        </w:rPr>
        <w:t xml:space="preserve"> som en guide</w:t>
      </w:r>
      <w:r w:rsidR="00AC6A15">
        <w:rPr>
          <w:i/>
        </w:rPr>
        <w:t xml:space="preserve"> til, hvordan man kan få mest </w:t>
      </w:r>
      <w:r w:rsidR="005E387B">
        <w:rPr>
          <w:i/>
        </w:rPr>
        <w:t>af sine investeringer.</w:t>
      </w:r>
    </w:p>
    <w:p w:rsidR="001B6B3B" w:rsidRDefault="001B6B3B">
      <w:pPr>
        <w:rPr>
          <w:b/>
        </w:rPr>
      </w:pPr>
      <w:r>
        <w:rPr>
          <w:b/>
        </w:rPr>
        <w:t>Bud</w:t>
      </w:r>
      <w:r w:rsidR="003C00D1">
        <w:rPr>
          <w:b/>
        </w:rPr>
        <w:t xml:space="preserve"> nr.</w:t>
      </w:r>
      <w:r>
        <w:rPr>
          <w:b/>
        </w:rPr>
        <w:t xml:space="preserve"> 1</w:t>
      </w:r>
    </w:p>
    <w:p w:rsidR="005847B1" w:rsidRDefault="00AC6A15">
      <w:pPr>
        <w:rPr>
          <w:b/>
        </w:rPr>
      </w:pPr>
      <w:r>
        <w:rPr>
          <w:b/>
        </w:rPr>
        <w:t>Du må ikke tro, at nogen kan forudsige fremtiden</w:t>
      </w:r>
    </w:p>
    <w:p w:rsidR="00AC6A15" w:rsidRPr="00DD3962" w:rsidRDefault="00AC6A15">
      <w:r w:rsidRPr="00DD3962">
        <w:t>Du må ikke have andre guder end mig, stod der som første bud på Moses stentavle. Fo</w:t>
      </w:r>
      <w:r w:rsidR="00063603">
        <w:t>rbrugerrådet Tænk er knap så normative i deres første bud, hvor de beretter, at der ikke er nogen</w:t>
      </w:r>
      <w:r w:rsidRPr="00DD3962">
        <w:t xml:space="preserve"> – heller ikke økonomiske vismænd, professionelle investorer eller din fætter</w:t>
      </w:r>
      <w:r w:rsidR="00DD3962" w:rsidRPr="00DD3962">
        <w:t>, som</w:t>
      </w:r>
      <w:r w:rsidRPr="00DD3962">
        <w:t xml:space="preserve"> har fået et godt tip – der </w:t>
      </w:r>
      <w:r w:rsidR="00DD3962" w:rsidRPr="00DD3962">
        <w:t>kan hente sandheder i den økonomiske krystalkugle. Tænk dig om når det kommer til dit forbrug eller dine investeringer, og brug din sunde fornuft</w:t>
      </w:r>
      <w:r w:rsidR="00A521CE">
        <w:t>, så skal den økonomisk gud nok være dig barmhjertig.</w:t>
      </w:r>
    </w:p>
    <w:p w:rsidR="001B6B3B" w:rsidRDefault="001B6B3B">
      <w:pPr>
        <w:rPr>
          <w:b/>
        </w:rPr>
      </w:pPr>
      <w:r>
        <w:rPr>
          <w:b/>
        </w:rPr>
        <w:t>Bud</w:t>
      </w:r>
      <w:r w:rsidR="003C00D1">
        <w:rPr>
          <w:b/>
        </w:rPr>
        <w:t xml:space="preserve"> nr.</w:t>
      </w:r>
      <w:r>
        <w:rPr>
          <w:b/>
        </w:rPr>
        <w:t xml:space="preserve"> 2</w:t>
      </w:r>
    </w:p>
    <w:p w:rsidR="005847B1" w:rsidRDefault="00756DAF">
      <w:pPr>
        <w:rPr>
          <w:b/>
        </w:rPr>
      </w:pPr>
      <w:r>
        <w:rPr>
          <w:b/>
        </w:rPr>
        <w:t>Du skal altid vælge produkter med lave omkostninger</w:t>
      </w:r>
    </w:p>
    <w:p w:rsidR="000F23CC" w:rsidRPr="005E387B" w:rsidRDefault="004920EB" w:rsidP="000F23CC">
      <w:r w:rsidRPr="004920EB">
        <w:t>Du må ikke misbruge Herren din guds navn, og du må heller ikke lade onde tunger vanære dig og din økonomi. Hold altid øje med de rigtige produkter med de laveste omkostninger, og lad dig ikke lokke af folk, der vil lave lyssky forretning.</w:t>
      </w:r>
      <w:r>
        <w:t xml:space="preserve"> Selv 1-2% </w:t>
      </w:r>
      <w:r w:rsidR="003D316D">
        <w:t xml:space="preserve"> procent</w:t>
      </w:r>
      <w:r>
        <w:t xml:space="preserve"> mere</w:t>
      </w:r>
      <w:r w:rsidR="003D316D">
        <w:t xml:space="preserve"> på et lån gør en markant forskel, når regnestykket skal gøres op. Det er de</w:t>
      </w:r>
      <w:r w:rsidR="00CE3860">
        <w:t>rfor essentielt, at man undersø</w:t>
      </w:r>
      <w:r w:rsidR="005E387B">
        <w:t>g</w:t>
      </w:r>
      <w:r w:rsidR="00CE3860">
        <w:t>er</w:t>
      </w:r>
      <w:r w:rsidR="005E387B">
        <w:t xml:space="preserve"> markedet</w:t>
      </w:r>
      <w:r w:rsidR="00C815B2">
        <w:t>,</w:t>
      </w:r>
      <w:r w:rsidR="005E387B">
        <w:t xml:space="preserve"> før man beslutter sig og </w:t>
      </w:r>
      <w:r w:rsidR="000D2620">
        <w:t xml:space="preserve">indregner alle aspekter i det økonomiske regnestykke. </w:t>
      </w:r>
      <w:r w:rsidR="005E387B">
        <w:t xml:space="preserve"> </w:t>
      </w:r>
    </w:p>
    <w:p w:rsidR="001B6B3B" w:rsidRDefault="003C00D1" w:rsidP="000F23CC">
      <w:pPr>
        <w:rPr>
          <w:b/>
        </w:rPr>
      </w:pPr>
      <w:r>
        <w:rPr>
          <w:b/>
        </w:rPr>
        <w:t xml:space="preserve">Bud nr. 3 </w:t>
      </w:r>
    </w:p>
    <w:p w:rsidR="000F23CC" w:rsidRDefault="000F23CC" w:rsidP="000F23CC">
      <w:pPr>
        <w:rPr>
          <w:b/>
        </w:rPr>
      </w:pPr>
      <w:r>
        <w:rPr>
          <w:b/>
        </w:rPr>
        <w:t>Vælg altid de simple løsninger</w:t>
      </w:r>
    </w:p>
    <w:p w:rsidR="000F23CC" w:rsidRPr="00B00A1B" w:rsidRDefault="00164247">
      <w:r>
        <w:t xml:space="preserve">Tredje </w:t>
      </w:r>
      <w:r w:rsidR="001360DE" w:rsidRPr="00AC53CE">
        <w:t xml:space="preserve">bud fra femte Mosebog fortæller </w:t>
      </w:r>
      <w:r w:rsidR="005C380A" w:rsidRPr="00AC53CE">
        <w:t xml:space="preserve">os, at vi skal holde hviledagen hellig. </w:t>
      </w:r>
      <w:r w:rsidR="009E5D6D" w:rsidRPr="00AC53CE">
        <w:t>Du må altså godt tage en slapper på sofaen søndag</w:t>
      </w:r>
      <w:r w:rsidR="00C20B19">
        <w:t>,</w:t>
      </w:r>
      <w:r w:rsidR="009E5D6D" w:rsidRPr="00AC53CE">
        <w:t xml:space="preserve"> imens du grundigt tænker over,</w:t>
      </w:r>
      <w:r w:rsidR="000D2620">
        <w:t xml:space="preserve"> hvordan du skal bygge din økonomi op. ”Tænk” påpeger,</w:t>
      </w:r>
      <w:r w:rsidR="003A219B">
        <w:t xml:space="preserve"> </w:t>
      </w:r>
      <w:r w:rsidR="000D2620">
        <w:t>at det er bedst at anvende simple løsninger og bygge økonomien op med benene på jorden</w:t>
      </w:r>
      <w:r w:rsidR="00A919DF">
        <w:t>. Pas på med at miste besind</w:t>
      </w:r>
      <w:r w:rsidR="009E5D6D" w:rsidRPr="00AC53CE">
        <w:t>elsen når de større indkøb skal foretages. Sov på det, brug hviledagen på at overvej</w:t>
      </w:r>
      <w:r w:rsidR="000D2620">
        <w:t>e</w:t>
      </w:r>
      <w:r w:rsidR="009E5D6D" w:rsidRPr="00AC53CE">
        <w:t xml:space="preserve"> situationen og foretag den r</w:t>
      </w:r>
      <w:r w:rsidR="00BA2F6D" w:rsidRPr="00AC53CE">
        <w:t>ationelle økonomiske beslutning.</w:t>
      </w:r>
    </w:p>
    <w:p w:rsidR="003C00D1" w:rsidRDefault="003C00D1">
      <w:pPr>
        <w:rPr>
          <w:b/>
        </w:rPr>
      </w:pPr>
      <w:r>
        <w:rPr>
          <w:b/>
        </w:rPr>
        <w:t>Bud nr.4</w:t>
      </w:r>
    </w:p>
    <w:p w:rsidR="005847B1" w:rsidRDefault="005847B1">
      <w:pPr>
        <w:rPr>
          <w:b/>
        </w:rPr>
      </w:pPr>
      <w:r w:rsidRPr="007E1C5F">
        <w:rPr>
          <w:b/>
        </w:rPr>
        <w:t>Tro ikke at du er klogere end de professionelle</w:t>
      </w:r>
      <w:r w:rsidR="00B00A1B">
        <w:rPr>
          <w:b/>
        </w:rPr>
        <w:t xml:space="preserve"> </w:t>
      </w:r>
    </w:p>
    <w:p w:rsidR="003C00D1" w:rsidRDefault="003D316D">
      <w:r w:rsidRPr="004124F3">
        <w:t xml:space="preserve">Du skal ære din </w:t>
      </w:r>
      <w:r w:rsidR="000F23CC">
        <w:t>mor og far fortæller Guds fjerde</w:t>
      </w:r>
      <w:r w:rsidRPr="004124F3">
        <w:t xml:space="preserve"> bud til Moses </w:t>
      </w:r>
      <w:r w:rsidR="00F818BE" w:rsidRPr="004124F3">
        <w:t>–</w:t>
      </w:r>
      <w:r w:rsidRPr="004124F3">
        <w:t xml:space="preserve"> </w:t>
      </w:r>
      <w:r w:rsidR="00F818BE" w:rsidRPr="004124F3">
        <w:t>på samme vis skal du ære de professio</w:t>
      </w:r>
      <w:r w:rsidR="000D2620">
        <w:t>nelle investorer, og ikke spekulere imod deres marked. Prøver du den økonomiske lykke på</w:t>
      </w:r>
      <w:r w:rsidR="00B81AA3">
        <w:t xml:space="preserve"> </w:t>
      </w:r>
      <w:r w:rsidR="00C815B2">
        <w:t>aktiemarkedet alene,</w:t>
      </w:r>
      <w:r w:rsidR="004124F3" w:rsidRPr="004124F3">
        <w:t xml:space="preserve"> er du i realiteten oppe imod professionelle spekulanter, som på alle parametre er stærkere end dig. Du skal ære dem, der er klogere end dig, og spil med dem og ikke imod dem. </w:t>
      </w:r>
    </w:p>
    <w:p w:rsidR="0002560F" w:rsidRDefault="0002560F">
      <w:pPr>
        <w:rPr>
          <w:b/>
        </w:rPr>
      </w:pPr>
    </w:p>
    <w:p w:rsidR="003C00D1" w:rsidRPr="003A219B" w:rsidRDefault="003C00D1">
      <w:pPr>
        <w:rPr>
          <w:b/>
        </w:rPr>
      </w:pPr>
      <w:r w:rsidRPr="003A219B">
        <w:rPr>
          <w:b/>
        </w:rPr>
        <w:lastRenderedPageBreak/>
        <w:t xml:space="preserve">Bud nr. 5 </w:t>
      </w:r>
    </w:p>
    <w:p w:rsidR="005847B1" w:rsidRDefault="005847B1">
      <w:pPr>
        <w:rPr>
          <w:b/>
        </w:rPr>
      </w:pPr>
      <w:r w:rsidRPr="007E1C5F">
        <w:rPr>
          <w:b/>
        </w:rPr>
        <w:t>Spar op</w:t>
      </w:r>
    </w:p>
    <w:p w:rsidR="00CD0D97" w:rsidRPr="00555217" w:rsidRDefault="00CD0D97">
      <w:r w:rsidRPr="00307664">
        <w:t>Lige</w:t>
      </w:r>
      <w:r w:rsidR="000D2620">
        <w:t xml:space="preserve"> </w:t>
      </w:r>
      <w:r w:rsidRPr="00307664">
        <w:t>såvel som Gud sagde, at du ikke må slå ihjel, må</w:t>
      </w:r>
      <w:r w:rsidR="00C20B19">
        <w:t xml:space="preserve"> du</w:t>
      </w:r>
      <w:r w:rsidRPr="00307664">
        <w:t xml:space="preserve"> heller ikke dræbe din øko</w:t>
      </w:r>
      <w:r w:rsidR="000D6D19">
        <w:t>no</w:t>
      </w:r>
      <w:r w:rsidRPr="00307664">
        <w:t xml:space="preserve">miske situation ved at forglemme at spare op. </w:t>
      </w:r>
      <w:r w:rsidR="004005B1">
        <w:t>Det kan måske lyde som et tip fra din forældre eller bedsteforældre, og du tænker måske, at den tid hvor man spare</w:t>
      </w:r>
      <w:r w:rsidR="00B81AA3">
        <w:t>r</w:t>
      </w:r>
      <w:r w:rsidR="004005B1">
        <w:t xml:space="preserve"> op er forbi. I dag er vi da hedonister og lever i nuet. Og det har måske også en snert af sandhed </w:t>
      </w:r>
      <w:r w:rsidR="00B81AA3">
        <w:t>i</w:t>
      </w:r>
      <w:r w:rsidR="004005B1">
        <w:t xml:space="preserve"> sig, men faktum er, at det altid er det bedste for din økonomi, at spare op. Om det er til en kold vinterdag, en ny lejlighed eller bil er som sådan ligegyl</w:t>
      </w:r>
      <w:r w:rsidR="000D6D19">
        <w:t>d</w:t>
      </w:r>
      <w:r w:rsidR="004005B1">
        <w:t>igt, det er bare altid en god idé, at holde din økonomi i live ved at have lidt på kistebunden.</w:t>
      </w:r>
    </w:p>
    <w:p w:rsidR="00C815B2" w:rsidRPr="003A219B" w:rsidRDefault="00C815B2" w:rsidP="00C815B2">
      <w:pPr>
        <w:rPr>
          <w:b/>
        </w:rPr>
      </w:pPr>
      <w:r w:rsidRPr="003A219B">
        <w:rPr>
          <w:b/>
        </w:rPr>
        <w:t>Bud nr. 6</w:t>
      </w:r>
    </w:p>
    <w:p w:rsidR="00C815B2" w:rsidRDefault="00C815B2" w:rsidP="00C815B2">
      <w:pPr>
        <w:rPr>
          <w:b/>
        </w:rPr>
      </w:pPr>
      <w:r w:rsidRPr="007E1C5F">
        <w:rPr>
          <w:b/>
        </w:rPr>
        <w:t>Tag ansvar for din økonomi</w:t>
      </w:r>
      <w:r>
        <w:rPr>
          <w:b/>
        </w:rPr>
        <w:t xml:space="preserve"> </w:t>
      </w:r>
    </w:p>
    <w:p w:rsidR="00C815B2" w:rsidRDefault="00C815B2">
      <w:r w:rsidRPr="00C97562">
        <w:t>Det er essentielt, at man tager ansvar for de ting, man sætter sig for her i livet. Ligesom man skal tage ansvar for kærligheden</w:t>
      </w:r>
      <w:r>
        <w:t>,</w:t>
      </w:r>
      <w:r w:rsidRPr="00C97562">
        <w:t xml:space="preserve"> og som stentavlen berettede ikke må bryde ægteskabet, skal man også tage ansvar for økonomien. </w:t>
      </w:r>
      <w:r w:rsidRPr="00B00A1B">
        <w:t>Vores hjerner er reelt ikke udviklet til at tage sig af ting som pengesager, så det er ikke et nem befaling, at overholde. Men prøv at sætte din økonomi i system og find en motivation for, hvordan du p</w:t>
      </w:r>
      <w:r>
        <w:t>ersonligt bedst får taget hånd</w:t>
      </w:r>
      <w:r w:rsidRPr="00B00A1B">
        <w:t xml:space="preserve"> om din økonomi. </w:t>
      </w:r>
    </w:p>
    <w:p w:rsidR="0035084C" w:rsidRDefault="003C00D1">
      <w:pPr>
        <w:rPr>
          <w:b/>
        </w:rPr>
      </w:pPr>
      <w:r>
        <w:rPr>
          <w:b/>
        </w:rPr>
        <w:t>Bud nr. 7</w:t>
      </w:r>
    </w:p>
    <w:p w:rsidR="005847B1" w:rsidRDefault="00B32285">
      <w:pPr>
        <w:rPr>
          <w:b/>
        </w:rPr>
      </w:pPr>
      <w:r>
        <w:rPr>
          <w:b/>
        </w:rPr>
        <w:t>Forvent ikke at få noget</w:t>
      </w:r>
      <w:r w:rsidR="005847B1" w:rsidRPr="007E1C5F">
        <w:rPr>
          <w:b/>
        </w:rPr>
        <w:t xml:space="preserve"> gratis</w:t>
      </w:r>
    </w:p>
    <w:p w:rsidR="00F27385" w:rsidRDefault="00555217">
      <w:r>
        <w:t>Som det syvende bud berettede Moses til sin skare, at man ikke må stjæle</w:t>
      </w:r>
      <w:r w:rsidR="009935A2">
        <w:t xml:space="preserve">, og faktum er jo, at </w:t>
      </w:r>
      <w:r>
        <w:t>intet</w:t>
      </w:r>
      <w:r w:rsidR="008C2F14">
        <w:t xml:space="preserve"> i denne verden</w:t>
      </w:r>
      <w:r>
        <w:t xml:space="preserve"> e</w:t>
      </w:r>
      <w:r w:rsidR="00B81AA3">
        <w:t>r gratis. Problemet er bare, at</w:t>
      </w:r>
      <w:r>
        <w:t xml:space="preserve"> </w:t>
      </w:r>
      <w:r w:rsidR="00D221C1">
        <w:t>vi som godtroende individer i nogle tilfælde</w:t>
      </w:r>
      <w:r w:rsidR="00B714D1">
        <w:t xml:space="preserve"> godt kan glemme denne lære</w:t>
      </w:r>
      <w:r w:rsidR="00D221C1">
        <w:t>sæt</w:t>
      </w:r>
      <w:r w:rsidR="005C5F2D">
        <w:t>n</w:t>
      </w:r>
      <w:r w:rsidR="00D221C1">
        <w:t>ing</w:t>
      </w:r>
      <w:r>
        <w:t xml:space="preserve">. </w:t>
      </w:r>
      <w:r w:rsidR="00B1680D">
        <w:t>Husk altid på, at hvis nogen tilbyder dig noget gratis, så er der altid en måde, hvorpå de kan tjene penge på dig. Er abonnement</w:t>
      </w:r>
      <w:r w:rsidR="00FE555C">
        <w:t>et</w:t>
      </w:r>
      <w:r w:rsidR="00B1680D">
        <w:t xml:space="preserve"> på et blad gratis i et halvt år, så kører aftalen videre bagefter, således du ender med at betale, når du glemmer at afbestille. Det kan være svært at sætt</w:t>
      </w:r>
      <w:r w:rsidR="00FE555C">
        <w:t>e s</w:t>
      </w:r>
      <w:r w:rsidR="00B1680D">
        <w:t>ig helt ind i alle de forskellige paragraffer og pun</w:t>
      </w:r>
      <w:r w:rsidR="00D221C1">
        <w:t>kter i aftalen, men husk devisen</w:t>
      </w:r>
      <w:r w:rsidR="00B1680D">
        <w:t xml:space="preserve"> om, at intet er gratis og forvent altid, at tingene bliver dyrere end forventet. </w:t>
      </w:r>
    </w:p>
    <w:p w:rsidR="00B1680D" w:rsidRPr="003A219B" w:rsidRDefault="003C00D1">
      <w:pPr>
        <w:rPr>
          <w:b/>
        </w:rPr>
      </w:pPr>
      <w:r w:rsidRPr="003A219B">
        <w:rPr>
          <w:b/>
        </w:rPr>
        <w:t>Bud nr. 8</w:t>
      </w:r>
    </w:p>
    <w:p w:rsidR="005847B1" w:rsidRDefault="005847B1">
      <w:pPr>
        <w:rPr>
          <w:b/>
        </w:rPr>
      </w:pPr>
      <w:r w:rsidRPr="007E1C5F">
        <w:rPr>
          <w:b/>
        </w:rPr>
        <w:t>Sats kun med midler, du har råd til at miste</w:t>
      </w:r>
    </w:p>
    <w:p w:rsidR="003C00D1" w:rsidRPr="00952D99" w:rsidRDefault="00403A8E">
      <w:r>
        <w:t>Du må ikke begære din næstes hus</w:t>
      </w:r>
      <w:r w:rsidR="00FE555C">
        <w:t>,</w:t>
      </w:r>
      <w:r>
        <w:t xml:space="preserve"> har vi lært via femte Mosebog, og d</w:t>
      </w:r>
      <w:r w:rsidR="007C654E">
        <w:t xml:space="preserve">u skal således sørge for ikke at miste alt, </w:t>
      </w:r>
      <w:r>
        <w:t>således du begynder at</w:t>
      </w:r>
      <w:r w:rsidR="00466319">
        <w:t xml:space="preserve"> tænke usunde tanker om naboens parcelhus. Et centralt element i fornuftig økonomisk tankegang er, at man </w:t>
      </w:r>
      <w:r w:rsidR="00D221C1">
        <w:t>kun satser</w:t>
      </w:r>
      <w:r w:rsidR="00FE555C">
        <w:t xml:space="preserve"> de</w:t>
      </w:r>
      <w:r w:rsidR="00D221C1">
        <w:t>t</w:t>
      </w:r>
      <w:r w:rsidR="00FE555C">
        <w:t xml:space="preserve"> beløb</w:t>
      </w:r>
      <w:r w:rsidR="00466319">
        <w:t xml:space="preserve">, som man rent faktisk kan undvære. </w:t>
      </w:r>
      <w:r w:rsidR="007C3C4E">
        <w:t>Det kan have forfærdelige konsekvenser for privatpersoner, parforhold og ens fremtidig økonomi</w:t>
      </w:r>
      <w:r w:rsidR="00FE555C">
        <w:t>,</w:t>
      </w:r>
      <w:r w:rsidR="007C3C4E">
        <w:t xml:space="preserve"> hvis man taber penge, som man ikke havde. Hvad enten man investerer i aktier, valtuta, obligationer eller man ryger på kasino fredag aften, så husk at gennemtænke situationen og hav en maksimum for, hvor m</w:t>
      </w:r>
      <w:r w:rsidR="00FE555C">
        <w:t>eget man kan overleve at miste.</w:t>
      </w:r>
    </w:p>
    <w:p w:rsidR="0002560F" w:rsidRDefault="0002560F">
      <w:pPr>
        <w:rPr>
          <w:b/>
        </w:rPr>
      </w:pPr>
    </w:p>
    <w:p w:rsidR="0002560F" w:rsidRDefault="0002560F">
      <w:pPr>
        <w:rPr>
          <w:b/>
        </w:rPr>
      </w:pPr>
    </w:p>
    <w:p w:rsidR="003C00D1" w:rsidRDefault="003C00D1">
      <w:pPr>
        <w:rPr>
          <w:b/>
        </w:rPr>
      </w:pPr>
      <w:r>
        <w:rPr>
          <w:b/>
        </w:rPr>
        <w:lastRenderedPageBreak/>
        <w:t>Bud nr. 9</w:t>
      </w:r>
    </w:p>
    <w:p w:rsidR="007C3C4E" w:rsidRDefault="005847B1">
      <w:pPr>
        <w:rPr>
          <w:b/>
        </w:rPr>
      </w:pPr>
      <w:r w:rsidRPr="007E1C5F">
        <w:rPr>
          <w:b/>
        </w:rPr>
        <w:t>Overvej situationen</w:t>
      </w:r>
    </w:p>
    <w:p w:rsidR="00F27385" w:rsidRPr="00FC6DB3" w:rsidRDefault="00882FB0">
      <w:pPr>
        <w:rPr>
          <w:b/>
        </w:rPr>
      </w:pPr>
      <w:r w:rsidRPr="00FC6DB3">
        <w:t xml:space="preserve">Ligesom den gamle stentavle fortæller, at vi ikke må sige falsk vidnesbyrd over for </w:t>
      </w:r>
      <w:r w:rsidR="00FC6DB3" w:rsidRPr="00FC6DB3">
        <w:t>vores næste –</w:t>
      </w:r>
      <w:r w:rsidR="006B44C0">
        <w:t xml:space="preserve"> altså lyve for andre – må du he</w:t>
      </w:r>
      <w:r w:rsidR="00FC6DB3" w:rsidRPr="00FC6DB3">
        <w:t>ller ikke lyve for dig selv, når du foretager dine investeringer. Du skal således ikke springe ud i investeringer, der på overfladen virker gode, men som kræver lidt mere omtanke</w:t>
      </w:r>
      <w:r w:rsidR="00FC6DB3">
        <w:rPr>
          <w:b/>
        </w:rPr>
        <w:t xml:space="preserve">. </w:t>
      </w:r>
      <w:r w:rsidR="005F6BB0">
        <w:t>Ofte når man indgår aftaler af stor økonomisk betydning, bliver man udsat af en form for stress. Man er ivrig efter at få købet</w:t>
      </w:r>
      <w:r w:rsidR="00063603">
        <w:t xml:space="preserve"> i hus, og dette kan påvirke de</w:t>
      </w:r>
      <w:r w:rsidR="005F6BB0">
        <w:t xml:space="preserve"> rationelle</w:t>
      </w:r>
      <w:r w:rsidR="00063603">
        <w:t xml:space="preserve"> tanker. Læs det he</w:t>
      </w:r>
      <w:r w:rsidR="00FC6DB3">
        <w:t>le igennem én gang til, stil de</w:t>
      </w:r>
      <w:r w:rsidR="00063603">
        <w:t xml:space="preserve"> ekstra spørgsmål, sov en nat mere på det og foretag en bedre økonomisk beslutning. </w:t>
      </w:r>
    </w:p>
    <w:p w:rsidR="00C815B2" w:rsidRPr="003A219B" w:rsidRDefault="00C815B2" w:rsidP="00C815B2">
      <w:pPr>
        <w:rPr>
          <w:b/>
        </w:rPr>
      </w:pPr>
      <w:r w:rsidRPr="003A219B">
        <w:rPr>
          <w:b/>
        </w:rPr>
        <w:t>Bud nr. 10</w:t>
      </w:r>
    </w:p>
    <w:p w:rsidR="00C815B2" w:rsidRDefault="00C815B2" w:rsidP="00C815B2">
      <w:pPr>
        <w:rPr>
          <w:b/>
        </w:rPr>
      </w:pPr>
      <w:r>
        <w:rPr>
          <w:b/>
        </w:rPr>
        <w:t>Du skal være villig til at satse stort, hvis du vil vinde stort</w:t>
      </w:r>
    </w:p>
    <w:p w:rsidR="00C815B2" w:rsidRPr="008A6514" w:rsidRDefault="00FC6DB3" w:rsidP="00C815B2">
      <w:r w:rsidRPr="00FC6DB3">
        <w:t>Det kan i nogle tilfælde virke tillokkende at forsøge at få fingrene i noget, som du ikke besidder. Oprindelig stod der skrevet, at vi ikke må begære vores næstes hustru, folk eller fæ,</w:t>
      </w:r>
      <w:r w:rsidR="008A6514">
        <w:t xml:space="preserve"> og i disse tider kan det</w:t>
      </w:r>
      <w:r w:rsidRPr="00FC6DB3">
        <w:t xml:space="preserve"> have </w:t>
      </w:r>
      <w:r w:rsidR="008A6514">
        <w:t xml:space="preserve">store </w:t>
      </w:r>
      <w:r w:rsidRPr="00FC6DB3">
        <w:t>konsekvenser at begære den helt store økonomiske gevinst. Er du dog opsat på at gå efter den store pulje, er det essentielt , at du er opmærksom på, at det kan komme til at koste mange penge, hvis det skulle gå galt.</w:t>
      </w:r>
      <w:r w:rsidR="008A6514">
        <w:t xml:space="preserve"> </w:t>
      </w:r>
      <w:r w:rsidR="00C815B2">
        <w:t>Risiko og afkast følges ad, så du kan tjene en stor mønt hurtigt, eller smide en ordentlig sum ud af vinduet.</w:t>
      </w:r>
      <w:r w:rsidR="008A6514">
        <w:t xml:space="preserve"> </w:t>
      </w:r>
      <w:r w:rsidR="00C815B2">
        <w:t xml:space="preserve">   </w:t>
      </w:r>
    </w:p>
    <w:p w:rsidR="00C815B2" w:rsidRDefault="00C815B2">
      <w:pPr>
        <w:rPr>
          <w:b/>
        </w:rPr>
      </w:pPr>
    </w:p>
    <w:p w:rsidR="009C2433" w:rsidRDefault="009C2433">
      <w:pPr>
        <w:rPr>
          <w:b/>
        </w:rPr>
      </w:pPr>
      <w:r>
        <w:rPr>
          <w:b/>
        </w:rPr>
        <w:t xml:space="preserve">Skrevet af samlino.dk </w:t>
      </w:r>
    </w:p>
    <w:p w:rsidR="009C2433" w:rsidRDefault="009C2433">
      <w:pPr>
        <w:rPr>
          <w:b/>
        </w:rPr>
      </w:pPr>
      <w:bookmarkStart w:id="0" w:name="_GoBack"/>
      <w:bookmarkEnd w:id="0"/>
    </w:p>
    <w:p w:rsidR="004F0969" w:rsidRDefault="00344D75">
      <w:r>
        <w:t xml:space="preserve">Link til </w:t>
      </w:r>
      <w:r w:rsidR="00AC7D2A">
        <w:t xml:space="preserve">de </w:t>
      </w:r>
      <w:r w:rsidR="008C3B39">
        <w:t>økonomiske</w:t>
      </w:r>
      <w:r>
        <w:t xml:space="preserve"> bud:</w:t>
      </w:r>
    </w:p>
    <w:p w:rsidR="002E2905" w:rsidRDefault="00344D75">
      <w:r>
        <w:t>www.</w:t>
      </w:r>
      <w:r w:rsidR="002E2905" w:rsidRPr="002E2905">
        <w:t>taenk.dk/tema/de-10-oekonomiske-bud</w:t>
      </w:r>
    </w:p>
    <w:p w:rsidR="008C3B39" w:rsidRDefault="008C3B39"/>
    <w:sectPr w:rsidR="008C3B39" w:rsidSect="00DB6E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B1"/>
    <w:rsid w:val="0002560F"/>
    <w:rsid w:val="0004155C"/>
    <w:rsid w:val="00063603"/>
    <w:rsid w:val="00087D99"/>
    <w:rsid w:val="000C14A3"/>
    <w:rsid w:val="000D2620"/>
    <w:rsid w:val="000D6D19"/>
    <w:rsid w:val="000F23CC"/>
    <w:rsid w:val="001110C4"/>
    <w:rsid w:val="00111D9F"/>
    <w:rsid w:val="001360DE"/>
    <w:rsid w:val="00164247"/>
    <w:rsid w:val="001B5014"/>
    <w:rsid w:val="001B6B3B"/>
    <w:rsid w:val="002B6E2D"/>
    <w:rsid w:val="002E2905"/>
    <w:rsid w:val="002F58C1"/>
    <w:rsid w:val="00307664"/>
    <w:rsid w:val="00344D75"/>
    <w:rsid w:val="0035084C"/>
    <w:rsid w:val="00384B44"/>
    <w:rsid w:val="003A219B"/>
    <w:rsid w:val="003B1403"/>
    <w:rsid w:val="003B279A"/>
    <w:rsid w:val="003C00D1"/>
    <w:rsid w:val="003D316D"/>
    <w:rsid w:val="004005B1"/>
    <w:rsid w:val="00403A8E"/>
    <w:rsid w:val="004124F3"/>
    <w:rsid w:val="00466319"/>
    <w:rsid w:val="004920EB"/>
    <w:rsid w:val="004F0969"/>
    <w:rsid w:val="00523638"/>
    <w:rsid w:val="00555217"/>
    <w:rsid w:val="005718AC"/>
    <w:rsid w:val="005847B1"/>
    <w:rsid w:val="00584F02"/>
    <w:rsid w:val="005C3648"/>
    <w:rsid w:val="005C380A"/>
    <w:rsid w:val="005C5F2D"/>
    <w:rsid w:val="005D49F5"/>
    <w:rsid w:val="005E387B"/>
    <w:rsid w:val="005F6BB0"/>
    <w:rsid w:val="0061446E"/>
    <w:rsid w:val="00621F7B"/>
    <w:rsid w:val="00660F73"/>
    <w:rsid w:val="00671B82"/>
    <w:rsid w:val="00697366"/>
    <w:rsid w:val="006B44C0"/>
    <w:rsid w:val="006F483D"/>
    <w:rsid w:val="006F59C8"/>
    <w:rsid w:val="00756DAF"/>
    <w:rsid w:val="007C3C4E"/>
    <w:rsid w:val="007C654E"/>
    <w:rsid w:val="007E1C5F"/>
    <w:rsid w:val="007E2815"/>
    <w:rsid w:val="008546D8"/>
    <w:rsid w:val="00882FB0"/>
    <w:rsid w:val="008A6514"/>
    <w:rsid w:val="008B2F3D"/>
    <w:rsid w:val="008C2F14"/>
    <w:rsid w:val="008C3B39"/>
    <w:rsid w:val="008F4B99"/>
    <w:rsid w:val="00952D99"/>
    <w:rsid w:val="00964B00"/>
    <w:rsid w:val="009935A2"/>
    <w:rsid w:val="009C2433"/>
    <w:rsid w:val="009E5D6D"/>
    <w:rsid w:val="009F2619"/>
    <w:rsid w:val="00A521CE"/>
    <w:rsid w:val="00A919DF"/>
    <w:rsid w:val="00AC53CE"/>
    <w:rsid w:val="00AC6A15"/>
    <w:rsid w:val="00AC7D2A"/>
    <w:rsid w:val="00B00A1B"/>
    <w:rsid w:val="00B1680D"/>
    <w:rsid w:val="00B32285"/>
    <w:rsid w:val="00B45460"/>
    <w:rsid w:val="00B714D1"/>
    <w:rsid w:val="00B81AA3"/>
    <w:rsid w:val="00B85427"/>
    <w:rsid w:val="00BA2F6D"/>
    <w:rsid w:val="00BF52C8"/>
    <w:rsid w:val="00C20B19"/>
    <w:rsid w:val="00C815B2"/>
    <w:rsid w:val="00CC3B63"/>
    <w:rsid w:val="00CD0D97"/>
    <w:rsid w:val="00CE3860"/>
    <w:rsid w:val="00D04AB1"/>
    <w:rsid w:val="00D221C1"/>
    <w:rsid w:val="00DA3AAE"/>
    <w:rsid w:val="00DB66BD"/>
    <w:rsid w:val="00DB6ED3"/>
    <w:rsid w:val="00DD3962"/>
    <w:rsid w:val="00E6144C"/>
    <w:rsid w:val="00E8196F"/>
    <w:rsid w:val="00EC03B8"/>
    <w:rsid w:val="00EF02AE"/>
    <w:rsid w:val="00F27385"/>
    <w:rsid w:val="00F818BE"/>
    <w:rsid w:val="00FB76E7"/>
    <w:rsid w:val="00FC6DB3"/>
    <w:rsid w:val="00FE55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F0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584F02"/>
  </w:style>
  <w:style w:type="character" w:styleId="Strong">
    <w:name w:val="Strong"/>
    <w:basedOn w:val="DefaultParagraphFont"/>
    <w:uiPriority w:val="22"/>
    <w:qFormat/>
    <w:rsid w:val="00584F02"/>
    <w:rPr>
      <w:b/>
      <w:bCs/>
    </w:rPr>
  </w:style>
  <w:style w:type="paragraph" w:styleId="BalloonText">
    <w:name w:val="Balloon Text"/>
    <w:basedOn w:val="Normal"/>
    <w:link w:val="BalloonTextChar"/>
    <w:uiPriority w:val="99"/>
    <w:semiHidden/>
    <w:unhideWhenUsed/>
    <w:rsid w:val="0095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99"/>
    <w:rPr>
      <w:rFonts w:ascii="Tahoma" w:hAnsi="Tahoma" w:cs="Tahoma"/>
      <w:sz w:val="16"/>
      <w:szCs w:val="16"/>
    </w:rPr>
  </w:style>
  <w:style w:type="character" w:styleId="CommentReference">
    <w:name w:val="annotation reference"/>
    <w:basedOn w:val="DefaultParagraphFont"/>
    <w:uiPriority w:val="99"/>
    <w:semiHidden/>
    <w:unhideWhenUsed/>
    <w:rsid w:val="00B81AA3"/>
    <w:rPr>
      <w:sz w:val="16"/>
      <w:szCs w:val="16"/>
    </w:rPr>
  </w:style>
  <w:style w:type="paragraph" w:styleId="CommentText">
    <w:name w:val="annotation text"/>
    <w:basedOn w:val="Normal"/>
    <w:link w:val="CommentTextChar"/>
    <w:uiPriority w:val="99"/>
    <w:semiHidden/>
    <w:unhideWhenUsed/>
    <w:rsid w:val="00B81AA3"/>
    <w:pPr>
      <w:spacing w:line="240" w:lineRule="auto"/>
    </w:pPr>
    <w:rPr>
      <w:sz w:val="20"/>
      <w:szCs w:val="20"/>
    </w:rPr>
  </w:style>
  <w:style w:type="character" w:customStyle="1" w:styleId="CommentTextChar">
    <w:name w:val="Comment Text Char"/>
    <w:basedOn w:val="DefaultParagraphFont"/>
    <w:link w:val="CommentText"/>
    <w:uiPriority w:val="99"/>
    <w:semiHidden/>
    <w:rsid w:val="00B81AA3"/>
    <w:rPr>
      <w:sz w:val="20"/>
      <w:szCs w:val="20"/>
    </w:rPr>
  </w:style>
  <w:style w:type="paragraph" w:styleId="CommentSubject">
    <w:name w:val="annotation subject"/>
    <w:basedOn w:val="CommentText"/>
    <w:next w:val="CommentText"/>
    <w:link w:val="CommentSubjectChar"/>
    <w:uiPriority w:val="99"/>
    <w:semiHidden/>
    <w:unhideWhenUsed/>
    <w:rsid w:val="00B81AA3"/>
    <w:rPr>
      <w:b/>
      <w:bCs/>
    </w:rPr>
  </w:style>
  <w:style w:type="character" w:customStyle="1" w:styleId="CommentSubjectChar">
    <w:name w:val="Comment Subject Char"/>
    <w:basedOn w:val="CommentTextChar"/>
    <w:link w:val="CommentSubject"/>
    <w:uiPriority w:val="99"/>
    <w:semiHidden/>
    <w:rsid w:val="00B81A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F0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584F02"/>
  </w:style>
  <w:style w:type="character" w:styleId="Strong">
    <w:name w:val="Strong"/>
    <w:basedOn w:val="DefaultParagraphFont"/>
    <w:uiPriority w:val="22"/>
    <w:qFormat/>
    <w:rsid w:val="00584F02"/>
    <w:rPr>
      <w:b/>
      <w:bCs/>
    </w:rPr>
  </w:style>
  <w:style w:type="paragraph" w:styleId="BalloonText">
    <w:name w:val="Balloon Text"/>
    <w:basedOn w:val="Normal"/>
    <w:link w:val="BalloonTextChar"/>
    <w:uiPriority w:val="99"/>
    <w:semiHidden/>
    <w:unhideWhenUsed/>
    <w:rsid w:val="0095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99"/>
    <w:rPr>
      <w:rFonts w:ascii="Tahoma" w:hAnsi="Tahoma" w:cs="Tahoma"/>
      <w:sz w:val="16"/>
      <w:szCs w:val="16"/>
    </w:rPr>
  </w:style>
  <w:style w:type="character" w:styleId="CommentReference">
    <w:name w:val="annotation reference"/>
    <w:basedOn w:val="DefaultParagraphFont"/>
    <w:uiPriority w:val="99"/>
    <w:semiHidden/>
    <w:unhideWhenUsed/>
    <w:rsid w:val="00B81AA3"/>
    <w:rPr>
      <w:sz w:val="16"/>
      <w:szCs w:val="16"/>
    </w:rPr>
  </w:style>
  <w:style w:type="paragraph" w:styleId="CommentText">
    <w:name w:val="annotation text"/>
    <w:basedOn w:val="Normal"/>
    <w:link w:val="CommentTextChar"/>
    <w:uiPriority w:val="99"/>
    <w:semiHidden/>
    <w:unhideWhenUsed/>
    <w:rsid w:val="00B81AA3"/>
    <w:pPr>
      <w:spacing w:line="240" w:lineRule="auto"/>
    </w:pPr>
    <w:rPr>
      <w:sz w:val="20"/>
      <w:szCs w:val="20"/>
    </w:rPr>
  </w:style>
  <w:style w:type="character" w:customStyle="1" w:styleId="CommentTextChar">
    <w:name w:val="Comment Text Char"/>
    <w:basedOn w:val="DefaultParagraphFont"/>
    <w:link w:val="CommentText"/>
    <w:uiPriority w:val="99"/>
    <w:semiHidden/>
    <w:rsid w:val="00B81AA3"/>
    <w:rPr>
      <w:sz w:val="20"/>
      <w:szCs w:val="20"/>
    </w:rPr>
  </w:style>
  <w:style w:type="paragraph" w:styleId="CommentSubject">
    <w:name w:val="annotation subject"/>
    <w:basedOn w:val="CommentText"/>
    <w:next w:val="CommentText"/>
    <w:link w:val="CommentSubjectChar"/>
    <w:uiPriority w:val="99"/>
    <w:semiHidden/>
    <w:unhideWhenUsed/>
    <w:rsid w:val="00B81AA3"/>
    <w:rPr>
      <w:b/>
      <w:bCs/>
    </w:rPr>
  </w:style>
  <w:style w:type="character" w:customStyle="1" w:styleId="CommentSubjectChar">
    <w:name w:val="Comment Subject Char"/>
    <w:basedOn w:val="CommentTextChar"/>
    <w:link w:val="CommentSubject"/>
    <w:uiPriority w:val="99"/>
    <w:semiHidden/>
    <w:rsid w:val="00B81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7327">
      <w:bodyDiv w:val="1"/>
      <w:marLeft w:val="0"/>
      <w:marRight w:val="0"/>
      <w:marTop w:val="0"/>
      <w:marBottom w:val="0"/>
      <w:divBdr>
        <w:top w:val="none" w:sz="0" w:space="0" w:color="auto"/>
        <w:left w:val="none" w:sz="0" w:space="0" w:color="auto"/>
        <w:bottom w:val="none" w:sz="0" w:space="0" w:color="auto"/>
        <w:right w:val="none" w:sz="0" w:space="0" w:color="auto"/>
      </w:divBdr>
      <w:divsChild>
        <w:div w:id="691029591">
          <w:marLeft w:val="0"/>
          <w:marRight w:val="118"/>
          <w:marTop w:val="0"/>
          <w:marBottom w:val="0"/>
          <w:divBdr>
            <w:top w:val="none" w:sz="0" w:space="0" w:color="auto"/>
            <w:left w:val="none" w:sz="0" w:space="0" w:color="auto"/>
            <w:bottom w:val="none" w:sz="0" w:space="0" w:color="auto"/>
            <w:right w:val="none" w:sz="0" w:space="0" w:color="auto"/>
          </w:divBdr>
          <w:divsChild>
            <w:div w:id="228418555">
              <w:marLeft w:val="0"/>
              <w:marRight w:val="0"/>
              <w:marTop w:val="0"/>
              <w:marBottom w:val="0"/>
              <w:divBdr>
                <w:top w:val="none" w:sz="0" w:space="0" w:color="auto"/>
                <w:left w:val="none" w:sz="0" w:space="0" w:color="auto"/>
                <w:bottom w:val="none" w:sz="0" w:space="0" w:color="auto"/>
                <w:right w:val="none" w:sz="0" w:space="0" w:color="auto"/>
              </w:divBdr>
              <w:divsChild>
                <w:div w:id="1064840192">
                  <w:marLeft w:val="0"/>
                  <w:marRight w:val="0"/>
                  <w:marTop w:val="0"/>
                  <w:marBottom w:val="0"/>
                  <w:divBdr>
                    <w:top w:val="none" w:sz="0" w:space="0" w:color="auto"/>
                    <w:left w:val="none" w:sz="0" w:space="0" w:color="auto"/>
                    <w:bottom w:val="none" w:sz="0" w:space="0" w:color="auto"/>
                    <w:right w:val="none" w:sz="0" w:space="0" w:color="auto"/>
                  </w:divBdr>
                  <w:divsChild>
                    <w:div w:id="1287616272">
                      <w:marLeft w:val="0"/>
                      <w:marRight w:val="0"/>
                      <w:marTop w:val="0"/>
                      <w:marBottom w:val="0"/>
                      <w:divBdr>
                        <w:top w:val="none" w:sz="0" w:space="0" w:color="auto"/>
                        <w:left w:val="none" w:sz="0" w:space="0" w:color="auto"/>
                        <w:bottom w:val="none" w:sz="0" w:space="0" w:color="auto"/>
                        <w:right w:val="none" w:sz="0" w:space="0" w:color="auto"/>
                      </w:divBdr>
                      <w:divsChild>
                        <w:div w:id="980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186">
          <w:marLeft w:val="1157"/>
          <w:marRight w:val="0"/>
          <w:marTop w:val="0"/>
          <w:marBottom w:val="0"/>
          <w:divBdr>
            <w:top w:val="none" w:sz="0" w:space="0" w:color="auto"/>
            <w:left w:val="none" w:sz="0" w:space="0" w:color="auto"/>
            <w:bottom w:val="none" w:sz="0" w:space="0" w:color="auto"/>
            <w:right w:val="none" w:sz="0" w:space="0" w:color="auto"/>
          </w:divBdr>
          <w:divsChild>
            <w:div w:id="242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2823">
      <w:bodyDiv w:val="1"/>
      <w:marLeft w:val="0"/>
      <w:marRight w:val="0"/>
      <w:marTop w:val="0"/>
      <w:marBottom w:val="0"/>
      <w:divBdr>
        <w:top w:val="none" w:sz="0" w:space="0" w:color="auto"/>
        <w:left w:val="none" w:sz="0" w:space="0" w:color="auto"/>
        <w:bottom w:val="none" w:sz="0" w:space="0" w:color="auto"/>
        <w:right w:val="none" w:sz="0" w:space="0" w:color="auto"/>
      </w:divBdr>
      <w:divsChild>
        <w:div w:id="1349715814">
          <w:marLeft w:val="0"/>
          <w:marRight w:val="118"/>
          <w:marTop w:val="0"/>
          <w:marBottom w:val="0"/>
          <w:divBdr>
            <w:top w:val="none" w:sz="0" w:space="0" w:color="auto"/>
            <w:left w:val="none" w:sz="0" w:space="0" w:color="auto"/>
            <w:bottom w:val="none" w:sz="0" w:space="0" w:color="auto"/>
            <w:right w:val="none" w:sz="0" w:space="0" w:color="auto"/>
          </w:divBdr>
          <w:divsChild>
            <w:div w:id="2140415741">
              <w:marLeft w:val="0"/>
              <w:marRight w:val="0"/>
              <w:marTop w:val="0"/>
              <w:marBottom w:val="0"/>
              <w:divBdr>
                <w:top w:val="none" w:sz="0" w:space="0" w:color="auto"/>
                <w:left w:val="none" w:sz="0" w:space="0" w:color="auto"/>
                <w:bottom w:val="none" w:sz="0" w:space="0" w:color="auto"/>
                <w:right w:val="none" w:sz="0" w:space="0" w:color="auto"/>
              </w:divBdr>
              <w:divsChild>
                <w:div w:id="1659184911">
                  <w:marLeft w:val="0"/>
                  <w:marRight w:val="0"/>
                  <w:marTop w:val="0"/>
                  <w:marBottom w:val="0"/>
                  <w:divBdr>
                    <w:top w:val="none" w:sz="0" w:space="0" w:color="auto"/>
                    <w:left w:val="none" w:sz="0" w:space="0" w:color="auto"/>
                    <w:bottom w:val="none" w:sz="0" w:space="0" w:color="auto"/>
                    <w:right w:val="none" w:sz="0" w:space="0" w:color="auto"/>
                  </w:divBdr>
                  <w:divsChild>
                    <w:div w:id="935285768">
                      <w:marLeft w:val="0"/>
                      <w:marRight w:val="0"/>
                      <w:marTop w:val="0"/>
                      <w:marBottom w:val="0"/>
                      <w:divBdr>
                        <w:top w:val="none" w:sz="0" w:space="0" w:color="auto"/>
                        <w:left w:val="none" w:sz="0" w:space="0" w:color="auto"/>
                        <w:bottom w:val="none" w:sz="0" w:space="0" w:color="auto"/>
                        <w:right w:val="none" w:sz="0" w:space="0" w:color="auto"/>
                      </w:divBdr>
                      <w:divsChild>
                        <w:div w:id="6447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14125">
          <w:marLeft w:val="1157"/>
          <w:marRight w:val="0"/>
          <w:marTop w:val="0"/>
          <w:marBottom w:val="0"/>
          <w:divBdr>
            <w:top w:val="none" w:sz="0" w:space="0" w:color="auto"/>
            <w:left w:val="none" w:sz="0" w:space="0" w:color="auto"/>
            <w:bottom w:val="none" w:sz="0" w:space="0" w:color="auto"/>
            <w:right w:val="none" w:sz="0" w:space="0" w:color="auto"/>
          </w:divBdr>
          <w:divsChild>
            <w:div w:id="18398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8932">
      <w:bodyDiv w:val="1"/>
      <w:marLeft w:val="0"/>
      <w:marRight w:val="0"/>
      <w:marTop w:val="0"/>
      <w:marBottom w:val="0"/>
      <w:divBdr>
        <w:top w:val="none" w:sz="0" w:space="0" w:color="auto"/>
        <w:left w:val="none" w:sz="0" w:space="0" w:color="auto"/>
        <w:bottom w:val="none" w:sz="0" w:space="0" w:color="auto"/>
        <w:right w:val="none" w:sz="0" w:space="0" w:color="auto"/>
      </w:divBdr>
      <w:divsChild>
        <w:div w:id="631178404">
          <w:marLeft w:val="0"/>
          <w:marRight w:val="118"/>
          <w:marTop w:val="0"/>
          <w:marBottom w:val="0"/>
          <w:divBdr>
            <w:top w:val="none" w:sz="0" w:space="0" w:color="auto"/>
            <w:left w:val="none" w:sz="0" w:space="0" w:color="auto"/>
            <w:bottom w:val="none" w:sz="0" w:space="0" w:color="auto"/>
            <w:right w:val="none" w:sz="0" w:space="0" w:color="auto"/>
          </w:divBdr>
          <w:divsChild>
            <w:div w:id="1169713724">
              <w:marLeft w:val="0"/>
              <w:marRight w:val="0"/>
              <w:marTop w:val="0"/>
              <w:marBottom w:val="0"/>
              <w:divBdr>
                <w:top w:val="none" w:sz="0" w:space="0" w:color="auto"/>
                <w:left w:val="none" w:sz="0" w:space="0" w:color="auto"/>
                <w:bottom w:val="none" w:sz="0" w:space="0" w:color="auto"/>
                <w:right w:val="none" w:sz="0" w:space="0" w:color="auto"/>
              </w:divBdr>
              <w:divsChild>
                <w:div w:id="186454646">
                  <w:marLeft w:val="0"/>
                  <w:marRight w:val="0"/>
                  <w:marTop w:val="0"/>
                  <w:marBottom w:val="0"/>
                  <w:divBdr>
                    <w:top w:val="none" w:sz="0" w:space="0" w:color="auto"/>
                    <w:left w:val="none" w:sz="0" w:space="0" w:color="auto"/>
                    <w:bottom w:val="none" w:sz="0" w:space="0" w:color="auto"/>
                    <w:right w:val="none" w:sz="0" w:space="0" w:color="auto"/>
                  </w:divBdr>
                  <w:divsChild>
                    <w:div w:id="1766226889">
                      <w:marLeft w:val="0"/>
                      <w:marRight w:val="0"/>
                      <w:marTop w:val="0"/>
                      <w:marBottom w:val="0"/>
                      <w:divBdr>
                        <w:top w:val="none" w:sz="0" w:space="0" w:color="auto"/>
                        <w:left w:val="none" w:sz="0" w:space="0" w:color="auto"/>
                        <w:bottom w:val="none" w:sz="0" w:space="0" w:color="auto"/>
                        <w:right w:val="none" w:sz="0" w:space="0" w:color="auto"/>
                      </w:divBdr>
                      <w:divsChild>
                        <w:div w:id="434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1037">
          <w:marLeft w:val="1157"/>
          <w:marRight w:val="0"/>
          <w:marTop w:val="0"/>
          <w:marBottom w:val="0"/>
          <w:divBdr>
            <w:top w:val="none" w:sz="0" w:space="0" w:color="auto"/>
            <w:left w:val="none" w:sz="0" w:space="0" w:color="auto"/>
            <w:bottom w:val="none" w:sz="0" w:space="0" w:color="auto"/>
            <w:right w:val="none" w:sz="0" w:space="0" w:color="auto"/>
          </w:divBdr>
          <w:divsChild>
            <w:div w:id="6040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758">
      <w:bodyDiv w:val="1"/>
      <w:marLeft w:val="0"/>
      <w:marRight w:val="0"/>
      <w:marTop w:val="0"/>
      <w:marBottom w:val="0"/>
      <w:divBdr>
        <w:top w:val="none" w:sz="0" w:space="0" w:color="auto"/>
        <w:left w:val="none" w:sz="0" w:space="0" w:color="auto"/>
        <w:bottom w:val="none" w:sz="0" w:space="0" w:color="auto"/>
        <w:right w:val="none" w:sz="0" w:space="0" w:color="auto"/>
      </w:divBdr>
      <w:divsChild>
        <w:div w:id="2092001211">
          <w:marLeft w:val="0"/>
          <w:marRight w:val="118"/>
          <w:marTop w:val="0"/>
          <w:marBottom w:val="0"/>
          <w:divBdr>
            <w:top w:val="none" w:sz="0" w:space="0" w:color="auto"/>
            <w:left w:val="none" w:sz="0" w:space="0" w:color="auto"/>
            <w:bottom w:val="none" w:sz="0" w:space="0" w:color="auto"/>
            <w:right w:val="none" w:sz="0" w:space="0" w:color="auto"/>
          </w:divBdr>
          <w:divsChild>
            <w:div w:id="1807428801">
              <w:marLeft w:val="0"/>
              <w:marRight w:val="0"/>
              <w:marTop w:val="0"/>
              <w:marBottom w:val="0"/>
              <w:divBdr>
                <w:top w:val="none" w:sz="0" w:space="0" w:color="auto"/>
                <w:left w:val="none" w:sz="0" w:space="0" w:color="auto"/>
                <w:bottom w:val="none" w:sz="0" w:space="0" w:color="auto"/>
                <w:right w:val="none" w:sz="0" w:space="0" w:color="auto"/>
              </w:divBdr>
              <w:divsChild>
                <w:div w:id="451827564">
                  <w:marLeft w:val="0"/>
                  <w:marRight w:val="0"/>
                  <w:marTop w:val="0"/>
                  <w:marBottom w:val="0"/>
                  <w:divBdr>
                    <w:top w:val="none" w:sz="0" w:space="0" w:color="auto"/>
                    <w:left w:val="none" w:sz="0" w:space="0" w:color="auto"/>
                    <w:bottom w:val="none" w:sz="0" w:space="0" w:color="auto"/>
                    <w:right w:val="none" w:sz="0" w:space="0" w:color="auto"/>
                  </w:divBdr>
                  <w:divsChild>
                    <w:div w:id="1211067891">
                      <w:marLeft w:val="0"/>
                      <w:marRight w:val="0"/>
                      <w:marTop w:val="0"/>
                      <w:marBottom w:val="0"/>
                      <w:divBdr>
                        <w:top w:val="none" w:sz="0" w:space="0" w:color="auto"/>
                        <w:left w:val="none" w:sz="0" w:space="0" w:color="auto"/>
                        <w:bottom w:val="none" w:sz="0" w:space="0" w:color="auto"/>
                        <w:right w:val="none" w:sz="0" w:space="0" w:color="auto"/>
                      </w:divBdr>
                      <w:divsChild>
                        <w:div w:id="619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4437">
          <w:marLeft w:val="1157"/>
          <w:marRight w:val="0"/>
          <w:marTop w:val="0"/>
          <w:marBottom w:val="0"/>
          <w:divBdr>
            <w:top w:val="none" w:sz="0" w:space="0" w:color="auto"/>
            <w:left w:val="none" w:sz="0" w:space="0" w:color="auto"/>
            <w:bottom w:val="none" w:sz="0" w:space="0" w:color="auto"/>
            <w:right w:val="none" w:sz="0" w:space="0" w:color="auto"/>
          </w:divBdr>
          <w:divsChild>
            <w:div w:id="6583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201">
      <w:bodyDiv w:val="1"/>
      <w:marLeft w:val="0"/>
      <w:marRight w:val="0"/>
      <w:marTop w:val="0"/>
      <w:marBottom w:val="0"/>
      <w:divBdr>
        <w:top w:val="none" w:sz="0" w:space="0" w:color="auto"/>
        <w:left w:val="none" w:sz="0" w:space="0" w:color="auto"/>
        <w:bottom w:val="none" w:sz="0" w:space="0" w:color="auto"/>
        <w:right w:val="none" w:sz="0" w:space="0" w:color="auto"/>
      </w:divBdr>
      <w:divsChild>
        <w:div w:id="2111198451">
          <w:marLeft w:val="0"/>
          <w:marRight w:val="118"/>
          <w:marTop w:val="0"/>
          <w:marBottom w:val="0"/>
          <w:divBdr>
            <w:top w:val="none" w:sz="0" w:space="0" w:color="auto"/>
            <w:left w:val="none" w:sz="0" w:space="0" w:color="auto"/>
            <w:bottom w:val="none" w:sz="0" w:space="0" w:color="auto"/>
            <w:right w:val="none" w:sz="0" w:space="0" w:color="auto"/>
          </w:divBdr>
          <w:divsChild>
            <w:div w:id="645284158">
              <w:marLeft w:val="0"/>
              <w:marRight w:val="0"/>
              <w:marTop w:val="0"/>
              <w:marBottom w:val="0"/>
              <w:divBdr>
                <w:top w:val="none" w:sz="0" w:space="0" w:color="auto"/>
                <w:left w:val="none" w:sz="0" w:space="0" w:color="auto"/>
                <w:bottom w:val="none" w:sz="0" w:space="0" w:color="auto"/>
                <w:right w:val="none" w:sz="0" w:space="0" w:color="auto"/>
              </w:divBdr>
              <w:divsChild>
                <w:div w:id="51318896">
                  <w:marLeft w:val="0"/>
                  <w:marRight w:val="0"/>
                  <w:marTop w:val="0"/>
                  <w:marBottom w:val="0"/>
                  <w:divBdr>
                    <w:top w:val="none" w:sz="0" w:space="0" w:color="auto"/>
                    <w:left w:val="none" w:sz="0" w:space="0" w:color="auto"/>
                    <w:bottom w:val="none" w:sz="0" w:space="0" w:color="auto"/>
                    <w:right w:val="none" w:sz="0" w:space="0" w:color="auto"/>
                  </w:divBdr>
                  <w:divsChild>
                    <w:div w:id="1768193973">
                      <w:marLeft w:val="0"/>
                      <w:marRight w:val="0"/>
                      <w:marTop w:val="0"/>
                      <w:marBottom w:val="0"/>
                      <w:divBdr>
                        <w:top w:val="none" w:sz="0" w:space="0" w:color="auto"/>
                        <w:left w:val="none" w:sz="0" w:space="0" w:color="auto"/>
                        <w:bottom w:val="none" w:sz="0" w:space="0" w:color="auto"/>
                        <w:right w:val="none" w:sz="0" w:space="0" w:color="auto"/>
                      </w:divBdr>
                      <w:divsChild>
                        <w:div w:id="21103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1827">
          <w:marLeft w:val="1157"/>
          <w:marRight w:val="0"/>
          <w:marTop w:val="0"/>
          <w:marBottom w:val="0"/>
          <w:divBdr>
            <w:top w:val="none" w:sz="0" w:space="0" w:color="auto"/>
            <w:left w:val="none" w:sz="0" w:space="0" w:color="auto"/>
            <w:bottom w:val="none" w:sz="0" w:space="0" w:color="auto"/>
            <w:right w:val="none" w:sz="0" w:space="0" w:color="auto"/>
          </w:divBdr>
          <w:divsChild>
            <w:div w:id="5772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1613">
      <w:bodyDiv w:val="1"/>
      <w:marLeft w:val="0"/>
      <w:marRight w:val="0"/>
      <w:marTop w:val="0"/>
      <w:marBottom w:val="0"/>
      <w:divBdr>
        <w:top w:val="none" w:sz="0" w:space="0" w:color="auto"/>
        <w:left w:val="none" w:sz="0" w:space="0" w:color="auto"/>
        <w:bottom w:val="none" w:sz="0" w:space="0" w:color="auto"/>
        <w:right w:val="none" w:sz="0" w:space="0" w:color="auto"/>
      </w:divBdr>
    </w:div>
    <w:div w:id="1387292490">
      <w:bodyDiv w:val="1"/>
      <w:marLeft w:val="0"/>
      <w:marRight w:val="0"/>
      <w:marTop w:val="0"/>
      <w:marBottom w:val="0"/>
      <w:divBdr>
        <w:top w:val="none" w:sz="0" w:space="0" w:color="auto"/>
        <w:left w:val="none" w:sz="0" w:space="0" w:color="auto"/>
        <w:bottom w:val="none" w:sz="0" w:space="0" w:color="auto"/>
        <w:right w:val="none" w:sz="0" w:space="0" w:color="auto"/>
      </w:divBdr>
      <w:divsChild>
        <w:div w:id="685408029">
          <w:marLeft w:val="0"/>
          <w:marRight w:val="118"/>
          <w:marTop w:val="0"/>
          <w:marBottom w:val="0"/>
          <w:divBdr>
            <w:top w:val="none" w:sz="0" w:space="0" w:color="auto"/>
            <w:left w:val="none" w:sz="0" w:space="0" w:color="auto"/>
            <w:bottom w:val="none" w:sz="0" w:space="0" w:color="auto"/>
            <w:right w:val="none" w:sz="0" w:space="0" w:color="auto"/>
          </w:divBdr>
          <w:divsChild>
            <w:div w:id="115293339">
              <w:marLeft w:val="0"/>
              <w:marRight w:val="0"/>
              <w:marTop w:val="0"/>
              <w:marBottom w:val="0"/>
              <w:divBdr>
                <w:top w:val="none" w:sz="0" w:space="0" w:color="auto"/>
                <w:left w:val="none" w:sz="0" w:space="0" w:color="auto"/>
                <w:bottom w:val="none" w:sz="0" w:space="0" w:color="auto"/>
                <w:right w:val="none" w:sz="0" w:space="0" w:color="auto"/>
              </w:divBdr>
              <w:divsChild>
                <w:div w:id="590896692">
                  <w:marLeft w:val="0"/>
                  <w:marRight w:val="0"/>
                  <w:marTop w:val="0"/>
                  <w:marBottom w:val="0"/>
                  <w:divBdr>
                    <w:top w:val="none" w:sz="0" w:space="0" w:color="auto"/>
                    <w:left w:val="none" w:sz="0" w:space="0" w:color="auto"/>
                    <w:bottom w:val="none" w:sz="0" w:space="0" w:color="auto"/>
                    <w:right w:val="none" w:sz="0" w:space="0" w:color="auto"/>
                  </w:divBdr>
                  <w:divsChild>
                    <w:div w:id="1799257881">
                      <w:marLeft w:val="0"/>
                      <w:marRight w:val="0"/>
                      <w:marTop w:val="0"/>
                      <w:marBottom w:val="0"/>
                      <w:divBdr>
                        <w:top w:val="none" w:sz="0" w:space="0" w:color="auto"/>
                        <w:left w:val="none" w:sz="0" w:space="0" w:color="auto"/>
                        <w:bottom w:val="none" w:sz="0" w:space="0" w:color="auto"/>
                        <w:right w:val="none" w:sz="0" w:space="0" w:color="auto"/>
                      </w:divBdr>
                      <w:divsChild>
                        <w:div w:id="3077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663">
          <w:marLeft w:val="1157"/>
          <w:marRight w:val="0"/>
          <w:marTop w:val="0"/>
          <w:marBottom w:val="0"/>
          <w:divBdr>
            <w:top w:val="none" w:sz="0" w:space="0" w:color="auto"/>
            <w:left w:val="none" w:sz="0" w:space="0" w:color="auto"/>
            <w:bottom w:val="none" w:sz="0" w:space="0" w:color="auto"/>
            <w:right w:val="none" w:sz="0" w:space="0" w:color="auto"/>
          </w:divBdr>
          <w:divsChild>
            <w:div w:id="478427076">
              <w:marLeft w:val="0"/>
              <w:marRight w:val="0"/>
              <w:marTop w:val="0"/>
              <w:marBottom w:val="0"/>
              <w:divBdr>
                <w:top w:val="none" w:sz="0" w:space="0" w:color="auto"/>
                <w:left w:val="none" w:sz="0" w:space="0" w:color="auto"/>
                <w:bottom w:val="none" w:sz="0" w:space="0" w:color="auto"/>
                <w:right w:val="none" w:sz="0" w:space="0" w:color="auto"/>
              </w:divBdr>
              <w:divsChild>
                <w:div w:id="591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4169">
      <w:bodyDiv w:val="1"/>
      <w:marLeft w:val="0"/>
      <w:marRight w:val="0"/>
      <w:marTop w:val="0"/>
      <w:marBottom w:val="0"/>
      <w:divBdr>
        <w:top w:val="none" w:sz="0" w:space="0" w:color="auto"/>
        <w:left w:val="none" w:sz="0" w:space="0" w:color="auto"/>
        <w:bottom w:val="none" w:sz="0" w:space="0" w:color="auto"/>
        <w:right w:val="none" w:sz="0" w:space="0" w:color="auto"/>
      </w:divBdr>
      <w:divsChild>
        <w:div w:id="885409257">
          <w:marLeft w:val="0"/>
          <w:marRight w:val="118"/>
          <w:marTop w:val="0"/>
          <w:marBottom w:val="0"/>
          <w:divBdr>
            <w:top w:val="none" w:sz="0" w:space="0" w:color="auto"/>
            <w:left w:val="none" w:sz="0" w:space="0" w:color="auto"/>
            <w:bottom w:val="none" w:sz="0" w:space="0" w:color="auto"/>
            <w:right w:val="none" w:sz="0" w:space="0" w:color="auto"/>
          </w:divBdr>
          <w:divsChild>
            <w:div w:id="969896142">
              <w:marLeft w:val="0"/>
              <w:marRight w:val="0"/>
              <w:marTop w:val="0"/>
              <w:marBottom w:val="0"/>
              <w:divBdr>
                <w:top w:val="none" w:sz="0" w:space="0" w:color="auto"/>
                <w:left w:val="none" w:sz="0" w:space="0" w:color="auto"/>
                <w:bottom w:val="none" w:sz="0" w:space="0" w:color="auto"/>
                <w:right w:val="none" w:sz="0" w:space="0" w:color="auto"/>
              </w:divBdr>
              <w:divsChild>
                <w:div w:id="513618232">
                  <w:marLeft w:val="0"/>
                  <w:marRight w:val="0"/>
                  <w:marTop w:val="0"/>
                  <w:marBottom w:val="0"/>
                  <w:divBdr>
                    <w:top w:val="none" w:sz="0" w:space="0" w:color="auto"/>
                    <w:left w:val="none" w:sz="0" w:space="0" w:color="auto"/>
                    <w:bottom w:val="none" w:sz="0" w:space="0" w:color="auto"/>
                    <w:right w:val="none" w:sz="0" w:space="0" w:color="auto"/>
                  </w:divBdr>
                  <w:divsChild>
                    <w:div w:id="702824750">
                      <w:marLeft w:val="0"/>
                      <w:marRight w:val="0"/>
                      <w:marTop w:val="0"/>
                      <w:marBottom w:val="0"/>
                      <w:divBdr>
                        <w:top w:val="none" w:sz="0" w:space="0" w:color="auto"/>
                        <w:left w:val="none" w:sz="0" w:space="0" w:color="auto"/>
                        <w:bottom w:val="none" w:sz="0" w:space="0" w:color="auto"/>
                        <w:right w:val="none" w:sz="0" w:space="0" w:color="auto"/>
                      </w:divBdr>
                      <w:divsChild>
                        <w:div w:id="1362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9137">
          <w:marLeft w:val="1157"/>
          <w:marRight w:val="0"/>
          <w:marTop w:val="0"/>
          <w:marBottom w:val="0"/>
          <w:divBdr>
            <w:top w:val="none" w:sz="0" w:space="0" w:color="auto"/>
            <w:left w:val="none" w:sz="0" w:space="0" w:color="auto"/>
            <w:bottom w:val="none" w:sz="0" w:space="0" w:color="auto"/>
            <w:right w:val="none" w:sz="0" w:space="0" w:color="auto"/>
          </w:divBdr>
          <w:divsChild>
            <w:div w:id="6557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988">
      <w:bodyDiv w:val="1"/>
      <w:marLeft w:val="0"/>
      <w:marRight w:val="0"/>
      <w:marTop w:val="0"/>
      <w:marBottom w:val="0"/>
      <w:divBdr>
        <w:top w:val="none" w:sz="0" w:space="0" w:color="auto"/>
        <w:left w:val="none" w:sz="0" w:space="0" w:color="auto"/>
        <w:bottom w:val="none" w:sz="0" w:space="0" w:color="auto"/>
        <w:right w:val="none" w:sz="0" w:space="0" w:color="auto"/>
      </w:divBdr>
      <w:divsChild>
        <w:div w:id="89084927">
          <w:marLeft w:val="0"/>
          <w:marRight w:val="118"/>
          <w:marTop w:val="0"/>
          <w:marBottom w:val="0"/>
          <w:divBdr>
            <w:top w:val="none" w:sz="0" w:space="0" w:color="auto"/>
            <w:left w:val="none" w:sz="0" w:space="0" w:color="auto"/>
            <w:bottom w:val="none" w:sz="0" w:space="0" w:color="auto"/>
            <w:right w:val="none" w:sz="0" w:space="0" w:color="auto"/>
          </w:divBdr>
          <w:divsChild>
            <w:div w:id="1803843786">
              <w:marLeft w:val="0"/>
              <w:marRight w:val="0"/>
              <w:marTop w:val="0"/>
              <w:marBottom w:val="0"/>
              <w:divBdr>
                <w:top w:val="none" w:sz="0" w:space="0" w:color="auto"/>
                <w:left w:val="none" w:sz="0" w:space="0" w:color="auto"/>
                <w:bottom w:val="none" w:sz="0" w:space="0" w:color="auto"/>
                <w:right w:val="none" w:sz="0" w:space="0" w:color="auto"/>
              </w:divBdr>
              <w:divsChild>
                <w:div w:id="1191147831">
                  <w:marLeft w:val="0"/>
                  <w:marRight w:val="0"/>
                  <w:marTop w:val="0"/>
                  <w:marBottom w:val="0"/>
                  <w:divBdr>
                    <w:top w:val="none" w:sz="0" w:space="0" w:color="auto"/>
                    <w:left w:val="none" w:sz="0" w:space="0" w:color="auto"/>
                    <w:bottom w:val="none" w:sz="0" w:space="0" w:color="auto"/>
                    <w:right w:val="none" w:sz="0" w:space="0" w:color="auto"/>
                  </w:divBdr>
                  <w:divsChild>
                    <w:div w:id="1475678815">
                      <w:marLeft w:val="0"/>
                      <w:marRight w:val="0"/>
                      <w:marTop w:val="0"/>
                      <w:marBottom w:val="0"/>
                      <w:divBdr>
                        <w:top w:val="none" w:sz="0" w:space="0" w:color="auto"/>
                        <w:left w:val="none" w:sz="0" w:space="0" w:color="auto"/>
                        <w:bottom w:val="none" w:sz="0" w:space="0" w:color="auto"/>
                        <w:right w:val="none" w:sz="0" w:space="0" w:color="auto"/>
                      </w:divBdr>
                      <w:divsChild>
                        <w:div w:id="1486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0747">
          <w:marLeft w:val="1157"/>
          <w:marRight w:val="0"/>
          <w:marTop w:val="0"/>
          <w:marBottom w:val="0"/>
          <w:divBdr>
            <w:top w:val="none" w:sz="0" w:space="0" w:color="auto"/>
            <w:left w:val="none" w:sz="0" w:space="0" w:color="auto"/>
            <w:bottom w:val="none" w:sz="0" w:space="0" w:color="auto"/>
            <w:right w:val="none" w:sz="0" w:space="0" w:color="auto"/>
          </w:divBdr>
          <w:divsChild>
            <w:div w:id="19968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804">
      <w:bodyDiv w:val="1"/>
      <w:marLeft w:val="0"/>
      <w:marRight w:val="0"/>
      <w:marTop w:val="0"/>
      <w:marBottom w:val="0"/>
      <w:divBdr>
        <w:top w:val="none" w:sz="0" w:space="0" w:color="auto"/>
        <w:left w:val="none" w:sz="0" w:space="0" w:color="auto"/>
        <w:bottom w:val="none" w:sz="0" w:space="0" w:color="auto"/>
        <w:right w:val="none" w:sz="0" w:space="0" w:color="auto"/>
      </w:divBdr>
      <w:divsChild>
        <w:div w:id="204954846">
          <w:marLeft w:val="0"/>
          <w:marRight w:val="118"/>
          <w:marTop w:val="0"/>
          <w:marBottom w:val="0"/>
          <w:divBdr>
            <w:top w:val="none" w:sz="0" w:space="0" w:color="auto"/>
            <w:left w:val="none" w:sz="0" w:space="0" w:color="auto"/>
            <w:bottom w:val="none" w:sz="0" w:space="0" w:color="auto"/>
            <w:right w:val="none" w:sz="0" w:space="0" w:color="auto"/>
          </w:divBdr>
          <w:divsChild>
            <w:div w:id="484472727">
              <w:marLeft w:val="0"/>
              <w:marRight w:val="0"/>
              <w:marTop w:val="0"/>
              <w:marBottom w:val="0"/>
              <w:divBdr>
                <w:top w:val="none" w:sz="0" w:space="0" w:color="auto"/>
                <w:left w:val="none" w:sz="0" w:space="0" w:color="auto"/>
                <w:bottom w:val="none" w:sz="0" w:space="0" w:color="auto"/>
                <w:right w:val="none" w:sz="0" w:space="0" w:color="auto"/>
              </w:divBdr>
              <w:divsChild>
                <w:div w:id="2033991695">
                  <w:marLeft w:val="0"/>
                  <w:marRight w:val="0"/>
                  <w:marTop w:val="0"/>
                  <w:marBottom w:val="0"/>
                  <w:divBdr>
                    <w:top w:val="none" w:sz="0" w:space="0" w:color="auto"/>
                    <w:left w:val="none" w:sz="0" w:space="0" w:color="auto"/>
                    <w:bottom w:val="none" w:sz="0" w:space="0" w:color="auto"/>
                    <w:right w:val="none" w:sz="0" w:space="0" w:color="auto"/>
                  </w:divBdr>
                  <w:divsChild>
                    <w:div w:id="1146553964">
                      <w:marLeft w:val="0"/>
                      <w:marRight w:val="0"/>
                      <w:marTop w:val="0"/>
                      <w:marBottom w:val="0"/>
                      <w:divBdr>
                        <w:top w:val="none" w:sz="0" w:space="0" w:color="auto"/>
                        <w:left w:val="none" w:sz="0" w:space="0" w:color="auto"/>
                        <w:bottom w:val="none" w:sz="0" w:space="0" w:color="auto"/>
                        <w:right w:val="none" w:sz="0" w:space="0" w:color="auto"/>
                      </w:divBdr>
                      <w:divsChild>
                        <w:div w:id="19079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82868">
          <w:marLeft w:val="1157"/>
          <w:marRight w:val="0"/>
          <w:marTop w:val="0"/>
          <w:marBottom w:val="0"/>
          <w:divBdr>
            <w:top w:val="none" w:sz="0" w:space="0" w:color="auto"/>
            <w:left w:val="none" w:sz="0" w:space="0" w:color="auto"/>
            <w:bottom w:val="none" w:sz="0" w:space="0" w:color="auto"/>
            <w:right w:val="none" w:sz="0" w:space="0" w:color="auto"/>
          </w:divBdr>
          <w:divsChild>
            <w:div w:id="1280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5F28A-840C-466D-9E51-B1C172C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913</Words>
  <Characters>5576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17</cp:revision>
  <dcterms:created xsi:type="dcterms:W3CDTF">2014-07-23T13:16:00Z</dcterms:created>
  <dcterms:modified xsi:type="dcterms:W3CDTF">2014-08-04T12:41:00Z</dcterms:modified>
</cp:coreProperties>
</file>