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7B" w:rsidRDefault="00C06743">
      <w:r>
        <w:rPr>
          <w:noProof/>
          <w:lang w:val="en-US"/>
        </w:rPr>
        <w:drawing>
          <wp:inline distT="0" distB="0" distL="0" distR="0">
            <wp:extent cx="2638425" cy="10477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3c_logo_concrete.jpg"/>
                    <pic:cNvPicPr/>
                  </pic:nvPicPr>
                  <pic:blipFill>
                    <a:blip r:embed="rId7">
                      <a:extLst>
                        <a:ext uri="{28A0092B-C50C-407E-A947-70E740481C1C}">
                          <a14:useLocalDpi xmlns:a14="http://schemas.microsoft.com/office/drawing/2010/main" val="0"/>
                        </a:ext>
                      </a:extLst>
                    </a:blip>
                    <a:stretch>
                      <a:fillRect/>
                    </a:stretch>
                  </pic:blipFill>
                  <pic:spPr>
                    <a:xfrm>
                      <a:off x="0" y="0"/>
                      <a:ext cx="2638425" cy="1047750"/>
                    </a:xfrm>
                    <a:prstGeom prst="rect">
                      <a:avLst/>
                    </a:prstGeom>
                  </pic:spPr>
                </pic:pic>
              </a:graphicData>
            </a:graphic>
          </wp:inline>
        </w:drawing>
      </w:r>
    </w:p>
    <w:p w:rsidR="00C06743" w:rsidRDefault="00C06743"/>
    <w:p w:rsidR="00D6527B" w:rsidRDefault="00D6527B"/>
    <w:p w:rsidR="00904864" w:rsidRDefault="000D587B">
      <w:r>
        <w:t>Växjö 2015 06 23</w:t>
      </w:r>
      <w:r w:rsidR="00C90EA4">
        <w:t xml:space="preserve"> </w:t>
      </w:r>
    </w:p>
    <w:p w:rsidR="00C06743" w:rsidRDefault="00C06743"/>
    <w:p w:rsidR="00904864" w:rsidRDefault="00904864"/>
    <w:p w:rsidR="00C61A2B" w:rsidRPr="00EA6545" w:rsidRDefault="00C22B2A">
      <w:pPr>
        <w:rPr>
          <w:b/>
        </w:rPr>
      </w:pPr>
      <w:r w:rsidRPr="00EA6545">
        <w:rPr>
          <w:b/>
        </w:rPr>
        <w:t xml:space="preserve">C3C – Pressmeddelande </w:t>
      </w:r>
    </w:p>
    <w:p w:rsidR="00BE3AE0" w:rsidRDefault="00BE3AE0"/>
    <w:p w:rsidR="00AD4147" w:rsidRPr="00C06743" w:rsidRDefault="00AD4147" w:rsidP="00C06743">
      <w:pPr>
        <w:pStyle w:val="Rubrik1"/>
        <w:rPr>
          <w:b/>
          <w:color w:val="auto"/>
        </w:rPr>
      </w:pPr>
      <w:r w:rsidRPr="00C06743">
        <w:rPr>
          <w:b/>
          <w:color w:val="auto"/>
        </w:rPr>
        <w:t>Ny teknologi tar den klassiska stenvalvsbron in i framtiden</w:t>
      </w:r>
    </w:p>
    <w:p w:rsidR="00AD4147" w:rsidRDefault="00AD4147" w:rsidP="00AD4147"/>
    <w:p w:rsidR="00C06743" w:rsidRDefault="00AD4147" w:rsidP="00535198">
      <w:pPr>
        <w:jc w:val="both"/>
        <w:rPr>
          <w:b/>
        </w:rPr>
      </w:pPr>
      <w:r w:rsidRPr="00294392">
        <w:rPr>
          <w:b/>
        </w:rPr>
        <w:t>Ett brosystem</w:t>
      </w:r>
      <w:r>
        <w:rPr>
          <w:b/>
        </w:rPr>
        <w:t xml:space="preserve"> som bygger på gammal teknik men </w:t>
      </w:r>
      <w:r w:rsidR="00C06743">
        <w:rPr>
          <w:b/>
        </w:rPr>
        <w:t xml:space="preserve">med </w:t>
      </w:r>
      <w:r>
        <w:rPr>
          <w:b/>
        </w:rPr>
        <w:t>helt ny teknologi</w:t>
      </w:r>
      <w:r w:rsidRPr="00294392">
        <w:rPr>
          <w:b/>
        </w:rPr>
        <w:t xml:space="preserve"> </w:t>
      </w:r>
      <w:r w:rsidR="00C90EA4">
        <w:rPr>
          <w:b/>
        </w:rPr>
        <w:t>når nu Skandinavien.</w:t>
      </w:r>
      <w:r>
        <w:rPr>
          <w:b/>
        </w:rPr>
        <w:t xml:space="preserve"> </w:t>
      </w:r>
      <w:r w:rsidR="00C90EA4">
        <w:rPr>
          <w:b/>
        </w:rPr>
        <w:t>I</w:t>
      </w:r>
      <w:r>
        <w:rPr>
          <w:b/>
        </w:rPr>
        <w:t xml:space="preserve">nnovativa Växjöbolaget </w:t>
      </w:r>
      <w:r w:rsidR="000D587B" w:rsidRPr="000D587B">
        <w:rPr>
          <w:b/>
        </w:rPr>
        <w:t xml:space="preserve">C3C Engineering </w:t>
      </w:r>
      <w:r w:rsidR="00FC6B74" w:rsidRPr="000D587B">
        <w:rPr>
          <w:b/>
        </w:rPr>
        <w:t>AB (C3C</w:t>
      </w:r>
      <w:r>
        <w:rPr>
          <w:b/>
        </w:rPr>
        <w:t>) har fått rättigheterna till den patenterade konstruktionen</w:t>
      </w:r>
      <w:r w:rsidRPr="00294392">
        <w:rPr>
          <w:b/>
        </w:rPr>
        <w:t>.</w:t>
      </w:r>
    </w:p>
    <w:p w:rsidR="00AD4147" w:rsidRDefault="00AD4147" w:rsidP="00535198">
      <w:pPr>
        <w:jc w:val="both"/>
        <w:rPr>
          <w:b/>
        </w:rPr>
      </w:pPr>
      <w:r>
        <w:rPr>
          <w:b/>
        </w:rPr>
        <w:t xml:space="preserve"> – Nu kan vi leverera stenvalvsbroar anpassade till dagens krav på snabbhet, arkitektur och li</w:t>
      </w:r>
      <w:r w:rsidR="000D587B">
        <w:rPr>
          <w:b/>
        </w:rPr>
        <w:t>vslängd, säger Tobias Axelsson, Utvecklingsansvarig</w:t>
      </w:r>
      <w:r>
        <w:rPr>
          <w:b/>
        </w:rPr>
        <w:t xml:space="preserve"> på C3C.</w:t>
      </w:r>
    </w:p>
    <w:p w:rsidR="00AD4147" w:rsidRDefault="00AD4147" w:rsidP="00535198">
      <w:pPr>
        <w:jc w:val="both"/>
        <w:rPr>
          <w:b/>
        </w:rPr>
      </w:pPr>
    </w:p>
    <w:p w:rsidR="00AD4147" w:rsidRDefault="00AD4147" w:rsidP="00535198">
      <w:pPr>
        <w:jc w:val="both"/>
      </w:pPr>
      <w:r>
        <w:t xml:space="preserve">Stenvalvsbroar är världens mest beprövade brosystem och byggdes </w:t>
      </w:r>
      <w:r w:rsidR="00B61EA3">
        <w:t xml:space="preserve">redan </w:t>
      </w:r>
      <w:r>
        <w:t xml:space="preserve">av romarna. </w:t>
      </w:r>
      <w:r w:rsidR="00B61EA3">
        <w:t>Och det är förmodligen</w:t>
      </w:r>
      <w:r>
        <w:t xml:space="preserve"> det brosystem som man forskat mest på i </w:t>
      </w:r>
      <w:r w:rsidR="000D587B">
        <w:t>världen, säger Tobias Axelsson</w:t>
      </w:r>
      <w:r>
        <w:t xml:space="preserve">. </w:t>
      </w:r>
    </w:p>
    <w:p w:rsidR="00AD4147" w:rsidRDefault="00AD4147" w:rsidP="00535198">
      <w:pPr>
        <w:jc w:val="both"/>
      </w:pPr>
    </w:p>
    <w:p w:rsidR="00AD4147" w:rsidRDefault="00AD4147" w:rsidP="00535198">
      <w:pPr>
        <w:jc w:val="both"/>
      </w:pPr>
      <w:r>
        <w:t xml:space="preserve">Irländska infrastrukturföretaget </w:t>
      </w:r>
      <w:r w:rsidRPr="000D587B">
        <w:t>Macrete</w:t>
      </w:r>
      <w:r w:rsidRPr="00C90EA4">
        <w:rPr>
          <w:color w:val="FF0000"/>
        </w:rPr>
        <w:t xml:space="preserve"> </w:t>
      </w:r>
      <w:r>
        <w:t xml:space="preserve">har </w:t>
      </w:r>
      <w:r w:rsidR="00B61EA3">
        <w:t xml:space="preserve">tillsammans med Queens University i Belfast </w:t>
      </w:r>
      <w:r>
        <w:t xml:space="preserve">utvecklat den patenterade konstruktionen, </w:t>
      </w:r>
      <w:r w:rsidR="00C90EA4" w:rsidRPr="000D587B">
        <w:t xml:space="preserve">FlexiArch Bridge. </w:t>
      </w:r>
      <w:r w:rsidR="00C90EA4">
        <w:t>Det är prefabricerade</w:t>
      </w:r>
      <w:r>
        <w:t xml:space="preserve"> betongblock som sätts ihop utan armering, vi</w:t>
      </w:r>
      <w:r w:rsidR="00B61EA3">
        <w:t>lket gör att bron inte kan rosta</w:t>
      </w:r>
      <w:r>
        <w:t xml:space="preserve"> och vittra sönder inifrån. De levereras i färdiga moduler för att kläs med vilket material man vill.</w:t>
      </w:r>
      <w:r w:rsidRPr="0051326A">
        <w:t xml:space="preserve"> </w:t>
      </w:r>
      <w:r>
        <w:t xml:space="preserve">Resultatet blir snabb byggtid, </w:t>
      </w:r>
      <w:r w:rsidR="00664197">
        <w:t>platsanpassad arkitektur</w:t>
      </w:r>
      <w:r>
        <w:t xml:space="preserve"> och extremt lång livslängd. </w:t>
      </w:r>
    </w:p>
    <w:p w:rsidR="00AD4147" w:rsidRDefault="00AD4147" w:rsidP="00535198">
      <w:pPr>
        <w:jc w:val="both"/>
      </w:pPr>
    </w:p>
    <w:p w:rsidR="00AD4147" w:rsidRPr="00F31310" w:rsidRDefault="00AD4147" w:rsidP="00535198">
      <w:pPr>
        <w:jc w:val="both"/>
        <w:rPr>
          <w:color w:val="FF0000"/>
        </w:rPr>
      </w:pPr>
      <w:r w:rsidRPr="000D587B">
        <w:t>C3C</w:t>
      </w:r>
      <w:r>
        <w:t xml:space="preserve"> jobbar redan idag med prefabricerade betongprodukter för industrier, kommuner och byggentreprenörer. </w:t>
      </w:r>
      <w:r w:rsidR="00C90EA4">
        <w:t>De startade 2008</w:t>
      </w:r>
      <w:r>
        <w:t xml:space="preserve"> </w:t>
      </w:r>
      <w:r w:rsidR="00664197" w:rsidRPr="00664197">
        <w:t>och växer snabbt och stabilt.</w:t>
      </w:r>
    </w:p>
    <w:p w:rsidR="00AD4147" w:rsidRDefault="00AD4147" w:rsidP="00535198">
      <w:pPr>
        <w:jc w:val="both"/>
      </w:pPr>
      <w:r>
        <w:t xml:space="preserve">- Vi är ett ungt företag med småländskt bondförnuft som tror på möjligheten att förändra världen litegrann. Det nya brosystemet passar in i vår linje att använda världsledande teknik och att tillverka så mycket som möjligt lokalt. </w:t>
      </w:r>
    </w:p>
    <w:p w:rsidR="00AD4147" w:rsidRDefault="00AD4147" w:rsidP="00535198">
      <w:pPr>
        <w:jc w:val="both"/>
      </w:pPr>
    </w:p>
    <w:p w:rsidR="00AD4147" w:rsidRDefault="00C90EA4" w:rsidP="00535198">
      <w:pPr>
        <w:jc w:val="both"/>
      </w:pPr>
      <w:r>
        <w:t xml:space="preserve">Samarbetet mellan </w:t>
      </w:r>
      <w:r w:rsidR="000D587B">
        <w:t>C3C och</w:t>
      </w:r>
      <w:r>
        <w:t xml:space="preserve"> Macrete </w:t>
      </w:r>
      <w:r w:rsidR="00AD4147">
        <w:t>har vuxit fram under en lång tid.</w:t>
      </w:r>
    </w:p>
    <w:p w:rsidR="00F31310" w:rsidRPr="000937D8" w:rsidRDefault="00AD4147" w:rsidP="00535198">
      <w:pPr>
        <w:jc w:val="both"/>
      </w:pPr>
      <w:r>
        <w:t>– Jag är glad att Macrete tror på oss och ser utvecklingen,</w:t>
      </w:r>
      <w:r w:rsidR="00F60809">
        <w:t xml:space="preserve"> </w:t>
      </w:r>
      <w:r w:rsidR="00FF2D14">
        <w:t xml:space="preserve">drivet och kompetensen vi har. </w:t>
      </w:r>
      <w:r w:rsidR="00FF2D14" w:rsidRPr="000937D8">
        <w:t>sä</w:t>
      </w:r>
      <w:r w:rsidR="000D587B">
        <w:t>ger Tobias</w:t>
      </w:r>
      <w:r w:rsidR="00FF2D14">
        <w:t xml:space="preserve">. </w:t>
      </w:r>
      <w:r w:rsidR="001F2A01">
        <w:t>Att vi fått rättighet</w:t>
      </w:r>
      <w:r w:rsidR="00F31310" w:rsidRPr="000937D8">
        <w:t>erna innebär en fantastisk möjlighet för oss knyta till oss vär</w:t>
      </w:r>
      <w:r w:rsidR="00FF2D14">
        <w:t>ldsledande kunskap och att växa</w:t>
      </w:r>
      <w:r w:rsidR="001D2C7C">
        <w:t xml:space="preserve">. </w:t>
      </w:r>
      <w:r w:rsidR="00664197">
        <w:t>Intresset från marknaden är oerhört stort och v</w:t>
      </w:r>
      <w:r w:rsidR="001D2C7C">
        <w:t>i kommer att förstärka organisationen med flera tjänster.</w:t>
      </w:r>
    </w:p>
    <w:p w:rsidR="000937D8" w:rsidRDefault="000937D8" w:rsidP="00535198">
      <w:pPr>
        <w:jc w:val="both"/>
      </w:pPr>
    </w:p>
    <w:p w:rsidR="00C90EA4" w:rsidRPr="00C90EA4" w:rsidRDefault="00C90EA4" w:rsidP="00535198">
      <w:pPr>
        <w:jc w:val="both"/>
        <w:rPr>
          <w:color w:val="FF0000"/>
        </w:rPr>
      </w:pPr>
      <w:r>
        <w:t xml:space="preserve">För mer information, välkommen att kontakta oss: </w:t>
      </w:r>
    </w:p>
    <w:p w:rsidR="00C90EA4" w:rsidRDefault="00C90EA4" w:rsidP="00535198">
      <w:pPr>
        <w:jc w:val="both"/>
      </w:pPr>
    </w:p>
    <w:p w:rsidR="00C90EA4" w:rsidRDefault="000D587B" w:rsidP="00535198">
      <w:pPr>
        <w:widowControl w:val="0"/>
        <w:autoSpaceDE w:val="0"/>
        <w:autoSpaceDN w:val="0"/>
        <w:adjustRightInd w:val="0"/>
        <w:jc w:val="both"/>
        <w:rPr>
          <w:rFonts w:ascii="Cambria" w:hAnsi="Cambria" w:cs="Verdana"/>
          <w:bCs/>
          <w:szCs w:val="26"/>
        </w:rPr>
      </w:pPr>
      <w:r>
        <w:rPr>
          <w:rFonts w:ascii="Cambria" w:hAnsi="Cambria" w:cs="Verdana"/>
          <w:bCs/>
          <w:szCs w:val="26"/>
        </w:rPr>
        <w:t xml:space="preserve">Tobias </w:t>
      </w:r>
      <w:r w:rsidR="001865A3">
        <w:rPr>
          <w:rFonts w:ascii="Cambria" w:hAnsi="Cambria" w:cs="Verdana"/>
          <w:bCs/>
          <w:szCs w:val="26"/>
        </w:rPr>
        <w:t>Axelsson, Utvecklingsansvarig</w:t>
      </w:r>
      <w:r>
        <w:rPr>
          <w:rFonts w:ascii="Cambria" w:hAnsi="Cambria" w:cs="Verdana"/>
          <w:bCs/>
          <w:szCs w:val="26"/>
        </w:rPr>
        <w:t>, C3C Engineering AB</w:t>
      </w:r>
    </w:p>
    <w:p w:rsidR="00C06743" w:rsidRPr="00AE52F2" w:rsidRDefault="00C06743" w:rsidP="00535198">
      <w:pPr>
        <w:widowControl w:val="0"/>
        <w:autoSpaceDE w:val="0"/>
        <w:autoSpaceDN w:val="0"/>
        <w:adjustRightInd w:val="0"/>
        <w:jc w:val="both"/>
        <w:rPr>
          <w:rFonts w:ascii="Cambria" w:hAnsi="Cambria" w:cs="Verdana"/>
          <w:szCs w:val="26"/>
        </w:rPr>
      </w:pPr>
    </w:p>
    <w:p w:rsidR="00904864" w:rsidRDefault="00C90EA4" w:rsidP="00535198">
      <w:pPr>
        <w:widowControl w:val="0"/>
        <w:autoSpaceDE w:val="0"/>
        <w:autoSpaceDN w:val="0"/>
        <w:adjustRightInd w:val="0"/>
        <w:jc w:val="both"/>
        <w:rPr>
          <w:rStyle w:val="Hyperlnk"/>
          <w:rFonts w:ascii="Cambria" w:hAnsi="Cambria" w:cs="Verdana"/>
          <w:szCs w:val="26"/>
        </w:rPr>
      </w:pPr>
      <w:r w:rsidRPr="00AE52F2">
        <w:rPr>
          <w:rFonts w:ascii="Cambria" w:hAnsi="Cambria" w:cs="Verdana"/>
          <w:szCs w:val="26"/>
        </w:rPr>
        <w:t xml:space="preserve">0766-26 78 </w:t>
      </w:r>
      <w:r w:rsidR="000D587B">
        <w:rPr>
          <w:rFonts w:ascii="Cambria" w:hAnsi="Cambria" w:cs="Verdana"/>
          <w:szCs w:val="26"/>
        </w:rPr>
        <w:t xml:space="preserve">02, </w:t>
      </w:r>
      <w:hyperlink r:id="rId8" w:history="1">
        <w:r w:rsidR="000D587B" w:rsidRPr="006101D4">
          <w:rPr>
            <w:rStyle w:val="Hyperlnk"/>
            <w:rFonts w:ascii="Cambria" w:hAnsi="Cambria" w:cs="Verdana"/>
            <w:szCs w:val="26"/>
          </w:rPr>
          <w:t>tobias@c3c.se</w:t>
        </w:r>
      </w:hyperlink>
    </w:p>
    <w:p w:rsidR="00C06743" w:rsidRDefault="00C06743" w:rsidP="00535198">
      <w:pPr>
        <w:widowControl w:val="0"/>
        <w:autoSpaceDE w:val="0"/>
        <w:autoSpaceDN w:val="0"/>
        <w:adjustRightInd w:val="0"/>
        <w:jc w:val="both"/>
        <w:rPr>
          <w:rStyle w:val="Hyperlnk"/>
          <w:rFonts w:ascii="Cambria" w:hAnsi="Cambria" w:cs="Verdana"/>
          <w:szCs w:val="26"/>
        </w:rPr>
      </w:pPr>
    </w:p>
    <w:p w:rsidR="00C06743" w:rsidRDefault="00C06743" w:rsidP="00535198">
      <w:pPr>
        <w:widowControl w:val="0"/>
        <w:autoSpaceDE w:val="0"/>
        <w:autoSpaceDN w:val="0"/>
        <w:adjustRightInd w:val="0"/>
        <w:jc w:val="both"/>
        <w:rPr>
          <w:rStyle w:val="Hyperlnk"/>
          <w:rFonts w:ascii="Cambria" w:hAnsi="Cambria" w:cs="Verdana"/>
          <w:szCs w:val="26"/>
        </w:rPr>
      </w:pPr>
      <w:hyperlink r:id="rId9" w:history="1">
        <w:r w:rsidRPr="007E08F2">
          <w:rPr>
            <w:rStyle w:val="Hyperlnk"/>
            <w:rFonts w:ascii="Cambria" w:hAnsi="Cambria" w:cs="Verdana"/>
            <w:szCs w:val="26"/>
          </w:rPr>
          <w:t>www.c3c.se</w:t>
        </w:r>
      </w:hyperlink>
      <w:bookmarkStart w:id="0" w:name="_GoBack"/>
      <w:bookmarkEnd w:id="0"/>
    </w:p>
    <w:p w:rsidR="00C06743" w:rsidRDefault="00C06743" w:rsidP="00535198">
      <w:pPr>
        <w:widowControl w:val="0"/>
        <w:autoSpaceDE w:val="0"/>
        <w:autoSpaceDN w:val="0"/>
        <w:adjustRightInd w:val="0"/>
        <w:jc w:val="both"/>
        <w:rPr>
          <w:rStyle w:val="Hyperlnk"/>
          <w:rFonts w:ascii="Cambria" w:hAnsi="Cambria" w:cs="Verdana"/>
          <w:szCs w:val="26"/>
        </w:rPr>
      </w:pPr>
    </w:p>
    <w:p w:rsidR="00C06743" w:rsidRDefault="00C06743" w:rsidP="00535198">
      <w:pPr>
        <w:widowControl w:val="0"/>
        <w:autoSpaceDE w:val="0"/>
        <w:autoSpaceDN w:val="0"/>
        <w:adjustRightInd w:val="0"/>
        <w:jc w:val="both"/>
        <w:rPr>
          <w:rFonts w:ascii="Cambria" w:hAnsi="Cambria" w:cs="Verdana"/>
          <w:szCs w:val="26"/>
        </w:rPr>
      </w:pPr>
    </w:p>
    <w:p w:rsidR="000D587B" w:rsidRPr="00EA6545" w:rsidRDefault="000D587B" w:rsidP="00535198">
      <w:pPr>
        <w:widowControl w:val="0"/>
        <w:autoSpaceDE w:val="0"/>
        <w:autoSpaceDN w:val="0"/>
        <w:adjustRightInd w:val="0"/>
        <w:jc w:val="both"/>
        <w:rPr>
          <w:rFonts w:ascii="Cambria" w:hAnsi="Cambria" w:cs="Verdana"/>
          <w:szCs w:val="26"/>
        </w:rPr>
      </w:pPr>
    </w:p>
    <w:sectPr w:rsidR="000D587B" w:rsidRPr="00EA6545" w:rsidSect="00904864">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33" w:rsidRDefault="007C3833" w:rsidP="00EA6545">
      <w:r>
        <w:separator/>
      </w:r>
    </w:p>
  </w:endnote>
  <w:endnote w:type="continuationSeparator" w:id="0">
    <w:p w:rsidR="007C3833" w:rsidRDefault="007C3833" w:rsidP="00E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45" w:rsidRPr="00AE52F2" w:rsidRDefault="00EA6545" w:rsidP="00EA6545">
    <w:pPr>
      <w:pStyle w:val="Normalwebb"/>
      <w:spacing w:before="2" w:after="2"/>
      <w:rPr>
        <w:rFonts w:ascii="Cambria" w:hAnsi="Cambria"/>
      </w:rPr>
    </w:pPr>
    <w:r>
      <w:rPr>
        <w:rFonts w:ascii="Cambria" w:hAnsi="Cambria"/>
        <w:b/>
        <w:bCs/>
        <w:i/>
        <w:iCs/>
      </w:rPr>
      <w:t xml:space="preserve">C3C </w:t>
    </w:r>
    <w:r w:rsidRPr="00AE52F2">
      <w:rPr>
        <w:rFonts w:ascii="Cambria" w:hAnsi="Cambria"/>
        <w:i/>
        <w:iCs/>
      </w:rPr>
      <w:t xml:space="preserve">är ett expansivt bolag som genom erfarenhet, nytänkande och engagemang säljer och utför både mindre och större projekt med främst prefabricerade betongprodukter. Våra kunder finns inom infrastrukturprojekt, industrier, VA projekt, byggentreprenörer och kommuner. Vi är ett relativt litet bolag som ofta tar del av stora projekt där vi tillsammans </w:t>
    </w:r>
    <w:r>
      <w:rPr>
        <w:rFonts w:ascii="Cambria" w:hAnsi="Cambria"/>
        <w:i/>
        <w:iCs/>
      </w:rPr>
      <w:t xml:space="preserve">med våra partners tar fram </w:t>
    </w:r>
    <w:r w:rsidRPr="00C90EA4">
      <w:rPr>
        <w:rFonts w:ascii="Cambria" w:hAnsi="Cambria"/>
        <w:i/>
        <w:iCs/>
      </w:rPr>
      <w:t xml:space="preserve">skräddarsydda </w:t>
    </w:r>
    <w:r w:rsidRPr="00AE52F2">
      <w:rPr>
        <w:rFonts w:ascii="Cambria" w:hAnsi="Cambria"/>
        <w:i/>
        <w:iCs/>
      </w:rPr>
      <w:t xml:space="preserve">och säkra lösningar. </w:t>
    </w:r>
  </w:p>
  <w:p w:rsidR="00EA6545" w:rsidRPr="00AE52F2" w:rsidRDefault="00EA6545" w:rsidP="00EA6545">
    <w:pPr>
      <w:rPr>
        <w:rFonts w:ascii="Cambria" w:hAnsi="Cambria"/>
        <w:sz w:val="20"/>
      </w:rPr>
    </w:pPr>
  </w:p>
  <w:p w:rsidR="00EA6545" w:rsidRPr="00AE52F2" w:rsidRDefault="00EA6545" w:rsidP="00EA6545">
    <w:pPr>
      <w:widowControl w:val="0"/>
      <w:autoSpaceDE w:val="0"/>
      <w:autoSpaceDN w:val="0"/>
      <w:adjustRightInd w:val="0"/>
      <w:rPr>
        <w:rFonts w:ascii="Cambria" w:hAnsi="Cambria" w:cs="Verdana"/>
        <w:sz w:val="20"/>
        <w:szCs w:val="26"/>
      </w:rPr>
    </w:pPr>
    <w:r w:rsidRPr="00AE52F2">
      <w:rPr>
        <w:rFonts w:ascii="Cambria" w:hAnsi="Cambria" w:cs="Verdana"/>
        <w:sz w:val="20"/>
        <w:szCs w:val="26"/>
      </w:rPr>
      <w:t xml:space="preserve">C3C Engineering AB  </w:t>
    </w:r>
  </w:p>
  <w:p w:rsidR="00EA6545" w:rsidRPr="00AE52F2" w:rsidRDefault="00EA6545" w:rsidP="00EA6545">
    <w:pPr>
      <w:widowControl w:val="0"/>
      <w:autoSpaceDE w:val="0"/>
      <w:autoSpaceDN w:val="0"/>
      <w:adjustRightInd w:val="0"/>
      <w:rPr>
        <w:rFonts w:ascii="Cambria" w:hAnsi="Cambria" w:cs="Verdana"/>
        <w:sz w:val="20"/>
        <w:szCs w:val="26"/>
      </w:rPr>
    </w:pPr>
    <w:r w:rsidRPr="00AE52F2">
      <w:rPr>
        <w:rFonts w:ascii="Cambria" w:hAnsi="Cambria" w:cs="Verdana"/>
        <w:sz w:val="20"/>
        <w:szCs w:val="26"/>
      </w:rPr>
      <w:t>Honnörsgatan 14</w:t>
    </w:r>
    <w:r>
      <w:rPr>
        <w:rFonts w:ascii="Cambria" w:hAnsi="Cambria" w:cs="Verdana"/>
        <w:sz w:val="20"/>
        <w:szCs w:val="26"/>
      </w:rPr>
      <w:t>,</w:t>
    </w:r>
    <w:r w:rsidRPr="00AE52F2">
      <w:rPr>
        <w:rFonts w:ascii="Cambria" w:hAnsi="Cambria" w:cs="Verdana"/>
        <w:sz w:val="20"/>
        <w:szCs w:val="26"/>
      </w:rPr>
      <w:t xml:space="preserve"> SE-352 36 Växjö +46 470 - 34 74 60 </w:t>
    </w:r>
    <w:hyperlink r:id="rId1" w:history="1">
      <w:r w:rsidRPr="00AE52F2">
        <w:rPr>
          <w:rFonts w:ascii="Cambria" w:hAnsi="Cambria" w:cs="Verdana"/>
          <w:bCs/>
          <w:color w:val="0000E9"/>
          <w:sz w:val="20"/>
          <w:szCs w:val="26"/>
        </w:rPr>
        <w:t>info@c3c.se</w:t>
      </w:r>
    </w:hyperlink>
  </w:p>
  <w:p w:rsidR="00EA6545" w:rsidRDefault="00EA65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33" w:rsidRDefault="007C3833" w:rsidP="00EA6545">
      <w:r>
        <w:separator/>
      </w:r>
    </w:p>
  </w:footnote>
  <w:footnote w:type="continuationSeparator" w:id="0">
    <w:p w:rsidR="007C3833" w:rsidRDefault="007C3833" w:rsidP="00EA6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545" w:rsidRDefault="00EA6545">
    <w:pPr>
      <w:pStyle w:val="Sidhuvud"/>
    </w:pPr>
    <w:r>
      <w:rPr>
        <w:noProof/>
        <w:lang w:val="en-US"/>
      </w:rPr>
      <w:drawing>
        <wp:inline distT="0" distB="0" distL="0" distR="0" wp14:anchorId="38E57711" wp14:editId="56159673">
          <wp:extent cx="1463127" cy="581025"/>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c_logo_concrete.jpg"/>
                  <pic:cNvPicPr/>
                </pic:nvPicPr>
                <pic:blipFill>
                  <a:blip r:embed="rId1">
                    <a:extLst>
                      <a:ext uri="{28A0092B-C50C-407E-A947-70E740481C1C}">
                        <a14:useLocalDpi xmlns:a14="http://schemas.microsoft.com/office/drawing/2010/main" val="0"/>
                      </a:ext>
                    </a:extLst>
                  </a:blip>
                  <a:stretch>
                    <a:fillRect/>
                  </a:stretch>
                </pic:blipFill>
                <pic:spPr>
                  <a:xfrm>
                    <a:off x="0" y="0"/>
                    <a:ext cx="1516384" cy="6021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4FCF"/>
    <w:multiLevelType w:val="hybridMultilevel"/>
    <w:tmpl w:val="4F026984"/>
    <w:lvl w:ilvl="0" w:tplc="B4FA6F88">
      <w:start w:val="2014"/>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64"/>
    <w:rsid w:val="00026BC0"/>
    <w:rsid w:val="0006336E"/>
    <w:rsid w:val="000671EA"/>
    <w:rsid w:val="000937D8"/>
    <w:rsid w:val="000B4A80"/>
    <w:rsid w:val="000C663D"/>
    <w:rsid w:val="000D587B"/>
    <w:rsid w:val="00184D2B"/>
    <w:rsid w:val="001865A3"/>
    <w:rsid w:val="001A0736"/>
    <w:rsid w:val="001D2C7C"/>
    <w:rsid w:val="001D64CB"/>
    <w:rsid w:val="001F2A01"/>
    <w:rsid w:val="001F6FFD"/>
    <w:rsid w:val="0025683A"/>
    <w:rsid w:val="00262914"/>
    <w:rsid w:val="002671FB"/>
    <w:rsid w:val="00294392"/>
    <w:rsid w:val="0029550A"/>
    <w:rsid w:val="002B593E"/>
    <w:rsid w:val="003A6F38"/>
    <w:rsid w:val="004D45E9"/>
    <w:rsid w:val="0051326A"/>
    <w:rsid w:val="00535198"/>
    <w:rsid w:val="00537362"/>
    <w:rsid w:val="00596FFF"/>
    <w:rsid w:val="005B1FE4"/>
    <w:rsid w:val="0063588A"/>
    <w:rsid w:val="00664197"/>
    <w:rsid w:val="00696F49"/>
    <w:rsid w:val="006E6EB8"/>
    <w:rsid w:val="006F27E8"/>
    <w:rsid w:val="00712511"/>
    <w:rsid w:val="007155A4"/>
    <w:rsid w:val="00737909"/>
    <w:rsid w:val="007C30CE"/>
    <w:rsid w:val="007C3833"/>
    <w:rsid w:val="007F5A42"/>
    <w:rsid w:val="0080057D"/>
    <w:rsid w:val="00835E54"/>
    <w:rsid w:val="008B2CCB"/>
    <w:rsid w:val="008D0087"/>
    <w:rsid w:val="008D277D"/>
    <w:rsid w:val="008F1AE8"/>
    <w:rsid w:val="00904864"/>
    <w:rsid w:val="00944C61"/>
    <w:rsid w:val="009735F5"/>
    <w:rsid w:val="00990B42"/>
    <w:rsid w:val="00A0320B"/>
    <w:rsid w:val="00A304C4"/>
    <w:rsid w:val="00A4371F"/>
    <w:rsid w:val="00A662C5"/>
    <w:rsid w:val="00AA4F38"/>
    <w:rsid w:val="00AA71E8"/>
    <w:rsid w:val="00AB1103"/>
    <w:rsid w:val="00AB33FA"/>
    <w:rsid w:val="00AD4147"/>
    <w:rsid w:val="00AD5D9B"/>
    <w:rsid w:val="00AE52F2"/>
    <w:rsid w:val="00B17B77"/>
    <w:rsid w:val="00B61EA3"/>
    <w:rsid w:val="00BA5F53"/>
    <w:rsid w:val="00BD69FD"/>
    <w:rsid w:val="00BE3AE0"/>
    <w:rsid w:val="00C06743"/>
    <w:rsid w:val="00C22B2A"/>
    <w:rsid w:val="00C30BA1"/>
    <w:rsid w:val="00C446B4"/>
    <w:rsid w:val="00C61A2B"/>
    <w:rsid w:val="00C83245"/>
    <w:rsid w:val="00C90EA4"/>
    <w:rsid w:val="00CB4486"/>
    <w:rsid w:val="00CE2E56"/>
    <w:rsid w:val="00CE574A"/>
    <w:rsid w:val="00D6527B"/>
    <w:rsid w:val="00D80B4D"/>
    <w:rsid w:val="00D82B26"/>
    <w:rsid w:val="00D9788F"/>
    <w:rsid w:val="00DD6580"/>
    <w:rsid w:val="00DF48B8"/>
    <w:rsid w:val="00DF5AB2"/>
    <w:rsid w:val="00E71832"/>
    <w:rsid w:val="00EA6545"/>
    <w:rsid w:val="00ED1721"/>
    <w:rsid w:val="00F129DE"/>
    <w:rsid w:val="00F31310"/>
    <w:rsid w:val="00F60809"/>
    <w:rsid w:val="00FA53F2"/>
    <w:rsid w:val="00FC6B74"/>
    <w:rsid w:val="00FD4C83"/>
    <w:rsid w:val="00FE30C9"/>
    <w:rsid w:val="00FF2D14"/>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28DF811C-278F-4D9B-857A-1B2F5254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EA"/>
    <w:rPr>
      <w:sz w:val="24"/>
      <w:szCs w:val="24"/>
    </w:rPr>
  </w:style>
  <w:style w:type="paragraph" w:styleId="Rubrik1">
    <w:name w:val="heading 1"/>
    <w:basedOn w:val="Normal"/>
    <w:next w:val="Normal"/>
    <w:link w:val="Rubrik1Char"/>
    <w:uiPriority w:val="9"/>
    <w:qFormat/>
    <w:rsid w:val="00C90E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1103"/>
    <w:pPr>
      <w:ind w:left="720"/>
      <w:contextualSpacing/>
    </w:pPr>
  </w:style>
  <w:style w:type="paragraph" w:styleId="Normalwebb">
    <w:name w:val="Normal (Web)"/>
    <w:basedOn w:val="Normal"/>
    <w:uiPriority w:val="99"/>
    <w:rsid w:val="00C61A2B"/>
    <w:pPr>
      <w:spacing w:beforeLines="1" w:afterLines="1"/>
    </w:pPr>
    <w:rPr>
      <w:rFonts w:ascii="Times" w:hAnsi="Times" w:cs="Times New Roman"/>
      <w:sz w:val="20"/>
      <w:szCs w:val="20"/>
      <w:lang w:eastAsia="sv-SE"/>
    </w:rPr>
  </w:style>
  <w:style w:type="paragraph" w:styleId="Ballongtext">
    <w:name w:val="Balloon Text"/>
    <w:basedOn w:val="Normal"/>
    <w:link w:val="BallongtextChar"/>
    <w:uiPriority w:val="99"/>
    <w:semiHidden/>
    <w:unhideWhenUsed/>
    <w:rsid w:val="00D6527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6527B"/>
    <w:rPr>
      <w:rFonts w:ascii="Lucida Grande" w:hAnsi="Lucida Grande" w:cs="Lucida Grande"/>
      <w:sz w:val="18"/>
      <w:szCs w:val="18"/>
    </w:rPr>
  </w:style>
  <w:style w:type="character" w:customStyle="1" w:styleId="Rubrik1Char">
    <w:name w:val="Rubrik 1 Char"/>
    <w:basedOn w:val="Standardstycketeckensnitt"/>
    <w:link w:val="Rubrik1"/>
    <w:uiPriority w:val="9"/>
    <w:rsid w:val="00C90EA4"/>
    <w:rPr>
      <w:rFonts w:asciiTheme="majorHAnsi" w:eastAsiaTheme="majorEastAsia" w:hAnsiTheme="majorHAnsi" w:cstheme="majorBidi"/>
      <w:color w:val="365F91" w:themeColor="accent1" w:themeShade="BF"/>
      <w:sz w:val="32"/>
      <w:szCs w:val="32"/>
    </w:rPr>
  </w:style>
  <w:style w:type="paragraph" w:styleId="Sidhuvud">
    <w:name w:val="header"/>
    <w:basedOn w:val="Normal"/>
    <w:link w:val="SidhuvudChar"/>
    <w:uiPriority w:val="99"/>
    <w:unhideWhenUsed/>
    <w:rsid w:val="00EA6545"/>
    <w:pPr>
      <w:tabs>
        <w:tab w:val="center" w:pos="4680"/>
        <w:tab w:val="right" w:pos="9360"/>
      </w:tabs>
    </w:pPr>
  </w:style>
  <w:style w:type="character" w:customStyle="1" w:styleId="SidhuvudChar">
    <w:name w:val="Sidhuvud Char"/>
    <w:basedOn w:val="Standardstycketeckensnitt"/>
    <w:link w:val="Sidhuvud"/>
    <w:uiPriority w:val="99"/>
    <w:rsid w:val="00EA6545"/>
    <w:rPr>
      <w:sz w:val="24"/>
      <w:szCs w:val="24"/>
    </w:rPr>
  </w:style>
  <w:style w:type="paragraph" w:styleId="Sidfot">
    <w:name w:val="footer"/>
    <w:basedOn w:val="Normal"/>
    <w:link w:val="SidfotChar"/>
    <w:uiPriority w:val="99"/>
    <w:unhideWhenUsed/>
    <w:rsid w:val="00EA6545"/>
    <w:pPr>
      <w:tabs>
        <w:tab w:val="center" w:pos="4680"/>
        <w:tab w:val="right" w:pos="9360"/>
      </w:tabs>
    </w:pPr>
  </w:style>
  <w:style w:type="character" w:customStyle="1" w:styleId="SidfotChar">
    <w:name w:val="Sidfot Char"/>
    <w:basedOn w:val="Standardstycketeckensnitt"/>
    <w:link w:val="Sidfot"/>
    <w:uiPriority w:val="99"/>
    <w:rsid w:val="00EA6545"/>
    <w:rPr>
      <w:sz w:val="24"/>
      <w:szCs w:val="24"/>
    </w:rPr>
  </w:style>
  <w:style w:type="character" w:styleId="Hyperlnk">
    <w:name w:val="Hyperlink"/>
    <w:basedOn w:val="Standardstycketeckensnitt"/>
    <w:uiPriority w:val="99"/>
    <w:unhideWhenUsed/>
    <w:rsid w:val="000D58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c3c.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3c.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c3c.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310</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Good Race</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Berg</dc:creator>
  <cp:keywords/>
  <cp:lastModifiedBy>Maria Gustavsson</cp:lastModifiedBy>
  <cp:revision>4</cp:revision>
  <dcterms:created xsi:type="dcterms:W3CDTF">2015-06-22T12:20:00Z</dcterms:created>
  <dcterms:modified xsi:type="dcterms:W3CDTF">2015-06-22T12:57:00Z</dcterms:modified>
</cp:coreProperties>
</file>