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C8A2E" w14:textId="77777777" w:rsidR="00B56421" w:rsidRPr="00171CC2" w:rsidRDefault="00E628C2" w:rsidP="00C77FEA">
      <w:pPr>
        <w:pStyle w:val="Date"/>
        <w:spacing w:after="1320"/>
        <w:rPr>
          <w:rFonts w:ascii="Arial" w:hAnsi="Arial" w:cs="Arial"/>
          <w:i w:val="0"/>
          <w:lang w:val="sv-SE"/>
        </w:rPr>
      </w:pPr>
      <w:bookmarkStart w:id="0" w:name="_GoBack"/>
      <w:bookmarkEnd w:id="0"/>
      <w:r w:rsidRPr="00171CC2">
        <w:rPr>
          <w:rFonts w:ascii="Arial" w:hAnsi="Arial" w:cs="Arial"/>
          <w:i w:val="0"/>
          <w:lang w:val="sv-SE"/>
        </w:rPr>
        <w:t>PRESSRELEASE</w:t>
      </w:r>
      <w:r w:rsidR="00957653">
        <w:rPr>
          <w:rFonts w:ascii="Arial" w:hAnsi="Arial" w:cs="Arial"/>
          <w:i w:val="0"/>
          <w:lang w:val="sv-SE"/>
        </w:rPr>
        <w:t xml:space="preserve"> 2019-08-1</w:t>
      </w:r>
      <w:r w:rsidR="00C77FEA">
        <w:rPr>
          <w:rFonts w:ascii="Arial" w:hAnsi="Arial" w:cs="Arial"/>
          <w:i w:val="0"/>
          <w:lang w:val="sv-SE"/>
        </w:rPr>
        <w:t>4</w:t>
      </w:r>
      <w:r w:rsidR="005E6E65">
        <w:rPr>
          <w:rFonts w:ascii="Arial" w:hAnsi="Arial" w:cs="Arial"/>
          <w:i w:val="0"/>
          <w:lang w:val="sv-SE"/>
        </w:rPr>
        <w:t xml:space="preserve">  </w:t>
      </w:r>
    </w:p>
    <w:p w14:paraId="683BE21C" w14:textId="77777777" w:rsidR="00997640" w:rsidRDefault="0071715F" w:rsidP="7D343B9F">
      <w:pPr>
        <w:spacing w:after="0"/>
        <w:rPr>
          <w:rFonts w:ascii="Arial" w:hAnsi="Arial" w:cs="Arial"/>
          <w:sz w:val="52"/>
          <w:szCs w:val="72"/>
          <w:lang w:val="sv-SE"/>
        </w:rPr>
      </w:pPr>
      <w:r w:rsidRPr="00294AEA">
        <w:rPr>
          <w:rFonts w:ascii="Arial" w:hAnsi="Arial" w:cs="Arial"/>
          <w:sz w:val="52"/>
          <w:szCs w:val="72"/>
          <w:lang w:val="sv-SE"/>
        </w:rPr>
        <w:t>81%</w:t>
      </w:r>
      <w:r w:rsidR="00997640">
        <w:rPr>
          <w:rFonts w:ascii="Arial" w:hAnsi="Arial" w:cs="Arial"/>
          <w:sz w:val="52"/>
          <w:szCs w:val="72"/>
          <w:lang w:val="sv-SE"/>
        </w:rPr>
        <w:t xml:space="preserve"> mindre CO</w:t>
      </w:r>
      <w:r w:rsidR="00997640" w:rsidRPr="00544AC7">
        <w:rPr>
          <w:rFonts w:ascii="Arial" w:hAnsi="Arial" w:cs="Arial"/>
          <w:sz w:val="52"/>
          <w:szCs w:val="72"/>
          <w:vertAlign w:val="superscript"/>
          <w:lang w:val="sv-SE"/>
        </w:rPr>
        <w:t>2</w:t>
      </w:r>
      <w:r w:rsidR="00997640">
        <w:rPr>
          <w:rFonts w:ascii="Arial" w:hAnsi="Arial" w:cs="Arial"/>
          <w:sz w:val="52"/>
          <w:szCs w:val="72"/>
          <w:lang w:val="sv-SE"/>
        </w:rPr>
        <w:t>-</w:t>
      </w:r>
      <w:r w:rsidR="00997640" w:rsidRPr="00294AEA">
        <w:rPr>
          <w:rFonts w:ascii="Arial" w:hAnsi="Arial" w:cs="Arial"/>
          <w:sz w:val="52"/>
          <w:szCs w:val="72"/>
          <w:lang w:val="sv-SE"/>
        </w:rPr>
        <w:t>utsläpp</w:t>
      </w:r>
      <w:r w:rsidR="00997640">
        <w:rPr>
          <w:rFonts w:ascii="Arial" w:hAnsi="Arial" w:cs="Arial"/>
          <w:sz w:val="52"/>
          <w:szCs w:val="72"/>
          <w:lang w:val="sv-SE"/>
        </w:rPr>
        <w:t xml:space="preserve"> när</w:t>
      </w:r>
    </w:p>
    <w:p w14:paraId="6452F7BB" w14:textId="77777777" w:rsidR="00B56421" w:rsidRPr="00294AEA" w:rsidRDefault="00997640" w:rsidP="7D343B9F">
      <w:pPr>
        <w:spacing w:after="0"/>
        <w:rPr>
          <w:rFonts w:ascii="Arial" w:hAnsi="Arial" w:cs="Arial"/>
          <w:sz w:val="52"/>
          <w:szCs w:val="72"/>
          <w:lang w:val="sv-SE"/>
        </w:rPr>
      </w:pPr>
      <w:r>
        <w:rPr>
          <w:rFonts w:ascii="Arial" w:hAnsi="Arial" w:cs="Arial"/>
          <w:sz w:val="52"/>
          <w:szCs w:val="72"/>
          <w:lang w:val="sv-SE"/>
        </w:rPr>
        <w:t>Santa Maria skrotar konservburken</w:t>
      </w:r>
    </w:p>
    <w:p w14:paraId="234161CE" w14:textId="77777777" w:rsidR="00544AC7" w:rsidRPr="00D92311" w:rsidRDefault="00957653" w:rsidP="00544AC7">
      <w:pPr>
        <w:spacing w:before="240" w:after="0" w:line="312" w:lineRule="auto"/>
        <w:rPr>
          <w:rFonts w:ascii="Arial" w:hAnsi="Arial" w:cs="Arial"/>
          <w:sz w:val="24"/>
          <w:szCs w:val="28"/>
          <w:lang w:val="sv-SE"/>
        </w:rPr>
      </w:pPr>
      <w:r>
        <w:rPr>
          <w:rFonts w:ascii="Arial" w:hAnsi="Arial" w:cs="Arial"/>
          <w:sz w:val="24"/>
          <w:szCs w:val="28"/>
          <w:lang w:val="sv-SE"/>
        </w:rPr>
        <w:t>Santa Maria kokosmjölk byter förpackning. Den gamla konservburken ersätts av kartong, vilket minskar utsläppen av växthusgaser</w:t>
      </w:r>
      <w:r w:rsidR="00997640" w:rsidRPr="00D92311">
        <w:rPr>
          <w:rFonts w:ascii="Arial" w:hAnsi="Arial" w:cs="Arial"/>
          <w:sz w:val="24"/>
          <w:szCs w:val="28"/>
          <w:lang w:val="sv-SE"/>
        </w:rPr>
        <w:t xml:space="preserve"> </w:t>
      </w:r>
      <w:r>
        <w:rPr>
          <w:rFonts w:ascii="Arial" w:hAnsi="Arial" w:cs="Arial"/>
          <w:sz w:val="24"/>
          <w:szCs w:val="28"/>
          <w:lang w:val="sv-SE"/>
        </w:rPr>
        <w:t>med 796 ton*</w:t>
      </w:r>
      <w:r w:rsidR="00A85ECF">
        <w:rPr>
          <w:rFonts w:ascii="Arial" w:hAnsi="Arial" w:cs="Arial"/>
          <w:sz w:val="24"/>
          <w:szCs w:val="28"/>
          <w:lang w:val="sv-SE"/>
        </w:rPr>
        <w:t>. Det motsvarar 81% av CO</w:t>
      </w:r>
      <w:r w:rsidR="00A85ECF" w:rsidRPr="00A85ECF">
        <w:rPr>
          <w:rFonts w:ascii="Arial" w:hAnsi="Arial" w:cs="Arial"/>
          <w:sz w:val="24"/>
          <w:szCs w:val="28"/>
          <w:vertAlign w:val="superscript"/>
          <w:lang w:val="sv-SE"/>
        </w:rPr>
        <w:t>2</w:t>
      </w:r>
      <w:r w:rsidR="00A85ECF">
        <w:rPr>
          <w:rFonts w:ascii="Arial" w:hAnsi="Arial" w:cs="Arial"/>
          <w:sz w:val="24"/>
          <w:szCs w:val="28"/>
          <w:lang w:val="sv-SE"/>
        </w:rPr>
        <w:t>-utsläppen från förpackning</w:t>
      </w:r>
      <w:r w:rsidR="00997640" w:rsidRPr="00D92311">
        <w:rPr>
          <w:rFonts w:ascii="Arial" w:hAnsi="Arial" w:cs="Arial"/>
          <w:sz w:val="24"/>
          <w:szCs w:val="28"/>
          <w:lang w:val="sv-SE"/>
        </w:rPr>
        <w:t xml:space="preserve">. Samtidigt </w:t>
      </w:r>
      <w:r w:rsidR="009777E3" w:rsidRPr="00D92311">
        <w:rPr>
          <w:rFonts w:ascii="Arial" w:hAnsi="Arial" w:cs="Arial"/>
          <w:sz w:val="24"/>
          <w:szCs w:val="28"/>
          <w:lang w:val="sv-SE"/>
        </w:rPr>
        <w:t>har man fyllt på med ännu mer kokos, som ge</w:t>
      </w:r>
      <w:r>
        <w:rPr>
          <w:rFonts w:ascii="Arial" w:hAnsi="Arial" w:cs="Arial"/>
          <w:sz w:val="24"/>
          <w:szCs w:val="28"/>
          <w:lang w:val="sv-SE"/>
        </w:rPr>
        <w:t>r produkten</w:t>
      </w:r>
      <w:r w:rsidR="009777E3" w:rsidRPr="00D92311">
        <w:rPr>
          <w:rFonts w:ascii="Arial" w:hAnsi="Arial" w:cs="Arial"/>
          <w:sz w:val="24"/>
          <w:szCs w:val="28"/>
          <w:lang w:val="sv-SE"/>
        </w:rPr>
        <w:t xml:space="preserve"> en fylligare smak.</w:t>
      </w:r>
    </w:p>
    <w:p w14:paraId="280B0CB6" w14:textId="77777777" w:rsidR="009777E3" w:rsidRPr="00D92311" w:rsidRDefault="009777E3" w:rsidP="00F1274A">
      <w:pPr>
        <w:spacing w:before="240" w:after="0" w:line="312" w:lineRule="auto"/>
        <w:rPr>
          <w:rFonts w:ascii="Arial" w:hAnsi="Arial" w:cs="Arial"/>
          <w:sz w:val="22"/>
          <w:szCs w:val="22"/>
          <w:lang w:val="sv-SE"/>
        </w:rPr>
      </w:pPr>
      <w:r w:rsidRPr="00D92311">
        <w:rPr>
          <w:rFonts w:ascii="Arial" w:hAnsi="Arial" w:cs="Arial"/>
          <w:sz w:val="22"/>
          <w:szCs w:val="22"/>
          <w:lang w:val="sv-SE"/>
        </w:rPr>
        <w:t>Kokosmjölken är en storsäljare inom den växande asiatiska kategorin i Norden. Med sin milda, karaktäristiska smak oc</w:t>
      </w:r>
      <w:r w:rsidR="00A211BD" w:rsidRPr="00D92311">
        <w:rPr>
          <w:rFonts w:ascii="Arial" w:hAnsi="Arial" w:cs="Arial"/>
          <w:sz w:val="22"/>
          <w:szCs w:val="22"/>
          <w:lang w:val="sv-SE"/>
        </w:rPr>
        <w:t>h krämiga konsistens, spelar den en uppskattad huvudroll i många asiatiska rätter. Men nu vill varumärket Santa</w:t>
      </w:r>
      <w:r w:rsidR="00D92311" w:rsidRPr="00D92311">
        <w:rPr>
          <w:rFonts w:ascii="Arial" w:hAnsi="Arial" w:cs="Arial"/>
          <w:sz w:val="22"/>
          <w:szCs w:val="22"/>
          <w:lang w:val="sv-SE"/>
        </w:rPr>
        <w:t> </w:t>
      </w:r>
      <w:r w:rsidR="00A211BD" w:rsidRPr="00D92311">
        <w:rPr>
          <w:rFonts w:ascii="Arial" w:hAnsi="Arial" w:cs="Arial"/>
          <w:sz w:val="22"/>
          <w:szCs w:val="22"/>
          <w:lang w:val="sv-SE"/>
        </w:rPr>
        <w:t>Maria göra produkten ännu godare, i dubbel bemärkelse.</w:t>
      </w:r>
      <w:r w:rsidRPr="00D92311">
        <w:rPr>
          <w:rFonts w:ascii="Arial" w:hAnsi="Arial" w:cs="Arial"/>
          <w:sz w:val="22"/>
          <w:szCs w:val="22"/>
          <w:lang w:val="sv-SE"/>
        </w:rPr>
        <w:t xml:space="preserve"> </w:t>
      </w:r>
    </w:p>
    <w:p w14:paraId="6BBFAD83" w14:textId="5D1A7AFC" w:rsidR="00F1274A" w:rsidRPr="00D92311" w:rsidRDefault="23C1BBBD" w:rsidP="23C1BBBD">
      <w:pPr>
        <w:spacing w:before="240" w:after="0" w:line="312" w:lineRule="auto"/>
        <w:rPr>
          <w:rFonts w:ascii="Arial" w:hAnsi="Arial" w:cs="Arial"/>
          <w:sz w:val="22"/>
          <w:szCs w:val="22"/>
          <w:lang w:val="sv-SE"/>
        </w:rPr>
      </w:pPr>
      <w:r w:rsidRPr="23C1BBBD">
        <w:rPr>
          <w:rFonts w:ascii="Arial" w:hAnsi="Arial" w:cs="Arial"/>
          <w:sz w:val="22"/>
          <w:szCs w:val="22"/>
          <w:lang w:val="sv-SE"/>
        </w:rPr>
        <w:t>- Att som matföretag arbeta med hållbarhet innebär att ta ansvar för hela kedjan, från inköp av råvaror till färdig produkt. Genom den här förändringen minskar vi till exempel utsläppen av växthusgaser med 796 ton. Samtidigt erbjuder vi konsumenten en ännu godare produkt, fri från tillsatser och med fylligare smak, säger Therese Arvidsjö, Hållbarhetschef på Paulig, som äger varumärket Santa Maria.</w:t>
      </w:r>
    </w:p>
    <w:p w14:paraId="66B8A477" w14:textId="77777777" w:rsidR="00740F57" w:rsidRDefault="00D92311" w:rsidP="00957653">
      <w:pPr>
        <w:spacing w:before="240" w:after="0" w:line="312" w:lineRule="auto"/>
        <w:rPr>
          <w:rFonts w:ascii="Arial" w:hAnsi="Arial" w:cs="Arial"/>
          <w:sz w:val="22"/>
          <w:szCs w:val="28"/>
          <w:lang w:val="sv-SE"/>
        </w:rPr>
      </w:pPr>
      <w:r>
        <w:rPr>
          <w:rFonts w:ascii="Arial" w:hAnsi="Arial" w:cs="Arial"/>
          <w:sz w:val="22"/>
          <w:szCs w:val="28"/>
          <w:lang w:val="sv-SE"/>
        </w:rPr>
        <w:t>De nya kokosmjölksf</w:t>
      </w:r>
      <w:r w:rsidRPr="00D92311">
        <w:rPr>
          <w:rFonts w:ascii="Arial" w:hAnsi="Arial" w:cs="Arial"/>
          <w:sz w:val="22"/>
          <w:szCs w:val="28"/>
          <w:lang w:val="sv-SE"/>
        </w:rPr>
        <w:t xml:space="preserve">örpackningarna, som består av 72% växtbaserat material, finns </w:t>
      </w:r>
      <w:r w:rsidR="0004762A" w:rsidRPr="00D92311">
        <w:rPr>
          <w:rFonts w:ascii="Arial" w:hAnsi="Arial" w:cs="Arial"/>
          <w:sz w:val="22"/>
          <w:szCs w:val="28"/>
          <w:lang w:val="sv-SE"/>
        </w:rPr>
        <w:t>i butik från v</w:t>
      </w:r>
      <w:r w:rsidRPr="00D92311">
        <w:rPr>
          <w:rFonts w:ascii="Arial" w:hAnsi="Arial" w:cs="Arial"/>
          <w:sz w:val="22"/>
          <w:szCs w:val="28"/>
          <w:lang w:val="sv-SE"/>
        </w:rPr>
        <w:t>ecka</w:t>
      </w:r>
      <w:r w:rsidR="0004762A" w:rsidRPr="00D92311">
        <w:rPr>
          <w:rFonts w:ascii="Arial" w:hAnsi="Arial" w:cs="Arial"/>
          <w:sz w:val="22"/>
          <w:szCs w:val="28"/>
          <w:lang w:val="sv-SE"/>
        </w:rPr>
        <w:t xml:space="preserve"> 34</w:t>
      </w:r>
      <w:r w:rsidRPr="00D92311">
        <w:rPr>
          <w:rFonts w:ascii="Arial" w:hAnsi="Arial" w:cs="Arial"/>
          <w:sz w:val="22"/>
          <w:szCs w:val="28"/>
          <w:lang w:val="sv-SE"/>
        </w:rPr>
        <w:t>.</w:t>
      </w:r>
    </w:p>
    <w:p w14:paraId="6D06581F" w14:textId="77777777" w:rsidR="00957653" w:rsidRPr="00C77FEA" w:rsidRDefault="00957653" w:rsidP="00C77FEA">
      <w:pPr>
        <w:spacing w:before="240" w:after="0" w:line="312" w:lineRule="auto"/>
        <w:rPr>
          <w:rFonts w:ascii="Arial" w:hAnsi="Arial" w:cs="Arial"/>
          <w:i/>
          <w:szCs w:val="22"/>
          <w:lang w:val="sv-SE"/>
        </w:rPr>
      </w:pPr>
      <w:r w:rsidRPr="00C77FEA">
        <w:rPr>
          <w:rFonts w:ascii="Arial" w:hAnsi="Arial" w:cs="Arial"/>
          <w:i/>
          <w:szCs w:val="22"/>
          <w:lang w:val="sv-SE"/>
        </w:rPr>
        <w:t>*</w:t>
      </w:r>
      <w:r w:rsidR="00CB5CFA" w:rsidRPr="00C77FEA">
        <w:rPr>
          <w:rFonts w:ascii="Arial" w:hAnsi="Arial" w:cs="Arial"/>
          <w:i/>
          <w:szCs w:val="22"/>
          <w:lang w:val="sv-SE"/>
        </w:rPr>
        <w:t xml:space="preserve">Baserat på Santa Marias årsvolym av kokosmjölk multiplicerat med skillnaderna i utsläpp mellan liknande förpackningstyper från en LCA-analys av </w:t>
      </w:r>
      <w:proofErr w:type="spellStart"/>
      <w:r w:rsidR="00CB5CFA" w:rsidRPr="00C77FEA">
        <w:rPr>
          <w:rFonts w:ascii="Arial" w:hAnsi="Arial" w:cs="Arial"/>
          <w:i/>
          <w:szCs w:val="22"/>
          <w:lang w:val="sv-SE"/>
        </w:rPr>
        <w:t>Ifeu</w:t>
      </w:r>
      <w:proofErr w:type="spellEnd"/>
      <w:r w:rsidR="00CB5CFA" w:rsidRPr="00C77FEA">
        <w:rPr>
          <w:rFonts w:ascii="Arial" w:hAnsi="Arial" w:cs="Arial"/>
          <w:i/>
          <w:szCs w:val="22"/>
          <w:lang w:val="sv-SE"/>
        </w:rPr>
        <w:t xml:space="preserve"> 2017 tillgänglig på tetrapak.com. </w:t>
      </w:r>
      <w:r w:rsidRPr="00C77FEA">
        <w:rPr>
          <w:rFonts w:ascii="Arial" w:hAnsi="Arial" w:cs="Arial"/>
          <w:i/>
          <w:szCs w:val="22"/>
          <w:lang w:val="sv-SE"/>
        </w:rPr>
        <w:t xml:space="preserve"> </w:t>
      </w:r>
    </w:p>
    <w:p w14:paraId="672A6659" w14:textId="77777777" w:rsidR="00C77FEA" w:rsidRDefault="00C77FEA" w:rsidP="00957653">
      <w:pPr>
        <w:spacing w:after="0" w:line="312" w:lineRule="auto"/>
        <w:rPr>
          <w:rFonts w:ascii="Arial" w:eastAsia="Arial Unicode MS" w:hAnsi="Arial" w:cs="Arial"/>
          <w:sz w:val="28"/>
          <w:lang w:val="sv-SE"/>
        </w:rPr>
      </w:pPr>
    </w:p>
    <w:p w14:paraId="0B0E247A" w14:textId="77777777" w:rsidR="005A5C61" w:rsidRPr="00740F57" w:rsidRDefault="005A5C61" w:rsidP="00957653">
      <w:pPr>
        <w:spacing w:after="0" w:line="312" w:lineRule="auto"/>
        <w:rPr>
          <w:rFonts w:ascii="Arial" w:eastAsia="Arial Unicode MS" w:hAnsi="Arial" w:cs="Arial"/>
          <w:sz w:val="28"/>
          <w:lang w:val="sv-SE"/>
        </w:rPr>
      </w:pPr>
      <w:r w:rsidRPr="00740F57">
        <w:rPr>
          <w:rFonts w:ascii="Arial" w:eastAsia="Arial Unicode MS" w:hAnsi="Arial" w:cs="Arial"/>
          <w:sz w:val="28"/>
          <w:lang w:val="sv-SE"/>
        </w:rPr>
        <w:t>KONTAKT</w:t>
      </w:r>
    </w:p>
    <w:p w14:paraId="40F8D84A" w14:textId="77777777" w:rsidR="005A5C61" w:rsidRPr="00740F57" w:rsidRDefault="005A5C61" w:rsidP="005A5C61">
      <w:pPr>
        <w:spacing w:line="312" w:lineRule="auto"/>
        <w:rPr>
          <w:rFonts w:ascii="Arial" w:eastAsia="Arial Unicode MS" w:hAnsi="Arial" w:cs="Arial"/>
          <w:lang w:val="sv-SE"/>
        </w:rPr>
      </w:pPr>
      <w:r w:rsidRPr="00740F57">
        <w:rPr>
          <w:rFonts w:ascii="Arial" w:eastAsia="Arial Unicode MS" w:hAnsi="Arial" w:cs="Arial"/>
          <w:lang w:val="sv-SE"/>
        </w:rPr>
        <w:t>Eva Berglie</w:t>
      </w:r>
      <w:r w:rsidRPr="00740F57">
        <w:rPr>
          <w:rFonts w:ascii="Arial" w:eastAsia="Arial Unicode MS" w:hAnsi="Arial" w:cs="Arial"/>
          <w:lang w:val="sv-SE"/>
        </w:rPr>
        <w:br/>
      </w:r>
      <w:r w:rsidR="00957653">
        <w:rPr>
          <w:rFonts w:ascii="Arial" w:eastAsia="Arial Unicode MS" w:hAnsi="Arial" w:cs="Arial"/>
          <w:lang w:val="sv-SE"/>
        </w:rPr>
        <w:t xml:space="preserve">Kommunikationschef </w:t>
      </w:r>
      <w:r w:rsidR="00957653">
        <w:rPr>
          <w:rFonts w:ascii="Arial" w:eastAsia="Arial Unicode MS" w:hAnsi="Arial" w:cs="Arial"/>
          <w:lang w:val="sv-SE"/>
        </w:rPr>
        <w:br/>
        <w:t xml:space="preserve">Paulig Scandinavia &amp; Central </w:t>
      </w:r>
      <w:proofErr w:type="spellStart"/>
      <w:r w:rsidR="00957653">
        <w:rPr>
          <w:rFonts w:ascii="Arial" w:eastAsia="Arial Unicode MS" w:hAnsi="Arial" w:cs="Arial"/>
          <w:lang w:val="sv-SE"/>
        </w:rPr>
        <w:t>Europe</w:t>
      </w:r>
      <w:proofErr w:type="spellEnd"/>
      <w:r w:rsidRPr="00740F57">
        <w:rPr>
          <w:rFonts w:ascii="Arial" w:eastAsia="Arial Unicode MS" w:hAnsi="Arial" w:cs="Arial"/>
          <w:lang w:val="sv-SE"/>
        </w:rPr>
        <w:br/>
        <w:t>0708-99 19 37</w:t>
      </w:r>
      <w:r w:rsidRPr="00740F57">
        <w:rPr>
          <w:rFonts w:ascii="Arial" w:eastAsia="Arial Unicode MS" w:hAnsi="Arial" w:cs="Arial"/>
          <w:lang w:val="sv-SE"/>
        </w:rPr>
        <w:br/>
      </w:r>
      <w:hyperlink r:id="rId12" w:history="1">
        <w:r w:rsidRPr="00740F57">
          <w:rPr>
            <w:rStyle w:val="Hyperlink"/>
            <w:rFonts w:ascii="Arial" w:eastAsia="Arial Unicode MS" w:hAnsi="Arial" w:cs="Arial"/>
            <w:lang w:val="sv-SE"/>
          </w:rPr>
          <w:t>eva.berglie@paulig.com</w:t>
        </w:r>
      </w:hyperlink>
    </w:p>
    <w:p w14:paraId="6F575441" w14:textId="77777777" w:rsidR="005A5C61" w:rsidRPr="00740F57" w:rsidRDefault="005A5C61" w:rsidP="00957653">
      <w:pPr>
        <w:spacing w:after="0" w:line="312" w:lineRule="auto"/>
        <w:rPr>
          <w:rFonts w:ascii="Arial" w:eastAsia="Arial Unicode MS" w:hAnsi="Arial" w:cs="Arial"/>
          <w:sz w:val="28"/>
          <w:lang w:val="sv-SE"/>
        </w:rPr>
      </w:pPr>
      <w:r w:rsidRPr="00740F57">
        <w:rPr>
          <w:rFonts w:ascii="Arial" w:eastAsia="Arial Unicode MS" w:hAnsi="Arial" w:cs="Arial"/>
          <w:sz w:val="28"/>
          <w:lang w:val="sv-SE"/>
        </w:rPr>
        <w:t>BILDER</w:t>
      </w:r>
    </w:p>
    <w:p w14:paraId="416125A8" w14:textId="77777777" w:rsidR="00B665BC" w:rsidRPr="00D92311" w:rsidRDefault="005A5C61" w:rsidP="00D92311">
      <w:pPr>
        <w:spacing w:line="312" w:lineRule="auto"/>
        <w:rPr>
          <w:rFonts w:ascii="Arial" w:eastAsia="Arial Unicode MS" w:hAnsi="Arial" w:cs="Arial"/>
          <w:lang w:val="sv-SE"/>
        </w:rPr>
      </w:pPr>
      <w:r w:rsidRPr="00740F57">
        <w:rPr>
          <w:rFonts w:ascii="Arial" w:eastAsia="Arial Unicode MS" w:hAnsi="Arial" w:cs="Arial"/>
          <w:lang w:val="sv-SE"/>
        </w:rPr>
        <w:t xml:space="preserve">Högupplösta bilder finner du i vårt pressrum på </w:t>
      </w:r>
      <w:proofErr w:type="spellStart"/>
      <w:r w:rsidRPr="00740F57">
        <w:rPr>
          <w:rFonts w:ascii="Arial" w:eastAsia="Arial Unicode MS" w:hAnsi="Arial" w:cs="Arial"/>
          <w:lang w:val="sv-SE"/>
        </w:rPr>
        <w:t>MyNewsdesk</w:t>
      </w:r>
      <w:proofErr w:type="spellEnd"/>
      <w:r w:rsidRPr="00740F57">
        <w:rPr>
          <w:rFonts w:ascii="Arial" w:eastAsia="Arial Unicode MS" w:hAnsi="Arial" w:cs="Arial"/>
          <w:lang w:val="sv-SE"/>
        </w:rPr>
        <w:t>:</w:t>
      </w:r>
      <w:r w:rsidRPr="00740F57">
        <w:rPr>
          <w:rFonts w:ascii="Arial" w:eastAsia="Arial Unicode MS" w:hAnsi="Arial" w:cs="Arial"/>
          <w:lang w:val="sv-SE"/>
        </w:rPr>
        <w:br/>
      </w:r>
      <w:hyperlink r:id="rId13" w:history="1">
        <w:r w:rsidRPr="00740F57">
          <w:rPr>
            <w:rStyle w:val="Hyperlink"/>
            <w:rFonts w:ascii="Arial" w:eastAsia="Arial Unicode MS" w:hAnsi="Arial" w:cs="Arial"/>
            <w:lang w:val="sv-SE"/>
          </w:rPr>
          <w:t>htt</w:t>
        </w:r>
        <w:r w:rsidR="00534F09">
          <w:rPr>
            <w:rStyle w:val="Hyperlink"/>
            <w:rFonts w:ascii="Arial" w:eastAsia="Arial Unicode MS" w:hAnsi="Arial" w:cs="Arial"/>
            <w:lang w:val="sv-SE"/>
          </w:rPr>
          <w:t>p://www.mynewsdesk.com/se/santa-</w:t>
        </w:r>
        <w:r w:rsidRPr="00740F57">
          <w:rPr>
            <w:rStyle w:val="Hyperlink"/>
            <w:rFonts w:ascii="Arial" w:eastAsia="Arial Unicode MS" w:hAnsi="Arial" w:cs="Arial"/>
            <w:lang w:val="sv-SE"/>
          </w:rPr>
          <w:t>maria</w:t>
        </w:r>
      </w:hyperlink>
    </w:p>
    <w:sectPr w:rsidR="00B665BC" w:rsidRPr="00D92311" w:rsidSect="00DC36F9">
      <w:headerReference w:type="default" r:id="rId14"/>
      <w:footerReference w:type="default" r:id="rId15"/>
      <w:headerReference w:type="first" r:id="rId16"/>
      <w:footerReference w:type="first" r:id="rId17"/>
      <w:pgSz w:w="11907" w:h="16839" w:code="9"/>
      <w:pgMar w:top="-1702" w:right="1985"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B6C7B" w14:textId="77777777" w:rsidR="005D3F23" w:rsidRDefault="005D3F23" w:rsidP="0000605F">
      <w:pPr>
        <w:spacing w:after="0" w:line="240" w:lineRule="auto"/>
      </w:pPr>
      <w:r>
        <w:separator/>
      </w:r>
    </w:p>
  </w:endnote>
  <w:endnote w:type="continuationSeparator" w:id="0">
    <w:p w14:paraId="02EB378F" w14:textId="77777777" w:rsidR="005D3F23" w:rsidRDefault="005D3F23" w:rsidP="0000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CBC8" w14:textId="77777777" w:rsidR="00294AEA" w:rsidRDefault="00294AEA" w:rsidP="00747D56">
    <w:pPr>
      <w:pStyle w:val="Footer"/>
      <w:jc w:val="center"/>
    </w:pPr>
    <w:r>
      <w:fldChar w:fldCharType="begin"/>
    </w:r>
    <w:r>
      <w:instrText xml:space="preserve"> PAGE   \* MERGEFORMAT </w:instrText>
    </w:r>
    <w:r>
      <w:fldChar w:fldCharType="separate"/>
    </w:r>
    <w:r w:rsidR="00C77FEA">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469E8" w14:textId="77777777" w:rsidR="00294AEA" w:rsidRPr="007D1560" w:rsidRDefault="007D1560" w:rsidP="007D1560">
    <w:pPr>
      <w:pStyle w:val="Footer"/>
      <w:pBdr>
        <w:top w:val="single" w:sz="4" w:space="7" w:color="auto"/>
      </w:pBdr>
      <w:rPr>
        <w:i/>
        <w:sz w:val="16"/>
        <w:lang w:val="sv-SE"/>
      </w:rPr>
    </w:pPr>
    <w:r w:rsidRPr="007D1560">
      <w:rPr>
        <w:rStyle w:val="normaltextrun"/>
        <w:rFonts w:ascii="Arial" w:hAnsi="Arial" w:cs="Arial"/>
        <w:i/>
        <w:color w:val="000000"/>
        <w:sz w:val="18"/>
        <w:szCs w:val="22"/>
        <w:shd w:val="clear" w:color="auto" w:fill="FFFFFF"/>
        <w:lang w:val="sv-SE"/>
      </w:rPr>
      <w:t>Det familjeägda företaget Paulig grundades år 1876 när Gustav Paulig inledde sin affärsverksamhet i Helsingfors. Idag erbjuder Paulig kaffe, matkoncept, kryd</w:t>
    </w:r>
    <w:r>
      <w:rPr>
        <w:rStyle w:val="normaltextrun"/>
        <w:rFonts w:ascii="Arial" w:hAnsi="Arial" w:cs="Arial"/>
        <w:i/>
        <w:color w:val="000000"/>
        <w:sz w:val="18"/>
        <w:szCs w:val="22"/>
        <w:shd w:val="clear" w:color="auto" w:fill="FFFFFF"/>
        <w:lang w:val="sv-SE"/>
      </w:rPr>
      <w:t>dor, växtbaserade produkter och</w:t>
    </w:r>
    <w:r w:rsidRPr="007D1560">
      <w:rPr>
        <w:rStyle w:val="normaltextrun"/>
        <w:rFonts w:ascii="Arial" w:hAnsi="Arial" w:cs="Arial"/>
        <w:i/>
        <w:color w:val="000000"/>
        <w:sz w:val="18"/>
        <w:szCs w:val="22"/>
        <w:shd w:val="clear" w:color="auto" w:fill="FFFFFF"/>
        <w:lang w:val="sv-SE"/>
      </w:rPr>
      <w:t xml:space="preserve"> snacks. Företagets varumärken är Paulig, Santa Maria, </w:t>
    </w:r>
    <w:r w:rsidRPr="007D1560">
      <w:rPr>
        <w:rStyle w:val="spellingerror"/>
        <w:rFonts w:ascii="Arial" w:hAnsi="Arial" w:cs="Arial"/>
        <w:i/>
        <w:color w:val="000000"/>
        <w:sz w:val="18"/>
        <w:szCs w:val="22"/>
        <w:shd w:val="clear" w:color="auto" w:fill="FFFFFF"/>
        <w:lang w:val="sv-SE"/>
      </w:rPr>
      <w:t>Risenta</w:t>
    </w:r>
    <w:r w:rsidRPr="007D1560">
      <w:rPr>
        <w:rStyle w:val="normaltextrun"/>
        <w:rFonts w:ascii="Arial" w:hAnsi="Arial" w:cs="Arial"/>
        <w:i/>
        <w:color w:val="000000"/>
        <w:sz w:val="18"/>
        <w:szCs w:val="22"/>
        <w:shd w:val="clear" w:color="auto" w:fill="FFFFFF"/>
        <w:lang w:val="sv-SE"/>
      </w:rPr>
      <w:t>, </w:t>
    </w:r>
    <w:r w:rsidRPr="007D1560">
      <w:rPr>
        <w:rStyle w:val="spellingerror"/>
        <w:rFonts w:ascii="Arial" w:hAnsi="Arial" w:cs="Arial"/>
        <w:i/>
        <w:color w:val="000000"/>
        <w:sz w:val="18"/>
        <w:szCs w:val="22"/>
        <w:shd w:val="clear" w:color="auto" w:fill="FFFFFF"/>
        <w:lang w:val="sv-SE"/>
      </w:rPr>
      <w:t>Gold&amp;Green</w:t>
    </w:r>
    <w:r w:rsidRPr="007D1560">
      <w:rPr>
        <w:rStyle w:val="normaltextrun"/>
        <w:rFonts w:ascii="Arial" w:hAnsi="Arial" w:cs="Arial"/>
        <w:i/>
        <w:color w:val="000000"/>
        <w:sz w:val="18"/>
        <w:szCs w:val="22"/>
        <w:shd w:val="clear" w:color="auto" w:fill="FFFFFF"/>
        <w:lang w:val="sv-SE"/>
      </w:rPr>
      <w:t> och </w:t>
    </w:r>
    <w:proofErr w:type="spellStart"/>
    <w:r w:rsidRPr="007D1560">
      <w:rPr>
        <w:rStyle w:val="spellingerror"/>
        <w:rFonts w:ascii="Arial" w:hAnsi="Arial" w:cs="Arial"/>
        <w:i/>
        <w:color w:val="000000"/>
        <w:sz w:val="18"/>
        <w:szCs w:val="22"/>
        <w:shd w:val="clear" w:color="auto" w:fill="FFFFFF"/>
        <w:lang w:val="sv-SE"/>
      </w:rPr>
      <w:t>Poco</w:t>
    </w:r>
    <w:proofErr w:type="spellEnd"/>
    <w:r>
      <w:rPr>
        <w:rStyle w:val="normaltextrun"/>
        <w:rFonts w:ascii="Arial" w:hAnsi="Arial" w:cs="Arial"/>
        <w:i/>
        <w:color w:val="000000"/>
        <w:sz w:val="18"/>
        <w:szCs w:val="22"/>
        <w:shd w:val="clear" w:color="auto" w:fill="FFFFFF"/>
        <w:lang w:val="sv-SE"/>
      </w:rPr>
      <w:t> Loco. Paulig</w:t>
    </w:r>
    <w:r w:rsidRPr="007D1560">
      <w:rPr>
        <w:rStyle w:val="normaltextrun"/>
        <w:rFonts w:ascii="Arial" w:hAnsi="Arial" w:cs="Arial"/>
        <w:i/>
        <w:color w:val="000000"/>
        <w:sz w:val="18"/>
        <w:szCs w:val="22"/>
        <w:shd w:val="clear" w:color="auto" w:fill="FFFFFF"/>
        <w:lang w:val="sv-SE"/>
      </w:rPr>
      <w:t xml:space="preserve"> har verksamhet i 13 länder och omsättningen var 907 miljoner euro år 2018. Koncernen har 2 130 anställda. www.pauliggroup.com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5A809" w14:textId="77777777" w:rsidR="005D3F23" w:rsidRDefault="005D3F23" w:rsidP="0000605F">
      <w:pPr>
        <w:spacing w:after="0" w:line="240" w:lineRule="auto"/>
      </w:pPr>
      <w:r>
        <w:separator/>
      </w:r>
    </w:p>
  </w:footnote>
  <w:footnote w:type="continuationSeparator" w:id="0">
    <w:p w14:paraId="5A39BBE3" w14:textId="77777777" w:rsidR="005D3F23" w:rsidRDefault="005D3F23" w:rsidP="00006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929"/>
      <w:gridCol w:w="2929"/>
      <w:gridCol w:w="2929"/>
    </w:tblGrid>
    <w:tr w:rsidR="00294AEA" w14:paraId="41C8F396" w14:textId="77777777" w:rsidTr="7D343B9F">
      <w:tc>
        <w:tcPr>
          <w:tcW w:w="2929" w:type="dxa"/>
        </w:tcPr>
        <w:p w14:paraId="72A3D3EC" w14:textId="77777777" w:rsidR="00294AEA" w:rsidRDefault="00294AEA" w:rsidP="7D343B9F">
          <w:pPr>
            <w:pStyle w:val="Header"/>
            <w:ind w:left="-115"/>
          </w:pPr>
        </w:p>
      </w:tc>
      <w:tc>
        <w:tcPr>
          <w:tcW w:w="2929" w:type="dxa"/>
        </w:tcPr>
        <w:p w14:paraId="0D0B940D" w14:textId="77777777" w:rsidR="00294AEA" w:rsidRDefault="00294AEA" w:rsidP="7D343B9F">
          <w:pPr>
            <w:pStyle w:val="Header"/>
            <w:jc w:val="center"/>
          </w:pPr>
        </w:p>
      </w:tc>
      <w:tc>
        <w:tcPr>
          <w:tcW w:w="2929" w:type="dxa"/>
        </w:tcPr>
        <w:p w14:paraId="0E27B00A" w14:textId="77777777" w:rsidR="00294AEA" w:rsidRDefault="00294AEA" w:rsidP="7D343B9F">
          <w:pPr>
            <w:pStyle w:val="Header"/>
            <w:ind w:right="-115"/>
            <w:jc w:val="right"/>
          </w:pPr>
        </w:p>
      </w:tc>
    </w:tr>
  </w:tbl>
  <w:p w14:paraId="60061E4C" w14:textId="77777777" w:rsidR="00294AEA" w:rsidRDefault="00294AEA" w:rsidP="7D343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501D" w14:textId="77777777" w:rsidR="00294AEA" w:rsidRDefault="00294AEA" w:rsidP="00E628C2">
    <w:pPr>
      <w:pStyle w:val="Header"/>
      <w:ind w:right="-1135"/>
      <w:jc w:val="right"/>
    </w:pPr>
    <w:r>
      <w:rPr>
        <w:noProof/>
      </w:rPr>
      <w:drawing>
        <wp:inline distT="0" distB="0" distL="0" distR="0" wp14:anchorId="0A424B9A" wp14:editId="07777777">
          <wp:extent cx="1081216" cy="4953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ig_Logo-V_C-RGB-pos.png"/>
                  <pic:cNvPicPr/>
                </pic:nvPicPr>
                <pic:blipFill>
                  <a:blip r:embed="rId1">
                    <a:extLst>
                      <a:ext uri="{28A0092B-C50C-407E-A947-70E740481C1C}">
                        <a14:useLocalDpi xmlns:a14="http://schemas.microsoft.com/office/drawing/2010/main" val="0"/>
                      </a:ext>
                    </a:extLst>
                  </a:blip>
                  <a:stretch>
                    <a:fillRect/>
                  </a:stretch>
                </pic:blipFill>
                <pic:spPr>
                  <a:xfrm>
                    <a:off x="0" y="0"/>
                    <a:ext cx="1088271" cy="498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3199"/>
    <w:multiLevelType w:val="multilevel"/>
    <w:tmpl w:val="3BAA4CC2"/>
    <w:styleLink w:val="Yellowbullets"/>
    <w:lvl w:ilvl="0">
      <w:start w:val="1"/>
      <w:numFmt w:val="bullet"/>
      <w:pStyle w:val="Yellowbullet"/>
      <w:lvlText w:val=""/>
      <w:lvlJc w:val="left"/>
      <w:pPr>
        <w:ind w:left="360" w:hanging="360"/>
      </w:pPr>
      <w:rPr>
        <w:rFonts w:ascii="Wingdings" w:hAnsi="Wingdings" w:hint="default"/>
        <w:color w:val="DEBF5C"/>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8D3C74"/>
    <w:multiLevelType w:val="hybridMultilevel"/>
    <w:tmpl w:val="C36CB6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98B0F85"/>
    <w:multiLevelType w:val="hybridMultilevel"/>
    <w:tmpl w:val="4692C1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1D3851"/>
    <w:multiLevelType w:val="multilevel"/>
    <w:tmpl w:val="F5A2E894"/>
    <w:numStyleLink w:val="Greenbullets"/>
  </w:abstractNum>
  <w:abstractNum w:abstractNumId="4" w15:restartNumberingAfterBreak="0">
    <w:nsid w:val="37C00400"/>
    <w:multiLevelType w:val="multilevel"/>
    <w:tmpl w:val="17E890B0"/>
    <w:styleLink w:val="Greybullets"/>
    <w:lvl w:ilvl="0">
      <w:start w:val="1"/>
      <w:numFmt w:val="bullet"/>
      <w:pStyle w:val="Greybullet"/>
      <w:lvlText w:val=""/>
      <w:lvlJc w:val="left"/>
      <w:pPr>
        <w:ind w:left="360" w:hanging="360"/>
      </w:pPr>
      <w:rPr>
        <w:rFonts w:ascii="Wingdings" w:hAnsi="Wingdings" w:hint="default"/>
        <w:color w:val="BEC2CA"/>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93F55BC"/>
    <w:multiLevelType w:val="multilevel"/>
    <w:tmpl w:val="9A62330A"/>
    <w:numStyleLink w:val="Brownbukllets"/>
  </w:abstractNum>
  <w:abstractNum w:abstractNumId="6" w15:restartNumberingAfterBreak="0">
    <w:nsid w:val="3EA75E95"/>
    <w:multiLevelType w:val="hybridMultilevel"/>
    <w:tmpl w:val="802ED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05675E1"/>
    <w:multiLevelType w:val="multilevel"/>
    <w:tmpl w:val="FDB6F822"/>
    <w:numStyleLink w:val="Redbullets"/>
  </w:abstractNum>
  <w:abstractNum w:abstractNumId="8" w15:restartNumberingAfterBreak="0">
    <w:nsid w:val="42213A21"/>
    <w:multiLevelType w:val="multilevel"/>
    <w:tmpl w:val="FDB6F822"/>
    <w:styleLink w:val="Redbullets"/>
    <w:lvl w:ilvl="0">
      <w:start w:val="1"/>
      <w:numFmt w:val="bullet"/>
      <w:pStyle w:val="Redbullet"/>
      <w:lvlText w:val=""/>
      <w:lvlJc w:val="left"/>
      <w:pPr>
        <w:ind w:left="360" w:hanging="360"/>
      </w:pPr>
      <w:rPr>
        <w:rFonts w:ascii="Wingdings" w:hAnsi="Wingdings" w:hint="default"/>
        <w:color w:val="B4665A"/>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DE7AD8"/>
    <w:multiLevelType w:val="hybridMultilevel"/>
    <w:tmpl w:val="299A4228"/>
    <w:lvl w:ilvl="0" w:tplc="E6003E8A">
      <w:numFmt w:val="bullet"/>
      <w:lvlText w:val="-"/>
      <w:lvlJc w:val="left"/>
      <w:pPr>
        <w:ind w:left="720" w:hanging="360"/>
      </w:pPr>
      <w:rPr>
        <w:rFonts w:ascii="Arial" w:eastAsiaTheme="minorHAnsi" w:hAnsi="Arial" w:cs="Arial" w:hint="default"/>
      </w:rPr>
    </w:lvl>
    <w:lvl w:ilvl="1" w:tplc="E6003E8A">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B2D54E8"/>
    <w:multiLevelType w:val="hybridMultilevel"/>
    <w:tmpl w:val="16D0A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33D0C2F"/>
    <w:multiLevelType w:val="multilevel"/>
    <w:tmpl w:val="3BAA4CC2"/>
    <w:numStyleLink w:val="Yellowbullets"/>
  </w:abstractNum>
  <w:abstractNum w:abstractNumId="12" w15:restartNumberingAfterBreak="0">
    <w:nsid w:val="5CE7476B"/>
    <w:multiLevelType w:val="multilevel"/>
    <w:tmpl w:val="9A62330A"/>
    <w:styleLink w:val="Brownbukllets"/>
    <w:lvl w:ilvl="0">
      <w:start w:val="1"/>
      <w:numFmt w:val="bullet"/>
      <w:pStyle w:val="ListBullet"/>
      <w:lvlText w:val=""/>
      <w:lvlJc w:val="left"/>
      <w:pPr>
        <w:ind w:left="360" w:hanging="360"/>
      </w:pPr>
      <w:rPr>
        <w:rFonts w:ascii="Wingdings" w:hAnsi="Wingdings" w:hint="default"/>
        <w:color w:val="A77635"/>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01E1AE2"/>
    <w:multiLevelType w:val="hybridMultilevel"/>
    <w:tmpl w:val="064CD4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1E13571"/>
    <w:multiLevelType w:val="hybridMultilevel"/>
    <w:tmpl w:val="C95AF8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3A20800"/>
    <w:multiLevelType w:val="multilevel"/>
    <w:tmpl w:val="17E890B0"/>
    <w:numStyleLink w:val="Greybullets"/>
  </w:abstractNum>
  <w:abstractNum w:abstractNumId="16" w15:restartNumberingAfterBreak="0">
    <w:nsid w:val="6AFD4C72"/>
    <w:multiLevelType w:val="multilevel"/>
    <w:tmpl w:val="F5A2E894"/>
    <w:styleLink w:val="Greenbullets"/>
    <w:lvl w:ilvl="0">
      <w:start w:val="1"/>
      <w:numFmt w:val="bullet"/>
      <w:pStyle w:val="Greenbullet"/>
      <w:lvlText w:val=""/>
      <w:lvlJc w:val="left"/>
      <w:pPr>
        <w:ind w:left="360" w:hanging="360"/>
      </w:pPr>
      <w:rPr>
        <w:rFonts w:ascii="Wingdings" w:hAnsi="Wingdings" w:hint="default"/>
        <w:color w:val="B0B761"/>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0"/>
  </w:num>
  <w:num w:numId="3">
    <w:abstractNumId w:val="4"/>
  </w:num>
  <w:num w:numId="4">
    <w:abstractNumId w:val="16"/>
  </w:num>
  <w:num w:numId="5">
    <w:abstractNumId w:val="12"/>
  </w:num>
  <w:num w:numId="6">
    <w:abstractNumId w:val="5"/>
  </w:num>
  <w:num w:numId="7">
    <w:abstractNumId w:val="3"/>
  </w:num>
  <w:num w:numId="8">
    <w:abstractNumId w:val="15"/>
  </w:num>
  <w:num w:numId="9">
    <w:abstractNumId w:val="7"/>
  </w:num>
  <w:num w:numId="10">
    <w:abstractNumId w:val="11"/>
  </w:num>
  <w:num w:numId="11">
    <w:abstractNumId w:val="9"/>
  </w:num>
  <w:num w:numId="12">
    <w:abstractNumId w:val="10"/>
  </w:num>
  <w:num w:numId="13">
    <w:abstractNumId w:val="13"/>
  </w:num>
  <w:num w:numId="14">
    <w:abstractNumId w:val="2"/>
  </w:num>
  <w:num w:numId="15">
    <w:abstractNumId w:val="6"/>
  </w:num>
  <w:num w:numId="16">
    <w:abstractNumId w:val="14"/>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5F"/>
    <w:rsid w:val="0000605F"/>
    <w:rsid w:val="00010A48"/>
    <w:rsid w:val="00020829"/>
    <w:rsid w:val="00025FB4"/>
    <w:rsid w:val="0004762A"/>
    <w:rsid w:val="00055C3B"/>
    <w:rsid w:val="000662BF"/>
    <w:rsid w:val="000736B4"/>
    <w:rsid w:val="000A2EE1"/>
    <w:rsid w:val="000C25D9"/>
    <w:rsid w:val="000C6401"/>
    <w:rsid w:val="000C76F7"/>
    <w:rsid w:val="000E2B5F"/>
    <w:rsid w:val="000F3CAC"/>
    <w:rsid w:val="000F4786"/>
    <w:rsid w:val="0012372A"/>
    <w:rsid w:val="00130594"/>
    <w:rsid w:val="00171CC2"/>
    <w:rsid w:val="00173957"/>
    <w:rsid w:val="00177006"/>
    <w:rsid w:val="001A135B"/>
    <w:rsid w:val="001E011A"/>
    <w:rsid w:val="002028D3"/>
    <w:rsid w:val="00213FE8"/>
    <w:rsid w:val="00222ECA"/>
    <w:rsid w:val="00223379"/>
    <w:rsid w:val="00251148"/>
    <w:rsid w:val="00261B6A"/>
    <w:rsid w:val="0028388F"/>
    <w:rsid w:val="002903D6"/>
    <w:rsid w:val="00294AEA"/>
    <w:rsid w:val="002C17BD"/>
    <w:rsid w:val="002E0CC1"/>
    <w:rsid w:val="002F1659"/>
    <w:rsid w:val="002F62F5"/>
    <w:rsid w:val="00316917"/>
    <w:rsid w:val="0033094B"/>
    <w:rsid w:val="00335A5E"/>
    <w:rsid w:val="00374B62"/>
    <w:rsid w:val="00383E1B"/>
    <w:rsid w:val="003E6186"/>
    <w:rsid w:val="00410A9B"/>
    <w:rsid w:val="004110CD"/>
    <w:rsid w:val="00435C0C"/>
    <w:rsid w:val="004423E1"/>
    <w:rsid w:val="004628E5"/>
    <w:rsid w:val="004715DA"/>
    <w:rsid w:val="00472B7C"/>
    <w:rsid w:val="0047446D"/>
    <w:rsid w:val="00475A4C"/>
    <w:rsid w:val="004A70E4"/>
    <w:rsid w:val="004B30AA"/>
    <w:rsid w:val="004E7C6A"/>
    <w:rsid w:val="004F5C61"/>
    <w:rsid w:val="005101E2"/>
    <w:rsid w:val="005167AA"/>
    <w:rsid w:val="00516E09"/>
    <w:rsid w:val="00517BCF"/>
    <w:rsid w:val="00531867"/>
    <w:rsid w:val="00534F09"/>
    <w:rsid w:val="00544AC7"/>
    <w:rsid w:val="00546734"/>
    <w:rsid w:val="00583F09"/>
    <w:rsid w:val="005A5C61"/>
    <w:rsid w:val="005D3F23"/>
    <w:rsid w:val="005E1DBA"/>
    <w:rsid w:val="005E6E65"/>
    <w:rsid w:val="0060646E"/>
    <w:rsid w:val="00633A96"/>
    <w:rsid w:val="00643798"/>
    <w:rsid w:val="00660828"/>
    <w:rsid w:val="006802E9"/>
    <w:rsid w:val="006817E7"/>
    <w:rsid w:val="006818DD"/>
    <w:rsid w:val="006B0F4A"/>
    <w:rsid w:val="006B250D"/>
    <w:rsid w:val="006B649B"/>
    <w:rsid w:val="006C0A2C"/>
    <w:rsid w:val="006C2252"/>
    <w:rsid w:val="006C3A3D"/>
    <w:rsid w:val="006F48E8"/>
    <w:rsid w:val="0071486A"/>
    <w:rsid w:val="0071715F"/>
    <w:rsid w:val="007379EB"/>
    <w:rsid w:val="00740F57"/>
    <w:rsid w:val="00747D56"/>
    <w:rsid w:val="00794F7F"/>
    <w:rsid w:val="007A37DA"/>
    <w:rsid w:val="007A5AC7"/>
    <w:rsid w:val="007B1DF5"/>
    <w:rsid w:val="007B5B0E"/>
    <w:rsid w:val="007D1560"/>
    <w:rsid w:val="007E2940"/>
    <w:rsid w:val="00807510"/>
    <w:rsid w:val="00815CBD"/>
    <w:rsid w:val="00827200"/>
    <w:rsid w:val="008368FC"/>
    <w:rsid w:val="008427CA"/>
    <w:rsid w:val="0086517A"/>
    <w:rsid w:val="0086783A"/>
    <w:rsid w:val="008703FE"/>
    <w:rsid w:val="00877B7D"/>
    <w:rsid w:val="008857D6"/>
    <w:rsid w:val="00887633"/>
    <w:rsid w:val="00896EA4"/>
    <w:rsid w:val="008A165C"/>
    <w:rsid w:val="008A3F5A"/>
    <w:rsid w:val="008B3011"/>
    <w:rsid w:val="008B5510"/>
    <w:rsid w:val="008E11A0"/>
    <w:rsid w:val="00910DCE"/>
    <w:rsid w:val="00912E8E"/>
    <w:rsid w:val="00950312"/>
    <w:rsid w:val="009572D8"/>
    <w:rsid w:val="00957653"/>
    <w:rsid w:val="00961BF7"/>
    <w:rsid w:val="009777E3"/>
    <w:rsid w:val="009808EC"/>
    <w:rsid w:val="00995FFC"/>
    <w:rsid w:val="00996DA4"/>
    <w:rsid w:val="00997640"/>
    <w:rsid w:val="009A4D6B"/>
    <w:rsid w:val="009B1411"/>
    <w:rsid w:val="009C2C5B"/>
    <w:rsid w:val="009F4392"/>
    <w:rsid w:val="00A03029"/>
    <w:rsid w:val="00A211BD"/>
    <w:rsid w:val="00A35B06"/>
    <w:rsid w:val="00A54F0A"/>
    <w:rsid w:val="00A64C9C"/>
    <w:rsid w:val="00A66FF1"/>
    <w:rsid w:val="00A77003"/>
    <w:rsid w:val="00A82106"/>
    <w:rsid w:val="00A85ECF"/>
    <w:rsid w:val="00AA793D"/>
    <w:rsid w:val="00AC4916"/>
    <w:rsid w:val="00B00D6F"/>
    <w:rsid w:val="00B05615"/>
    <w:rsid w:val="00B141E3"/>
    <w:rsid w:val="00B1670C"/>
    <w:rsid w:val="00B3595C"/>
    <w:rsid w:val="00B36267"/>
    <w:rsid w:val="00B42CE4"/>
    <w:rsid w:val="00B451C4"/>
    <w:rsid w:val="00B56421"/>
    <w:rsid w:val="00B665BC"/>
    <w:rsid w:val="00B70611"/>
    <w:rsid w:val="00B803D9"/>
    <w:rsid w:val="00B82504"/>
    <w:rsid w:val="00B869F1"/>
    <w:rsid w:val="00BB0554"/>
    <w:rsid w:val="00BC7648"/>
    <w:rsid w:val="00BE51E6"/>
    <w:rsid w:val="00BE54A0"/>
    <w:rsid w:val="00C00140"/>
    <w:rsid w:val="00C2078A"/>
    <w:rsid w:val="00C46E17"/>
    <w:rsid w:val="00C50B46"/>
    <w:rsid w:val="00C537CC"/>
    <w:rsid w:val="00C738A4"/>
    <w:rsid w:val="00C77FEA"/>
    <w:rsid w:val="00C87646"/>
    <w:rsid w:val="00C9614E"/>
    <w:rsid w:val="00C97E1F"/>
    <w:rsid w:val="00CB5CFA"/>
    <w:rsid w:val="00CD0EEA"/>
    <w:rsid w:val="00CD746B"/>
    <w:rsid w:val="00D273FB"/>
    <w:rsid w:val="00D301E1"/>
    <w:rsid w:val="00D35C8D"/>
    <w:rsid w:val="00D370E7"/>
    <w:rsid w:val="00D41CEB"/>
    <w:rsid w:val="00D50363"/>
    <w:rsid w:val="00D50AED"/>
    <w:rsid w:val="00D53567"/>
    <w:rsid w:val="00D73E8E"/>
    <w:rsid w:val="00D92311"/>
    <w:rsid w:val="00DA5150"/>
    <w:rsid w:val="00DA7D51"/>
    <w:rsid w:val="00DC36F9"/>
    <w:rsid w:val="00E17942"/>
    <w:rsid w:val="00E27DF4"/>
    <w:rsid w:val="00E30D48"/>
    <w:rsid w:val="00E628C2"/>
    <w:rsid w:val="00E7202D"/>
    <w:rsid w:val="00E81DFC"/>
    <w:rsid w:val="00EA509D"/>
    <w:rsid w:val="00EA6709"/>
    <w:rsid w:val="00EB3705"/>
    <w:rsid w:val="00EC326E"/>
    <w:rsid w:val="00EE2FD9"/>
    <w:rsid w:val="00F10C43"/>
    <w:rsid w:val="00F12681"/>
    <w:rsid w:val="00F1274A"/>
    <w:rsid w:val="00F30B1E"/>
    <w:rsid w:val="00F34235"/>
    <w:rsid w:val="00F52792"/>
    <w:rsid w:val="00F750D7"/>
    <w:rsid w:val="00F97ED4"/>
    <w:rsid w:val="00FB300E"/>
    <w:rsid w:val="00FD0887"/>
    <w:rsid w:val="00FD5567"/>
    <w:rsid w:val="00FE33D6"/>
    <w:rsid w:val="00FE6143"/>
    <w:rsid w:val="00FF21DB"/>
    <w:rsid w:val="23C1BBBD"/>
    <w:rsid w:val="7D343B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D1DD8"/>
  <w15:docId w15:val="{4DA98989-5D30-465F-B0E2-9CB7382B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lang w:val="en-US" w:eastAsia="en-US" w:bidi="ar-SA"/>
      </w:rPr>
    </w:rPrDefault>
    <w:pPrDefault>
      <w:pPr>
        <w:spacing w:after="200" w:line="2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3E1"/>
    <w:pPr>
      <w:spacing w:line="280" w:lineRule="atLeast"/>
    </w:pPr>
  </w:style>
  <w:style w:type="paragraph" w:styleId="Heading1">
    <w:name w:val="heading 1"/>
    <w:basedOn w:val="Normal"/>
    <w:next w:val="Normal"/>
    <w:link w:val="Heading1Char"/>
    <w:uiPriority w:val="1"/>
    <w:qFormat/>
    <w:rsid w:val="00C537CC"/>
    <w:pPr>
      <w:keepNext/>
      <w:keepLines/>
      <w:spacing w:before="240" w:after="60" w:line="240" w:lineRule="auto"/>
      <w:outlineLvl w:val="0"/>
    </w:pPr>
    <w:rPr>
      <w:rFonts w:eastAsiaTheme="majorEastAsia" w:cstheme="majorBidi"/>
      <w:bCs/>
      <w:sz w:val="32"/>
      <w:szCs w:val="28"/>
    </w:rPr>
  </w:style>
  <w:style w:type="paragraph" w:styleId="Heading2">
    <w:name w:val="heading 2"/>
    <w:basedOn w:val="Normal"/>
    <w:next w:val="Normal"/>
    <w:link w:val="Heading2Char"/>
    <w:uiPriority w:val="1"/>
    <w:qFormat/>
    <w:rsid w:val="00C537CC"/>
    <w:pPr>
      <w:keepNext/>
      <w:keepLines/>
      <w:spacing w:after="0"/>
      <w:outlineLvl w:val="1"/>
    </w:pPr>
    <w:rPr>
      <w:rFonts w:eastAsiaTheme="majorEastAsia" w:cstheme="majorBidi"/>
      <w:b/>
      <w:bCs/>
      <w:szCs w:val="26"/>
    </w:rPr>
  </w:style>
  <w:style w:type="paragraph" w:styleId="Heading3">
    <w:name w:val="heading 3"/>
    <w:basedOn w:val="Normal"/>
    <w:next w:val="Normal"/>
    <w:link w:val="Heading3Char"/>
    <w:uiPriority w:val="1"/>
    <w:qFormat/>
    <w:rsid w:val="00C537CC"/>
    <w:pPr>
      <w:keepNext/>
      <w:keepLines/>
      <w:spacing w:after="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5F"/>
    <w:pPr>
      <w:tabs>
        <w:tab w:val="center" w:pos="4680"/>
        <w:tab w:val="right" w:pos="9360"/>
      </w:tabs>
      <w:spacing w:after="0" w:line="240" w:lineRule="auto"/>
    </w:pPr>
  </w:style>
  <w:style w:type="character" w:customStyle="1" w:styleId="Heading1Char">
    <w:name w:val="Heading 1 Char"/>
    <w:basedOn w:val="DefaultParagraphFont"/>
    <w:link w:val="Heading1"/>
    <w:uiPriority w:val="1"/>
    <w:rsid w:val="00C00140"/>
    <w:rPr>
      <w:rFonts w:ascii="Georgia" w:eastAsiaTheme="majorEastAsia" w:hAnsi="Georgia" w:cstheme="majorBidi"/>
      <w:bCs/>
      <w:sz w:val="32"/>
      <w:szCs w:val="28"/>
    </w:rPr>
  </w:style>
  <w:style w:type="character" w:customStyle="1" w:styleId="Heading2Char">
    <w:name w:val="Heading 2 Char"/>
    <w:basedOn w:val="DefaultParagraphFont"/>
    <w:link w:val="Heading2"/>
    <w:uiPriority w:val="1"/>
    <w:rsid w:val="00C00140"/>
    <w:rPr>
      <w:rFonts w:ascii="Georgia" w:eastAsiaTheme="majorEastAsia" w:hAnsi="Georgia" w:cstheme="majorBidi"/>
      <w:b/>
      <w:bCs/>
      <w:sz w:val="20"/>
      <w:szCs w:val="26"/>
    </w:rPr>
  </w:style>
  <w:style w:type="character" w:customStyle="1" w:styleId="Heading3Char">
    <w:name w:val="Heading 3 Char"/>
    <w:basedOn w:val="DefaultParagraphFont"/>
    <w:link w:val="Heading3"/>
    <w:uiPriority w:val="1"/>
    <w:rsid w:val="00C00140"/>
    <w:rPr>
      <w:rFonts w:ascii="Georgia" w:eastAsiaTheme="majorEastAsia" w:hAnsi="Georgia" w:cstheme="majorBidi"/>
      <w:bCs/>
      <w:i/>
      <w:sz w:val="20"/>
    </w:rPr>
  </w:style>
  <w:style w:type="character" w:customStyle="1" w:styleId="HeaderChar">
    <w:name w:val="Header Char"/>
    <w:basedOn w:val="DefaultParagraphFont"/>
    <w:link w:val="Header"/>
    <w:uiPriority w:val="99"/>
    <w:rsid w:val="0000605F"/>
    <w:rPr>
      <w:rFonts w:ascii="Georgia" w:hAnsi="Georgia"/>
      <w:sz w:val="20"/>
    </w:rPr>
  </w:style>
  <w:style w:type="paragraph" w:styleId="Footer">
    <w:name w:val="footer"/>
    <w:basedOn w:val="Normal"/>
    <w:link w:val="FooterChar"/>
    <w:uiPriority w:val="99"/>
    <w:unhideWhenUsed/>
    <w:rsid w:val="0000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5F"/>
    <w:rPr>
      <w:rFonts w:ascii="Georgia" w:hAnsi="Georgia"/>
      <w:sz w:val="20"/>
    </w:rPr>
  </w:style>
  <w:style w:type="paragraph" w:styleId="BalloonText">
    <w:name w:val="Balloon Text"/>
    <w:basedOn w:val="Normal"/>
    <w:link w:val="BalloonTextChar"/>
    <w:uiPriority w:val="99"/>
    <w:semiHidden/>
    <w:unhideWhenUsed/>
    <w:rsid w:val="00123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72A"/>
    <w:rPr>
      <w:rFonts w:ascii="Tahoma" w:hAnsi="Tahoma" w:cs="Tahoma"/>
      <w:sz w:val="16"/>
      <w:szCs w:val="16"/>
    </w:rPr>
  </w:style>
  <w:style w:type="table" w:styleId="TableGrid">
    <w:name w:val="Table Grid"/>
    <w:basedOn w:val="TableNormal"/>
    <w:uiPriority w:val="59"/>
    <w:rsid w:val="007A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7510"/>
    <w:rPr>
      <w:color w:val="0000FF" w:themeColor="hyperlink"/>
      <w:u w:val="single"/>
    </w:rPr>
  </w:style>
  <w:style w:type="paragraph" w:styleId="Date">
    <w:name w:val="Date"/>
    <w:basedOn w:val="Normal"/>
    <w:next w:val="Normal"/>
    <w:link w:val="DateChar"/>
    <w:uiPriority w:val="99"/>
    <w:unhideWhenUsed/>
    <w:qFormat/>
    <w:rsid w:val="00475A4C"/>
    <w:pPr>
      <w:spacing w:after="1680" w:line="240" w:lineRule="atLeast"/>
    </w:pPr>
    <w:rPr>
      <w:i/>
    </w:rPr>
  </w:style>
  <w:style w:type="character" w:customStyle="1" w:styleId="DateChar">
    <w:name w:val="Date Char"/>
    <w:basedOn w:val="DefaultParagraphFont"/>
    <w:link w:val="Date"/>
    <w:uiPriority w:val="99"/>
    <w:rsid w:val="00475A4C"/>
    <w:rPr>
      <w:rFonts w:ascii="Georgia" w:hAnsi="Georgia"/>
      <w:i/>
      <w:sz w:val="20"/>
    </w:rPr>
  </w:style>
  <w:style w:type="paragraph" w:customStyle="1" w:styleId="Workingtitle">
    <w:name w:val="Working title"/>
    <w:basedOn w:val="Normal"/>
    <w:link w:val="WorkingtitleChar"/>
    <w:uiPriority w:val="3"/>
    <w:qFormat/>
    <w:rsid w:val="00475A4C"/>
    <w:rPr>
      <w:rFonts w:eastAsiaTheme="majorEastAsia" w:cstheme="majorBidi"/>
      <w:bCs/>
      <w:i/>
    </w:rPr>
  </w:style>
  <w:style w:type="character" w:customStyle="1" w:styleId="WorkingtitleChar">
    <w:name w:val="Working title Char"/>
    <w:basedOn w:val="Heading3Char"/>
    <w:link w:val="Workingtitle"/>
    <w:uiPriority w:val="3"/>
    <w:rsid w:val="007B1DF5"/>
    <w:rPr>
      <w:rFonts w:ascii="Georgia" w:eastAsiaTheme="majorEastAsia" w:hAnsi="Georgia" w:cstheme="majorBidi"/>
      <w:bCs/>
      <w:i/>
      <w:sz w:val="20"/>
    </w:rPr>
  </w:style>
  <w:style w:type="character" w:styleId="PlaceholderText">
    <w:name w:val="Placeholder Text"/>
    <w:basedOn w:val="DefaultParagraphFont"/>
    <w:uiPriority w:val="99"/>
    <w:semiHidden/>
    <w:rsid w:val="00F34235"/>
    <w:rPr>
      <w:color w:val="808080"/>
    </w:rPr>
  </w:style>
  <w:style w:type="numbering" w:customStyle="1" w:styleId="Redbullets">
    <w:name w:val="Red bullets"/>
    <w:uiPriority w:val="99"/>
    <w:rsid w:val="008A165C"/>
    <w:pPr>
      <w:numPr>
        <w:numId w:val="1"/>
      </w:numPr>
    </w:pPr>
  </w:style>
  <w:style w:type="numbering" w:customStyle="1" w:styleId="Yellowbullets">
    <w:name w:val="Yellow bullets"/>
    <w:uiPriority w:val="99"/>
    <w:rsid w:val="008A165C"/>
    <w:pPr>
      <w:numPr>
        <w:numId w:val="2"/>
      </w:numPr>
    </w:pPr>
  </w:style>
  <w:style w:type="paragraph" w:styleId="ListBullet">
    <w:name w:val="List Bullet"/>
    <w:basedOn w:val="Normal"/>
    <w:uiPriority w:val="99"/>
    <w:unhideWhenUsed/>
    <w:rsid w:val="008A165C"/>
    <w:pPr>
      <w:numPr>
        <w:numId w:val="6"/>
      </w:numPr>
      <w:contextualSpacing/>
    </w:pPr>
  </w:style>
  <w:style w:type="paragraph" w:styleId="ListBullet2">
    <w:name w:val="List Bullet 2"/>
    <w:basedOn w:val="Normal"/>
    <w:uiPriority w:val="99"/>
    <w:unhideWhenUsed/>
    <w:rsid w:val="008A165C"/>
    <w:pPr>
      <w:contextualSpacing/>
    </w:pPr>
  </w:style>
  <w:style w:type="paragraph" w:styleId="ListBullet3">
    <w:name w:val="List Bullet 3"/>
    <w:basedOn w:val="Normal"/>
    <w:uiPriority w:val="99"/>
    <w:unhideWhenUsed/>
    <w:rsid w:val="008A165C"/>
    <w:pPr>
      <w:contextualSpacing/>
    </w:pPr>
  </w:style>
  <w:style w:type="paragraph" w:styleId="ListBullet4">
    <w:name w:val="List Bullet 4"/>
    <w:basedOn w:val="Normal"/>
    <w:uiPriority w:val="99"/>
    <w:unhideWhenUsed/>
    <w:rsid w:val="008A165C"/>
    <w:pPr>
      <w:contextualSpacing/>
    </w:pPr>
  </w:style>
  <w:style w:type="paragraph" w:styleId="ListBullet5">
    <w:name w:val="List Bullet 5"/>
    <w:basedOn w:val="Normal"/>
    <w:uiPriority w:val="99"/>
    <w:semiHidden/>
    <w:unhideWhenUsed/>
    <w:rsid w:val="008A165C"/>
    <w:pPr>
      <w:contextualSpacing/>
    </w:pPr>
  </w:style>
  <w:style w:type="numbering" w:customStyle="1" w:styleId="Greybullets">
    <w:name w:val="Grey bullets"/>
    <w:uiPriority w:val="99"/>
    <w:rsid w:val="008A165C"/>
    <w:pPr>
      <w:numPr>
        <w:numId w:val="3"/>
      </w:numPr>
    </w:pPr>
  </w:style>
  <w:style w:type="numbering" w:customStyle="1" w:styleId="Greenbullets">
    <w:name w:val="Green bullets"/>
    <w:uiPriority w:val="99"/>
    <w:rsid w:val="008A165C"/>
    <w:pPr>
      <w:numPr>
        <w:numId w:val="4"/>
      </w:numPr>
    </w:pPr>
  </w:style>
  <w:style w:type="numbering" w:customStyle="1" w:styleId="Brownbukllets">
    <w:name w:val="Brown bukllets"/>
    <w:uiPriority w:val="99"/>
    <w:rsid w:val="008A165C"/>
    <w:pPr>
      <w:numPr>
        <w:numId w:val="5"/>
      </w:numPr>
    </w:pPr>
  </w:style>
  <w:style w:type="paragraph" w:styleId="ListParagraph">
    <w:name w:val="List Paragraph"/>
    <w:basedOn w:val="Normal"/>
    <w:uiPriority w:val="34"/>
    <w:rsid w:val="008A165C"/>
    <w:pPr>
      <w:ind w:left="720"/>
      <w:contextualSpacing/>
    </w:pPr>
  </w:style>
  <w:style w:type="paragraph" w:customStyle="1" w:styleId="Brownbullet">
    <w:name w:val="Brown bullet"/>
    <w:basedOn w:val="ListBullet"/>
    <w:uiPriority w:val="2"/>
    <w:qFormat/>
    <w:rsid w:val="00B82504"/>
  </w:style>
  <w:style w:type="paragraph" w:customStyle="1" w:styleId="Greenbullet">
    <w:name w:val="Green bullet"/>
    <w:basedOn w:val="Brownbullet"/>
    <w:uiPriority w:val="2"/>
    <w:qFormat/>
    <w:rsid w:val="00B82504"/>
    <w:pPr>
      <w:numPr>
        <w:numId w:val="7"/>
      </w:numPr>
    </w:pPr>
  </w:style>
  <w:style w:type="paragraph" w:customStyle="1" w:styleId="Greybullet">
    <w:name w:val="Grey bullet"/>
    <w:basedOn w:val="Greenbullet"/>
    <w:uiPriority w:val="2"/>
    <w:qFormat/>
    <w:rsid w:val="00B82504"/>
    <w:pPr>
      <w:numPr>
        <w:numId w:val="8"/>
      </w:numPr>
    </w:pPr>
  </w:style>
  <w:style w:type="paragraph" w:customStyle="1" w:styleId="Redbullet">
    <w:name w:val="Red bullet"/>
    <w:basedOn w:val="Greybullet"/>
    <w:uiPriority w:val="2"/>
    <w:qFormat/>
    <w:rsid w:val="00B82504"/>
    <w:pPr>
      <w:numPr>
        <w:numId w:val="9"/>
      </w:numPr>
    </w:pPr>
  </w:style>
  <w:style w:type="paragraph" w:customStyle="1" w:styleId="Yellowbullet">
    <w:name w:val="Yellow bullet"/>
    <w:basedOn w:val="Redbullet"/>
    <w:uiPriority w:val="2"/>
    <w:qFormat/>
    <w:rsid w:val="00B82504"/>
    <w:pPr>
      <w:numPr>
        <w:numId w:val="10"/>
      </w:numPr>
    </w:pPr>
  </w:style>
  <w:style w:type="paragraph" w:styleId="TOCHeading">
    <w:name w:val="TOC Heading"/>
    <w:basedOn w:val="Heading1"/>
    <w:next w:val="Normal"/>
    <w:uiPriority w:val="39"/>
    <w:unhideWhenUsed/>
    <w:rsid w:val="00517BCF"/>
    <w:pPr>
      <w:spacing w:before="480" w:after="0" w:line="276" w:lineRule="auto"/>
      <w:outlineLvl w:val="9"/>
    </w:pPr>
    <w:rPr>
      <w:b/>
      <w:sz w:val="28"/>
      <w:lang w:eastAsia="ja-JP"/>
    </w:rPr>
  </w:style>
  <w:style w:type="paragraph" w:styleId="TOC1">
    <w:name w:val="toc 1"/>
    <w:basedOn w:val="Normal"/>
    <w:next w:val="Normal"/>
    <w:autoRedefine/>
    <w:uiPriority w:val="39"/>
    <w:unhideWhenUsed/>
    <w:rsid w:val="00C00140"/>
    <w:pPr>
      <w:spacing w:after="100"/>
    </w:pPr>
  </w:style>
  <w:style w:type="character" w:customStyle="1" w:styleId="spellingerror">
    <w:name w:val="spellingerror"/>
    <w:basedOn w:val="DefaultParagraphFont"/>
    <w:rsid w:val="005A5C61"/>
  </w:style>
  <w:style w:type="character" w:customStyle="1" w:styleId="normaltextrun1">
    <w:name w:val="normaltextrun1"/>
    <w:basedOn w:val="DefaultParagraphFont"/>
    <w:rsid w:val="005A5C61"/>
  </w:style>
  <w:style w:type="character" w:customStyle="1" w:styleId="normaltextrun">
    <w:name w:val="normaltextrun"/>
    <w:basedOn w:val="DefaultParagraphFont"/>
    <w:rsid w:val="007D1560"/>
  </w:style>
  <w:style w:type="character" w:customStyle="1" w:styleId="scxw177225200">
    <w:name w:val="scxw177225200"/>
    <w:basedOn w:val="DefaultParagraphFont"/>
    <w:rsid w:val="007D1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newsdesk.com/se/santa_mari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va.berglie@pauli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berglie\Desktop\PFD%20Press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b53e9a1-f806-4927-bfcf-8c5fec52a3a9">TEAM-1595895482-3</_dlc_DocId>
    <_dlc_DocIdUrl xmlns="ab53e9a1-f806-4927-bfcf-8c5fec52a3a9">
      <Url>https://pauliggroup.sharepoint.com/WFFD_Communications/_layouts/15/DocIdRedir.aspx?ID=TEAM-1595895482-3</Url>
      <Description>TEAM-1595895482-3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18F090799F7440BCE500E770A394DE" ma:contentTypeVersion="3" ma:contentTypeDescription="Create a new document." ma:contentTypeScope="" ma:versionID="aa0e76df68b72b86aa0b46dfe591b8d9">
  <xsd:schema xmlns:xsd="http://www.w3.org/2001/XMLSchema" xmlns:xs="http://www.w3.org/2001/XMLSchema" xmlns:p="http://schemas.microsoft.com/office/2006/metadata/properties" xmlns:ns2="ab53e9a1-f806-4927-bfcf-8c5fec52a3a9" xmlns:ns3="6aeff402-b1b7-4c32-85c1-a86d14738cf1" targetNamespace="http://schemas.microsoft.com/office/2006/metadata/properties" ma:root="true" ma:fieldsID="fcd5305caf75c1e35547a57ea5daaf6d" ns2:_="" ns3:_="">
    <xsd:import namespace="ab53e9a1-f806-4927-bfcf-8c5fec52a3a9"/>
    <xsd:import namespace="6aeff402-b1b7-4c32-85c1-a86d14738cf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3e9a1-f806-4927-bfcf-8c5fec52a3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eff402-b1b7-4c32-85c1-a86d14738c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5D28C-0236-4182-AD25-5987AA847B74}">
  <ds:schemaRefs>
    <ds:schemaRef ds:uri="http://schemas.microsoft.com/sharepoint/v3/contenttype/forms"/>
  </ds:schemaRefs>
</ds:datastoreItem>
</file>

<file path=customXml/itemProps2.xml><?xml version="1.0" encoding="utf-8"?>
<ds:datastoreItem xmlns:ds="http://schemas.openxmlformats.org/officeDocument/2006/customXml" ds:itemID="{FC7C3780-C4D1-4617-9934-D4D0AAE759A2}">
  <ds:schemaRefs>
    <ds:schemaRef ds:uri="http://schemas.microsoft.com/sharepoint/events"/>
  </ds:schemaRefs>
</ds:datastoreItem>
</file>

<file path=customXml/itemProps3.xml><?xml version="1.0" encoding="utf-8"?>
<ds:datastoreItem xmlns:ds="http://schemas.openxmlformats.org/officeDocument/2006/customXml" ds:itemID="{36B1738F-B421-4FC2-AC5A-60A7DE0A327B}">
  <ds:schemaRef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6aeff402-b1b7-4c32-85c1-a86d14738cf1"/>
    <ds:schemaRef ds:uri="http://purl.org/dc/terms/"/>
    <ds:schemaRef ds:uri="http://schemas.microsoft.com/office/2006/metadata/properties"/>
    <ds:schemaRef ds:uri="ab53e9a1-f806-4927-bfcf-8c5fec52a3a9"/>
    <ds:schemaRef ds:uri="http://www.w3.org/XML/1998/namespace"/>
    <ds:schemaRef ds:uri="http://purl.org/dc/elements/1.1/"/>
  </ds:schemaRefs>
</ds:datastoreItem>
</file>

<file path=customXml/itemProps4.xml><?xml version="1.0" encoding="utf-8"?>
<ds:datastoreItem xmlns:ds="http://schemas.openxmlformats.org/officeDocument/2006/customXml" ds:itemID="{EFB66108-0D4B-4423-8D59-EBC48BEDE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3e9a1-f806-4927-bfcf-8c5fec52a3a9"/>
    <ds:schemaRef ds:uri="6aeff402-b1b7-4c32-85c1-a86d14738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E9FB7B-4671-4715-BFB3-B2088D65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PFD Pressrelease template.dotx</Template>
  <TotalTime>1</TotalTime>
  <Pages>1</Pages>
  <Words>264</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Santa Maria AB</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Berglie</dc:creator>
  <cp:keywords>Communications; Template; PG</cp:keywords>
  <cp:lastModifiedBy>Eva Berglie</cp:lastModifiedBy>
  <cp:revision>2</cp:revision>
  <cp:lastPrinted>2014-01-27T09:43:00Z</cp:lastPrinted>
  <dcterms:created xsi:type="dcterms:W3CDTF">2019-08-13T08:49:00Z</dcterms:created>
  <dcterms:modified xsi:type="dcterms:W3CDTF">2019-08-13T08:49:00Z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0x0101008918F090799F7440BCE500E770A394DE</vt:lpwstr>
  </property>
  <property fmtid="{D5CDD505-2E9C-101B-9397-08002B2CF9AE}" pid="3" name="_dlc_DocIdItemGuid">
    <vt:lpwstr>f5d84c2a-b3b9-40be-83d3-37c6d6aadf94</vt:lpwstr>
  </property>
  <property fmtid="{D5CDD505-2E9C-101B-9397-08002B2CF9AE}" pid="4" name="TaxKeyword">
    <vt:lpwstr>187;#PG|e9f3c0c4-550e-45d8-ab56-3346b7c953e5;#164;#Communications|4153c0a2-2c1b-4bca-b7d9-c8e273909d68;#415;#Template|4d05827e-025e-4aa6-9064-d68961f6f228</vt:lpwstr>
  </property>
</Properties>
</file>