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7994A094" w:rsidR="0042192B" w:rsidRDefault="00537982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Wissenschaftsministerin Dr. Manja Schüle ernennt </w:t>
      </w:r>
      <w:r w:rsidR="00AF2C00">
        <w:rPr>
          <w:b/>
          <w:sz w:val="32"/>
          <w:szCs w:val="32"/>
        </w:rPr>
        <w:t>drei neue Professoren für die TH Wildau</w:t>
      </w:r>
    </w:p>
    <w:p w14:paraId="6270A78A" w14:textId="1037FA2A" w:rsidR="00FC44D6" w:rsidRDefault="00FF4CE5" w:rsidP="00C17084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F4CE5">
        <w:rPr>
          <w:rFonts w:asciiTheme="minorHAnsi" w:eastAsiaTheme="minorHAnsi" w:hAnsiTheme="minorHAnsi" w:cstheme="minorBidi"/>
          <w:noProof/>
          <w:szCs w:val="32"/>
        </w:rPr>
        <w:drawing>
          <wp:inline distT="0" distB="0" distL="0" distR="0" wp14:anchorId="26063D65" wp14:editId="78143696">
            <wp:extent cx="5760720" cy="3841235"/>
            <wp:effectExtent l="0" t="0" r="0" b="6985"/>
            <wp:docPr id="2" name="Grafik 2" descr="O:\Hochschulkommunikation\6_Mediendatenbank\2_Campus_Gebäude\Campus_Juli2016_Matthias Friel\th-wildau-campus-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2_Campus_Gebäude\Campus_Juli2016_Matthias Friel\th-wildau-campus-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365352B6" w:rsidR="00667F1D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C035E2">
        <w:rPr>
          <w:rFonts w:asciiTheme="minorHAnsi" w:eastAsiaTheme="minorHAnsi" w:hAnsiTheme="minorHAnsi" w:cstheme="minorBidi"/>
          <w:noProof/>
          <w:szCs w:val="32"/>
        </w:rPr>
        <w:t>Die TH Wildau wird zum 1. August bzw. 1. September 2020 drei neue Professoren in den Reihen der Lehrenden begrüßen dürfen.</w:t>
      </w:r>
    </w:p>
    <w:p w14:paraId="4B4C4626" w14:textId="21B5489E" w:rsidR="001B6191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 w:rsidRPr="003C7BD7">
        <w:rPr>
          <w:rFonts w:asciiTheme="minorHAnsi" w:eastAsiaTheme="minorHAnsi" w:hAnsiTheme="minorHAnsi" w:cstheme="minorBidi"/>
          <w:b/>
          <w:noProof/>
          <w:szCs w:val="32"/>
        </w:rPr>
        <w:t>Bild: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C035E2">
        <w:rPr>
          <w:rFonts w:asciiTheme="minorHAnsi" w:eastAsiaTheme="minorHAnsi" w:hAnsiTheme="minorHAnsi" w:cstheme="minorBidi"/>
          <w:noProof/>
          <w:szCs w:val="32"/>
        </w:rPr>
        <w:t>Matthias Friel</w:t>
      </w:r>
    </w:p>
    <w:p w14:paraId="42AFAB57" w14:textId="4326438F" w:rsidR="008257BC" w:rsidRPr="00FC45F7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noProof/>
          <w:szCs w:val="32"/>
        </w:rPr>
        <w:t>Subheadline: Professoren-Zuwachs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t>Teaser:</w:t>
      </w:r>
    </w:p>
    <w:p w14:paraId="26EFF9B8" w14:textId="17FE4997" w:rsidR="003C7BD7" w:rsidRPr="003C7BD7" w:rsidRDefault="00AF2C00" w:rsidP="008D147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Wissenschaft</w:t>
      </w:r>
      <w:r w:rsidR="007233E6">
        <w:rPr>
          <w:rFonts w:asciiTheme="minorHAnsi" w:eastAsiaTheme="minorHAnsi" w:hAnsiTheme="minorHAnsi" w:cstheme="minorBidi"/>
          <w:b/>
          <w:szCs w:val="32"/>
          <w:lang w:eastAsia="en-US"/>
        </w:rPr>
        <w:t>sministerin Dr. Manja Schüle übersandte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614D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kürzlich drei Professoren die Ernennungsurkunden </w:t>
      </w:r>
      <w:r w:rsidR="00C035E2">
        <w:rPr>
          <w:rFonts w:asciiTheme="minorHAnsi" w:eastAsiaTheme="minorHAnsi" w:hAnsiTheme="minorHAnsi" w:cstheme="minorBidi"/>
          <w:b/>
          <w:szCs w:val="32"/>
          <w:lang w:eastAsia="en-US"/>
        </w:rPr>
        <w:t>für d</w:t>
      </w:r>
      <w:r w:rsidR="007233E6">
        <w:rPr>
          <w:rFonts w:asciiTheme="minorHAnsi" w:eastAsiaTheme="minorHAnsi" w:hAnsiTheme="minorHAnsi" w:cstheme="minorBidi"/>
          <w:b/>
          <w:szCs w:val="32"/>
          <w:lang w:eastAsia="en-US"/>
        </w:rPr>
        <w:t>ie Technische Hochschule Wildau</w:t>
      </w:r>
      <w:r w:rsidR="00614D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. </w:t>
      </w:r>
      <w:r w:rsidR="00C035E2" w:rsidRPr="00C035E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Prof. Dr. </w:t>
      </w:r>
      <w:r w:rsidR="00614D7B" w:rsidRPr="00614D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Benjamin </w:t>
      </w:r>
      <w:r w:rsidR="00C035E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Fabian, Dr. </w:t>
      </w:r>
      <w:r w:rsidR="00C035E2" w:rsidRPr="00C035E2">
        <w:rPr>
          <w:rFonts w:asciiTheme="minorHAnsi" w:eastAsiaTheme="minorHAnsi" w:hAnsiTheme="minorHAnsi" w:cstheme="minorBidi"/>
          <w:b/>
          <w:szCs w:val="32"/>
          <w:lang w:eastAsia="en-US"/>
        </w:rPr>
        <w:t>Thomas René Geißler</w:t>
      </w:r>
      <w:r w:rsidR="00C035E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und </w:t>
      </w:r>
      <w:r w:rsidR="00C035E2" w:rsidRPr="00C035E2">
        <w:rPr>
          <w:rFonts w:asciiTheme="minorHAnsi" w:eastAsiaTheme="minorHAnsi" w:hAnsiTheme="minorHAnsi" w:cstheme="minorBidi"/>
          <w:b/>
          <w:szCs w:val="32"/>
          <w:lang w:eastAsia="en-US"/>
        </w:rPr>
        <w:t>Dr.-Ing.</w:t>
      </w:r>
      <w:r w:rsidR="00C035E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C035E2" w:rsidRPr="00C035E2">
        <w:rPr>
          <w:rFonts w:asciiTheme="minorHAnsi" w:eastAsiaTheme="minorHAnsi" w:hAnsiTheme="minorHAnsi" w:cstheme="minorBidi"/>
          <w:b/>
          <w:szCs w:val="32"/>
          <w:lang w:eastAsia="en-US"/>
        </w:rPr>
        <w:t>Ralf Kohlen</w:t>
      </w:r>
      <w:r w:rsidR="00C035E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werden zum 1. August bzw. 1. September 2020 </w:t>
      </w:r>
      <w:r w:rsidR="007233E6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jeweils </w:t>
      </w:r>
      <w:r w:rsidR="00C035E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eine Professur übernehmen. </w:t>
      </w:r>
    </w:p>
    <w:p w14:paraId="700A844F" w14:textId="5CB8570A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7504245E" w14:textId="4F5337F9" w:rsidR="00072B8E" w:rsidRDefault="00C035E2" w:rsidP="000D4DAD">
      <w:r>
        <w:lastRenderedPageBreak/>
        <w:t xml:space="preserve">Die </w:t>
      </w:r>
      <w:r w:rsidRPr="00C035E2">
        <w:t xml:space="preserve">Ministerin für Wissenschaft, Forschung und Kultur des Landes Brandenburg </w:t>
      </w:r>
      <w:r w:rsidR="007233E6">
        <w:t>Dr. Manja Schüle hat</w:t>
      </w:r>
      <w:r>
        <w:t xml:space="preserve"> kürzlich drei Professoren </w:t>
      </w:r>
      <w:r w:rsidR="008257BC">
        <w:t>für ihre zukünftige Tätigkeit an der TH Wildau die Ernennungsurkunden übersandt. Damit bekommt die Hochschule neuen Zuwachs in den Reihen der Lehrenden.</w:t>
      </w:r>
      <w:r w:rsidR="00480679">
        <w:t xml:space="preserve"> </w:t>
      </w:r>
    </w:p>
    <w:p w14:paraId="5B3F24BD" w14:textId="7F908448" w:rsidR="008257BC" w:rsidRDefault="008257BC" w:rsidP="000D4DAD">
      <w:r w:rsidRPr="008257BC">
        <w:t xml:space="preserve">Prof. Dr. </w:t>
      </w:r>
      <w:r>
        <w:t xml:space="preserve">Benjamin Fabian, geboren 1971, tritt zum </w:t>
      </w:r>
      <w:r w:rsidRPr="008257BC">
        <w:t xml:space="preserve">1. August </w:t>
      </w:r>
      <w:r>
        <w:t xml:space="preserve">2020 sein Amt als </w:t>
      </w:r>
      <w:r w:rsidRPr="008257BC">
        <w:t>Professor für Verwalt</w:t>
      </w:r>
      <w:r>
        <w:t>ungsinformatik, insbesondere IT-Sicherheit und IT-Management, im</w:t>
      </w:r>
      <w:r w:rsidRPr="008257BC">
        <w:t xml:space="preserve"> Fachbereich Wirtschaft, Informatik, Recht</w:t>
      </w:r>
      <w:r>
        <w:t xml:space="preserve"> an</w:t>
      </w:r>
      <w:r w:rsidRPr="008257BC">
        <w:t xml:space="preserve">. </w:t>
      </w:r>
      <w:r w:rsidR="006A34EA">
        <w:t xml:space="preserve">Seit 2016 ist er an der </w:t>
      </w:r>
      <w:r w:rsidRPr="008257BC">
        <w:t>Hochschule für Telekommunikation in Leipzig</w:t>
      </w:r>
      <w:r w:rsidR="006A34EA">
        <w:t xml:space="preserve"> </w:t>
      </w:r>
      <w:r w:rsidRPr="008257BC">
        <w:t>als Pr</w:t>
      </w:r>
      <w:r w:rsidR="006A34EA">
        <w:t>ofessor tätig.</w:t>
      </w:r>
    </w:p>
    <w:p w14:paraId="1F954568" w14:textId="361A20E5" w:rsidR="006A34EA" w:rsidRDefault="006A34EA" w:rsidP="000D4DAD">
      <w:r w:rsidRPr="006A34EA">
        <w:t xml:space="preserve">Dr. </w:t>
      </w:r>
      <w:r>
        <w:t>Thomas René Geißler, geboren 1978,</w:t>
      </w:r>
      <w:r w:rsidRPr="006A34EA">
        <w:t xml:space="preserve"> </w:t>
      </w:r>
      <w:r>
        <w:t>wird zum 1. September 2020</w:t>
      </w:r>
      <w:r w:rsidRPr="006A34EA">
        <w:t xml:space="preserve"> eine Professur für Wirtschaft und öffentliche Verwaltung am Fachbereich Wirtschaft, Informatik, Recht</w:t>
      </w:r>
      <w:r w:rsidR="007233E6">
        <w:t xml:space="preserve"> übernehmen</w:t>
      </w:r>
      <w:r w:rsidRPr="006A34EA">
        <w:t xml:space="preserve">. </w:t>
      </w:r>
      <w:r>
        <w:t>Seit 2012 ist er als</w:t>
      </w:r>
      <w:r w:rsidRPr="006A34EA">
        <w:t xml:space="preserve"> Projektmanager bei der Bertelsmann Stiftung in Gütersloh</w:t>
      </w:r>
      <w:r w:rsidR="007233E6">
        <w:t xml:space="preserve"> beschäftigt</w:t>
      </w:r>
      <w:r w:rsidRPr="006A34EA">
        <w:t>.</w:t>
      </w:r>
    </w:p>
    <w:p w14:paraId="594DAAA5" w14:textId="1E9F872A" w:rsidR="006A34EA" w:rsidRDefault="006A34EA" w:rsidP="000D4DAD">
      <w:r w:rsidRPr="006A34EA">
        <w:t>Dr.-Ing</w:t>
      </w:r>
      <w:r>
        <w:t xml:space="preserve">. Ralf Kohlen, geboren 1973, wird zum </w:t>
      </w:r>
      <w:r w:rsidRPr="006A34EA">
        <w:t>1. September</w:t>
      </w:r>
      <w:r>
        <w:t xml:space="preserve"> als</w:t>
      </w:r>
      <w:r w:rsidRPr="006A34EA">
        <w:t xml:space="preserve"> Professor für Verkehrsmanagement am Fachbereich Ingenieur- und Naturwissenschaften</w:t>
      </w:r>
      <w:r>
        <w:t xml:space="preserve"> tätig werden</w:t>
      </w:r>
      <w:r w:rsidRPr="006A34EA">
        <w:t xml:space="preserve">. </w:t>
      </w:r>
      <w:r>
        <w:t>Seit 2004 arbeitet er als</w:t>
      </w:r>
      <w:r w:rsidRPr="006A34EA">
        <w:t xml:space="preserve"> Projektleiter</w:t>
      </w:r>
      <w:r>
        <w:t xml:space="preserve"> für</w:t>
      </w:r>
      <w:r w:rsidRPr="006A34EA">
        <w:t xml:space="preserve"> Straßenverkehrstechnik und Ge</w:t>
      </w:r>
      <w:r w:rsidR="00072B8E">
        <w:t xml:space="preserve">oinformation bei der VMZ Berlin </w:t>
      </w:r>
      <w:r w:rsidRPr="006A34EA">
        <w:t>Betreibergesellschaft mbH.</w:t>
      </w:r>
    </w:p>
    <w:p w14:paraId="3EB2256A" w14:textId="5BB38BCA" w:rsidR="00931C0D" w:rsidRDefault="00072B8E" w:rsidP="00456CF8">
      <w:r w:rsidRPr="007028CF">
        <w:t>„Ich freue mich</w:t>
      </w:r>
      <w:r w:rsidR="008917EC" w:rsidRPr="007028CF">
        <w:t xml:space="preserve"> sehr</w:t>
      </w:r>
      <w:r w:rsidRPr="007028CF">
        <w:t xml:space="preserve">, dass wir </w:t>
      </w:r>
      <w:r w:rsidR="008917EC" w:rsidRPr="007028CF">
        <w:t>in unseren beiden Fachbereichen neue Kollegen begrüßen dürfen</w:t>
      </w:r>
      <w:r w:rsidR="007028CF" w:rsidRPr="007028CF">
        <w:t>.</w:t>
      </w:r>
      <w:r w:rsidR="008917EC" w:rsidRPr="007028CF">
        <w:t xml:space="preserve"> </w:t>
      </w:r>
      <w:r w:rsidRPr="007028CF">
        <w:t xml:space="preserve">Mit ihrer Expertise werden </w:t>
      </w:r>
      <w:r w:rsidR="008917EC" w:rsidRPr="007028CF">
        <w:t xml:space="preserve">sie die TH Wildau sowohl in der angewandten Forschung als auch in der Lehre weiter voranbringen </w:t>
      </w:r>
      <w:r w:rsidR="0052448E" w:rsidRPr="007028CF">
        <w:t xml:space="preserve">und </w:t>
      </w:r>
      <w:r w:rsidR="008917EC" w:rsidRPr="007028CF">
        <w:t xml:space="preserve">dabei </w:t>
      </w:r>
      <w:r w:rsidR="0052448E" w:rsidRPr="007028CF">
        <w:t xml:space="preserve">unseren Studierenden die Möglichkeit bieten, neben theoretischen Grundlagen auch </w:t>
      </w:r>
      <w:r w:rsidR="001E5898" w:rsidRPr="007028CF">
        <w:t xml:space="preserve">vertiefte </w:t>
      </w:r>
      <w:r w:rsidR="0052448E" w:rsidRPr="007028CF">
        <w:t xml:space="preserve">Einblicke </w:t>
      </w:r>
      <w:r w:rsidR="001E5898" w:rsidRPr="007028CF">
        <w:t>in die berufliche</w:t>
      </w:r>
      <w:r w:rsidR="0052448E" w:rsidRPr="007028CF">
        <w:t xml:space="preserve"> Praxis zu erhalten</w:t>
      </w:r>
      <w:r w:rsidR="007A02C8" w:rsidRPr="007028CF">
        <w:t xml:space="preserve">“, </w:t>
      </w:r>
      <w:r w:rsidR="00456CF8" w:rsidRPr="007028CF">
        <w:t>so Prof. Dr. Ulrike Tippe, Präsidentin der TH Wildau.</w:t>
      </w:r>
      <w:r>
        <w:t xml:space="preserve"> </w:t>
      </w:r>
      <w:bookmarkStart w:id="0" w:name="_GoBack"/>
      <w:bookmarkEnd w:id="0"/>
    </w:p>
    <w:p w14:paraId="7BB111F8" w14:textId="5FD6438B" w:rsidR="00345385" w:rsidRPr="00345385" w:rsidRDefault="00345385" w:rsidP="00583A53">
      <w:pPr>
        <w:rPr>
          <w:b/>
        </w:rPr>
      </w:pPr>
      <w:r w:rsidRPr="00345385">
        <w:rPr>
          <w:b/>
        </w:rPr>
        <w:t>Weiterführende Informationen</w:t>
      </w:r>
    </w:p>
    <w:p w14:paraId="71848BE1" w14:textId="6419C538" w:rsidR="00B34F6F" w:rsidRDefault="00456CF8" w:rsidP="00456CF8">
      <w:r>
        <w:t xml:space="preserve">Zur Pressemitteilung vom Ministerium für Wissenschaft, Forschung und Kultur des Landes Brandenburg: </w:t>
      </w:r>
      <w:hyperlink r:id="rId9" w:history="1">
        <w:r>
          <w:rPr>
            <w:rStyle w:val="Hyperlink"/>
          </w:rPr>
          <w:t>https://mwfk.brandenburg.de/mwfk/de/service/pressemitteilungen/ansicht/~25-06-2020-professorenernennung</w:t>
        </w:r>
      </w:hyperlink>
    </w:p>
    <w:p w14:paraId="7C743176" w14:textId="7DBE1AE6" w:rsidR="00B34F6F" w:rsidRPr="00B34F6F" w:rsidRDefault="00E35C88" w:rsidP="00E35C88">
      <w:pPr>
        <w:pStyle w:val="StandardWeb"/>
        <w:spacing w:after="0"/>
        <w:rPr>
          <w:rStyle w:val="Fett"/>
          <w:rFonts w:asciiTheme="minorHAnsi" w:hAnsiTheme="minorHAnsi"/>
          <w:b w:val="0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FF0000"/>
          <w:sz w:val="22"/>
          <w:szCs w:val="22"/>
        </w:rPr>
        <w:br/>
      </w:r>
    </w:p>
    <w:p w14:paraId="63E5892B" w14:textId="5BD9BD05" w:rsidR="001B32D9" w:rsidRPr="008E3F6C" w:rsidRDefault="00604AE1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77CC30D3" w14:textId="77777777" w:rsidR="00C17084" w:rsidRPr="008E3F6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</w:p>
    <w:p w14:paraId="6F7A18AB" w14:textId="6327486F" w:rsidR="00C128BC" w:rsidRDefault="00C128BC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77777777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</w:p>
    <w:p w14:paraId="6901CC20" w14:textId="77777777" w:rsidR="008C2E90" w:rsidRPr="008E3F6C" w:rsidRDefault="002056B5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presse@th-wildau.de</w:t>
      </w:r>
    </w:p>
    <w:sectPr w:rsidR="008C2E90" w:rsidRPr="008E3F6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C8286" w14:textId="77777777" w:rsidR="00DC6E91" w:rsidRDefault="00DC6E91" w:rsidP="00141289">
      <w:pPr>
        <w:spacing w:after="0" w:line="240" w:lineRule="auto"/>
      </w:pPr>
      <w:r>
        <w:separator/>
      </w:r>
    </w:p>
  </w:endnote>
  <w:endnote w:type="continuationSeparator" w:id="0">
    <w:p w14:paraId="24CA42D1" w14:textId="77777777" w:rsidR="00DC6E91" w:rsidRDefault="00DC6E91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1ADB550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C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A392" w14:textId="77777777" w:rsidR="00DC6E91" w:rsidRDefault="00DC6E91" w:rsidP="00141289">
      <w:pPr>
        <w:spacing w:after="0" w:line="240" w:lineRule="auto"/>
      </w:pPr>
      <w:r>
        <w:separator/>
      </w:r>
    </w:p>
  </w:footnote>
  <w:footnote w:type="continuationSeparator" w:id="0">
    <w:p w14:paraId="18B8E487" w14:textId="77777777" w:rsidR="00DC6E91" w:rsidRDefault="00DC6E91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48B058E2" w:rsidR="00B85C47" w:rsidRPr="00FD2BB9" w:rsidRDefault="007028CF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08</w:t>
    </w:r>
    <w:r w:rsidR="00537982">
      <w:rPr>
        <w:rFonts w:asciiTheme="minorHAnsi" w:eastAsiaTheme="minorHAnsi" w:hAnsiTheme="minorHAnsi" w:cstheme="minorBidi"/>
        <w:szCs w:val="32"/>
        <w:lang w:val="en-US" w:eastAsia="en-US"/>
      </w:rPr>
      <w:t>.</w:t>
    </w:r>
    <w:r w:rsidR="00537982">
      <w:rPr>
        <w:rFonts w:asciiTheme="minorHAnsi" w:eastAsiaTheme="minorHAnsi" w:hAnsiTheme="minorHAnsi" w:cstheme="minorBidi"/>
        <w:szCs w:val="32"/>
        <w:lang w:val="en-US" w:eastAsia="en-US"/>
      </w:rPr>
      <w:t>07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6842B430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537982">
      <w:rPr>
        <w:rFonts w:asciiTheme="minorHAnsi" w:eastAsiaTheme="minorHAnsi" w:hAnsiTheme="minorHAnsi" w:cstheme="minorBidi"/>
        <w:szCs w:val="32"/>
        <w:lang w:val="en-US" w:eastAsia="en-US"/>
      </w:rPr>
      <w:t>7_03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22C9D"/>
    <w:rsid w:val="00030C88"/>
    <w:rsid w:val="00072B8E"/>
    <w:rsid w:val="00077AFB"/>
    <w:rsid w:val="0009549C"/>
    <w:rsid w:val="000A50B8"/>
    <w:rsid w:val="000C0371"/>
    <w:rsid w:val="000C4989"/>
    <w:rsid w:val="000D4A4C"/>
    <w:rsid w:val="000D4DAD"/>
    <w:rsid w:val="000E1350"/>
    <w:rsid w:val="000F2B75"/>
    <w:rsid w:val="000F3702"/>
    <w:rsid w:val="001130AF"/>
    <w:rsid w:val="00141289"/>
    <w:rsid w:val="0014214E"/>
    <w:rsid w:val="00144C72"/>
    <w:rsid w:val="001544CD"/>
    <w:rsid w:val="0018053A"/>
    <w:rsid w:val="0018409F"/>
    <w:rsid w:val="001905FE"/>
    <w:rsid w:val="001A285C"/>
    <w:rsid w:val="001B0431"/>
    <w:rsid w:val="001B32D9"/>
    <w:rsid w:val="001B6191"/>
    <w:rsid w:val="001D527F"/>
    <w:rsid w:val="001D64C4"/>
    <w:rsid w:val="001E1535"/>
    <w:rsid w:val="001E5032"/>
    <w:rsid w:val="001E5898"/>
    <w:rsid w:val="00203088"/>
    <w:rsid w:val="002056B5"/>
    <w:rsid w:val="002224BA"/>
    <w:rsid w:val="00256E93"/>
    <w:rsid w:val="00267CAB"/>
    <w:rsid w:val="002B407B"/>
    <w:rsid w:val="002C7CC8"/>
    <w:rsid w:val="002E6272"/>
    <w:rsid w:val="0030030C"/>
    <w:rsid w:val="00313771"/>
    <w:rsid w:val="00317F38"/>
    <w:rsid w:val="00323CD5"/>
    <w:rsid w:val="00334BD7"/>
    <w:rsid w:val="0033707B"/>
    <w:rsid w:val="003410DB"/>
    <w:rsid w:val="00345385"/>
    <w:rsid w:val="0034798C"/>
    <w:rsid w:val="003B6266"/>
    <w:rsid w:val="003C7BD7"/>
    <w:rsid w:val="003E5ACA"/>
    <w:rsid w:val="0040719F"/>
    <w:rsid w:val="0042075D"/>
    <w:rsid w:val="0042192B"/>
    <w:rsid w:val="00431899"/>
    <w:rsid w:val="00436D67"/>
    <w:rsid w:val="00456CF8"/>
    <w:rsid w:val="00456D18"/>
    <w:rsid w:val="00461B0B"/>
    <w:rsid w:val="00473EA0"/>
    <w:rsid w:val="00480679"/>
    <w:rsid w:val="004B140D"/>
    <w:rsid w:val="004C1CDB"/>
    <w:rsid w:val="004D6FB8"/>
    <w:rsid w:val="004E3C3F"/>
    <w:rsid w:val="0052448E"/>
    <w:rsid w:val="00537426"/>
    <w:rsid w:val="00537982"/>
    <w:rsid w:val="0054337C"/>
    <w:rsid w:val="00543D1C"/>
    <w:rsid w:val="0055792E"/>
    <w:rsid w:val="00564213"/>
    <w:rsid w:val="00566CBF"/>
    <w:rsid w:val="00567D3A"/>
    <w:rsid w:val="0058197B"/>
    <w:rsid w:val="00583A53"/>
    <w:rsid w:val="00591098"/>
    <w:rsid w:val="005A043C"/>
    <w:rsid w:val="005A7710"/>
    <w:rsid w:val="005B743D"/>
    <w:rsid w:val="005C582A"/>
    <w:rsid w:val="005D0E42"/>
    <w:rsid w:val="005F6333"/>
    <w:rsid w:val="00604AE1"/>
    <w:rsid w:val="00614D7B"/>
    <w:rsid w:val="00625106"/>
    <w:rsid w:val="00667F1D"/>
    <w:rsid w:val="00682765"/>
    <w:rsid w:val="0068289E"/>
    <w:rsid w:val="006A1949"/>
    <w:rsid w:val="006A34EA"/>
    <w:rsid w:val="006B3F9D"/>
    <w:rsid w:val="006E53B0"/>
    <w:rsid w:val="007028CF"/>
    <w:rsid w:val="00706932"/>
    <w:rsid w:val="007070F4"/>
    <w:rsid w:val="00713A65"/>
    <w:rsid w:val="0071543B"/>
    <w:rsid w:val="00721FAA"/>
    <w:rsid w:val="007233E6"/>
    <w:rsid w:val="00726EDD"/>
    <w:rsid w:val="0073114B"/>
    <w:rsid w:val="00773AC1"/>
    <w:rsid w:val="007A02C8"/>
    <w:rsid w:val="007C0C97"/>
    <w:rsid w:val="007C36B9"/>
    <w:rsid w:val="007D03A0"/>
    <w:rsid w:val="007F5983"/>
    <w:rsid w:val="00812210"/>
    <w:rsid w:val="00815C8E"/>
    <w:rsid w:val="008257BC"/>
    <w:rsid w:val="00831275"/>
    <w:rsid w:val="008404DA"/>
    <w:rsid w:val="0086217F"/>
    <w:rsid w:val="0086492E"/>
    <w:rsid w:val="00882282"/>
    <w:rsid w:val="00882363"/>
    <w:rsid w:val="008917EC"/>
    <w:rsid w:val="008B289D"/>
    <w:rsid w:val="008C2E90"/>
    <w:rsid w:val="008D1479"/>
    <w:rsid w:val="008D45A1"/>
    <w:rsid w:val="008D56EA"/>
    <w:rsid w:val="008E3F6C"/>
    <w:rsid w:val="00902F17"/>
    <w:rsid w:val="009073E8"/>
    <w:rsid w:val="00915E66"/>
    <w:rsid w:val="00917D78"/>
    <w:rsid w:val="00920D13"/>
    <w:rsid w:val="009214EE"/>
    <w:rsid w:val="00931C0D"/>
    <w:rsid w:val="00955820"/>
    <w:rsid w:val="00957D73"/>
    <w:rsid w:val="00963E64"/>
    <w:rsid w:val="00966322"/>
    <w:rsid w:val="009B2F19"/>
    <w:rsid w:val="009B2F5C"/>
    <w:rsid w:val="009D7FF6"/>
    <w:rsid w:val="00A26441"/>
    <w:rsid w:val="00A368C9"/>
    <w:rsid w:val="00A42966"/>
    <w:rsid w:val="00A43F44"/>
    <w:rsid w:val="00A468E4"/>
    <w:rsid w:val="00A719CB"/>
    <w:rsid w:val="00A808FC"/>
    <w:rsid w:val="00AC35E5"/>
    <w:rsid w:val="00AC70B0"/>
    <w:rsid w:val="00AC7EBA"/>
    <w:rsid w:val="00AD51C9"/>
    <w:rsid w:val="00AD7B53"/>
    <w:rsid w:val="00AE78CD"/>
    <w:rsid w:val="00AF08EF"/>
    <w:rsid w:val="00AF2C00"/>
    <w:rsid w:val="00AF4724"/>
    <w:rsid w:val="00B06F7C"/>
    <w:rsid w:val="00B1313C"/>
    <w:rsid w:val="00B34F6F"/>
    <w:rsid w:val="00B41F32"/>
    <w:rsid w:val="00B436D0"/>
    <w:rsid w:val="00B57D2E"/>
    <w:rsid w:val="00B67EFB"/>
    <w:rsid w:val="00B85C47"/>
    <w:rsid w:val="00B96FB5"/>
    <w:rsid w:val="00BB0C7C"/>
    <w:rsid w:val="00BB1EBF"/>
    <w:rsid w:val="00BB43DF"/>
    <w:rsid w:val="00BC4AFA"/>
    <w:rsid w:val="00BD1A75"/>
    <w:rsid w:val="00BD22D2"/>
    <w:rsid w:val="00C02766"/>
    <w:rsid w:val="00C035E2"/>
    <w:rsid w:val="00C060E1"/>
    <w:rsid w:val="00C128BC"/>
    <w:rsid w:val="00C12C25"/>
    <w:rsid w:val="00C17084"/>
    <w:rsid w:val="00C25976"/>
    <w:rsid w:val="00C6195B"/>
    <w:rsid w:val="00C740A1"/>
    <w:rsid w:val="00C7527C"/>
    <w:rsid w:val="00C858C3"/>
    <w:rsid w:val="00CB5369"/>
    <w:rsid w:val="00CB6C9A"/>
    <w:rsid w:val="00CD50B4"/>
    <w:rsid w:val="00D01D26"/>
    <w:rsid w:val="00D05158"/>
    <w:rsid w:val="00D25B10"/>
    <w:rsid w:val="00D2655E"/>
    <w:rsid w:val="00D33816"/>
    <w:rsid w:val="00D627F0"/>
    <w:rsid w:val="00D82322"/>
    <w:rsid w:val="00DA4A77"/>
    <w:rsid w:val="00DB0C87"/>
    <w:rsid w:val="00DC6E91"/>
    <w:rsid w:val="00DD0362"/>
    <w:rsid w:val="00DF1E73"/>
    <w:rsid w:val="00DF33BA"/>
    <w:rsid w:val="00E136A6"/>
    <w:rsid w:val="00E33154"/>
    <w:rsid w:val="00E35C88"/>
    <w:rsid w:val="00E472D3"/>
    <w:rsid w:val="00E50E9C"/>
    <w:rsid w:val="00E52490"/>
    <w:rsid w:val="00E6634D"/>
    <w:rsid w:val="00E824D6"/>
    <w:rsid w:val="00E8666E"/>
    <w:rsid w:val="00E962D6"/>
    <w:rsid w:val="00EA0729"/>
    <w:rsid w:val="00ED0AE1"/>
    <w:rsid w:val="00EE076D"/>
    <w:rsid w:val="00EE1364"/>
    <w:rsid w:val="00F05D0D"/>
    <w:rsid w:val="00F17324"/>
    <w:rsid w:val="00F26793"/>
    <w:rsid w:val="00F27A1C"/>
    <w:rsid w:val="00F32A77"/>
    <w:rsid w:val="00F4064A"/>
    <w:rsid w:val="00F768B0"/>
    <w:rsid w:val="00FB0816"/>
    <w:rsid w:val="00FC0870"/>
    <w:rsid w:val="00FC44D6"/>
    <w:rsid w:val="00FC45F7"/>
    <w:rsid w:val="00FD2BB9"/>
    <w:rsid w:val="00FE3BD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wfk.brandenburg.de/mwfk/de/service/pressemitteilungen/ansicht/~25-06-2020-professorenernenn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89D7-6DD3-40BD-91F1-64B59E90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3</cp:revision>
  <dcterms:created xsi:type="dcterms:W3CDTF">2020-07-08T10:51:00Z</dcterms:created>
  <dcterms:modified xsi:type="dcterms:W3CDTF">2020-07-08T10:53:00Z</dcterms:modified>
</cp:coreProperties>
</file>