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C13CAC" w14:textId="77777777" w:rsidR="00FC69D8" w:rsidRPr="00221117" w:rsidRDefault="00FC69D8" w:rsidP="00FC69D8">
      <w:pPr>
        <w:spacing w:after="0" w:line="240" w:lineRule="auto"/>
        <w:jc w:val="both"/>
        <w:rPr>
          <w:rFonts w:ascii="Tahoma" w:eastAsia="Times New Roman" w:hAnsi="Tahoma" w:cs="Tahoma"/>
          <w:szCs w:val="26"/>
        </w:rPr>
      </w:pPr>
      <w:r w:rsidRPr="00221117">
        <w:rPr>
          <w:rFonts w:ascii="Tahoma" w:eastAsia="Times New Roman" w:hAnsi="Tahoma" w:cs="Tahoma"/>
          <w:szCs w:val="26"/>
        </w:rPr>
        <w:t>PRESSEINFORMATION</w:t>
      </w:r>
    </w:p>
    <w:p w14:paraId="6EE10E8F" w14:textId="275F9DEE" w:rsidR="00E67F4E" w:rsidRPr="0044385E" w:rsidRDefault="00E67F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4"/>
          <w:szCs w:val="32"/>
        </w:rPr>
      </w:pPr>
    </w:p>
    <w:p w14:paraId="143486AA" w14:textId="2282E71D" w:rsidR="008E708B" w:rsidRPr="00221117" w:rsidRDefault="0041234E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</w:rPr>
      </w:pPr>
      <w:r w:rsidRPr="00221117">
        <w:rPr>
          <w:rFonts w:ascii="Tahoma" w:hAnsi="Tahoma" w:cs="Tahoma"/>
          <w:b/>
          <w:bCs/>
          <w:sz w:val="32"/>
          <w:szCs w:val="32"/>
        </w:rPr>
        <w:t xml:space="preserve">Valentina </w:t>
      </w:r>
      <w:proofErr w:type="spellStart"/>
      <w:r w:rsidRPr="00221117">
        <w:rPr>
          <w:rFonts w:ascii="Tahoma" w:hAnsi="Tahoma" w:cs="Tahoma"/>
          <w:b/>
          <w:bCs/>
          <w:sz w:val="32"/>
          <w:szCs w:val="32"/>
        </w:rPr>
        <w:t>Pahde</w:t>
      </w:r>
      <w:proofErr w:type="spellEnd"/>
      <w:r w:rsidRPr="00221117">
        <w:rPr>
          <w:rFonts w:ascii="Tahoma" w:hAnsi="Tahoma" w:cs="Tahoma"/>
          <w:b/>
          <w:bCs/>
          <w:sz w:val="32"/>
          <w:szCs w:val="32"/>
        </w:rPr>
        <w:t xml:space="preserve"> </w:t>
      </w:r>
      <w:r w:rsidR="004070F7">
        <w:rPr>
          <w:rFonts w:ascii="Tahoma" w:hAnsi="Tahoma" w:cs="Tahoma"/>
          <w:b/>
          <w:bCs/>
          <w:sz w:val="32"/>
          <w:szCs w:val="32"/>
        </w:rPr>
        <w:t xml:space="preserve">und Matti Landgraf </w:t>
      </w:r>
      <w:r w:rsidRPr="00221117">
        <w:rPr>
          <w:rFonts w:ascii="Tahoma" w:hAnsi="Tahoma" w:cs="Tahoma"/>
          <w:b/>
          <w:bCs/>
          <w:sz w:val="32"/>
          <w:szCs w:val="32"/>
        </w:rPr>
        <w:t xml:space="preserve">stellen </w:t>
      </w:r>
    </w:p>
    <w:p w14:paraId="680F1D24" w14:textId="6E490B8C" w:rsidR="00F4211A" w:rsidRPr="004070F7" w:rsidRDefault="004070F7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  <w:lang w:val="en-GB"/>
        </w:rPr>
      </w:pPr>
      <w:proofErr w:type="spellStart"/>
      <w:r>
        <w:rPr>
          <w:rFonts w:ascii="Tahoma" w:hAnsi="Tahoma" w:cs="Tahoma"/>
          <w:b/>
          <w:bCs/>
          <w:sz w:val="32"/>
          <w:szCs w:val="32"/>
          <w:lang w:val="en-GB"/>
        </w:rPr>
        <w:t>n</w:t>
      </w:r>
      <w:r w:rsidR="00B4199D" w:rsidRPr="004070F7">
        <w:rPr>
          <w:rFonts w:ascii="Tahoma" w:hAnsi="Tahoma" w:cs="Tahoma"/>
          <w:b/>
          <w:bCs/>
          <w:sz w:val="32"/>
          <w:szCs w:val="32"/>
          <w:lang w:val="en-GB"/>
        </w:rPr>
        <w:t>eue</w:t>
      </w:r>
      <w:proofErr w:type="spellEnd"/>
      <w:r w:rsidRPr="004070F7">
        <w:rPr>
          <w:rFonts w:ascii="Tahoma" w:hAnsi="Tahoma" w:cs="Tahoma"/>
          <w:b/>
          <w:bCs/>
          <w:sz w:val="32"/>
          <w:szCs w:val="32"/>
          <w:lang w:val="en-GB"/>
        </w:rPr>
        <w:t xml:space="preserve"> HOLIDAY ON ICE</w:t>
      </w:r>
      <w:r w:rsidR="00B4199D" w:rsidRPr="004070F7">
        <w:rPr>
          <w:rFonts w:ascii="Tahoma" w:hAnsi="Tahoma" w:cs="Tahoma"/>
          <w:b/>
          <w:bCs/>
          <w:sz w:val="32"/>
          <w:szCs w:val="32"/>
          <w:lang w:val="en-GB"/>
        </w:rPr>
        <w:t xml:space="preserve"> Show ATLANTIS in Leipzig</w:t>
      </w:r>
      <w:r w:rsidR="008E708B" w:rsidRPr="004070F7">
        <w:rPr>
          <w:rFonts w:ascii="Tahoma" w:hAnsi="Tahoma" w:cs="Tahoma"/>
          <w:b/>
          <w:bCs/>
          <w:sz w:val="32"/>
          <w:szCs w:val="32"/>
          <w:lang w:val="en-GB"/>
        </w:rPr>
        <w:t xml:space="preserve"> </w:t>
      </w:r>
      <w:proofErr w:type="spellStart"/>
      <w:r w:rsidR="0041234E" w:rsidRPr="004070F7">
        <w:rPr>
          <w:rFonts w:ascii="Tahoma" w:hAnsi="Tahoma" w:cs="Tahoma"/>
          <w:b/>
          <w:bCs/>
          <w:sz w:val="32"/>
          <w:szCs w:val="32"/>
          <w:lang w:val="en-GB"/>
        </w:rPr>
        <w:t>vor</w:t>
      </w:r>
      <w:proofErr w:type="spellEnd"/>
    </w:p>
    <w:p w14:paraId="2B8F2002" w14:textId="3AE79034" w:rsidR="00AA1875" w:rsidRPr="004070F7" w:rsidRDefault="00AA1875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32"/>
          <w:szCs w:val="32"/>
          <w:lang w:val="en-GB"/>
        </w:rPr>
      </w:pPr>
    </w:p>
    <w:p w14:paraId="1356CADF" w14:textId="1DF0E473" w:rsidR="00E67F4E" w:rsidRPr="00221117" w:rsidRDefault="00B4199D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  <w:r w:rsidRPr="00221117">
        <w:rPr>
          <w:rFonts w:ascii="Tahoma" w:hAnsi="Tahoma" w:cs="Tahoma"/>
          <w:b/>
          <w:bCs/>
          <w:sz w:val="20"/>
          <w:szCs w:val="20"/>
        </w:rPr>
        <w:t>Leipzig</w:t>
      </w:r>
      <w:r w:rsidR="00E67F4E" w:rsidRPr="00221117">
        <w:rPr>
          <w:rFonts w:ascii="Tahoma" w:hAnsi="Tahoma" w:cs="Tahoma"/>
          <w:b/>
          <w:bCs/>
          <w:sz w:val="20"/>
          <w:szCs w:val="20"/>
        </w:rPr>
        <w:t xml:space="preserve"> feiert den Mythos ATLANTIS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>–</w:t>
      </w:r>
      <w:r w:rsidR="00E67F4E" w:rsidRPr="0022111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>Pressetermin i</w:t>
      </w:r>
      <w:r w:rsidR="00AA1875" w:rsidRPr="00221117">
        <w:rPr>
          <w:rFonts w:ascii="Tahoma" w:hAnsi="Tahoma" w:cs="Tahoma"/>
          <w:b/>
          <w:bCs/>
          <w:sz w:val="20"/>
          <w:szCs w:val="20"/>
        </w:rPr>
        <w:t xml:space="preserve">n der </w:t>
      </w:r>
      <w:proofErr w:type="spellStart"/>
      <w:r w:rsidR="00AA1875" w:rsidRPr="00221117">
        <w:rPr>
          <w:rFonts w:ascii="Tahoma" w:hAnsi="Tahoma" w:cs="Tahoma"/>
          <w:b/>
          <w:bCs/>
          <w:sz w:val="20"/>
          <w:szCs w:val="20"/>
        </w:rPr>
        <w:t>Eisarena</w:t>
      </w:r>
      <w:proofErr w:type="spellEnd"/>
      <w:r w:rsidR="00AA1875" w:rsidRPr="00221117">
        <w:rPr>
          <w:rFonts w:ascii="Tahoma" w:hAnsi="Tahoma" w:cs="Tahoma"/>
          <w:b/>
          <w:bCs/>
          <w:sz w:val="20"/>
          <w:szCs w:val="20"/>
        </w:rPr>
        <w:t xml:space="preserve"> Taucha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 xml:space="preserve"> – HOLIDAY ON ICE </w:t>
      </w:r>
      <w:r w:rsidR="00AA1875" w:rsidRPr="00221117">
        <w:rPr>
          <w:rFonts w:ascii="Tahoma" w:hAnsi="Tahoma" w:cs="Tahoma"/>
          <w:b/>
          <w:bCs/>
          <w:sz w:val="20"/>
          <w:szCs w:val="20"/>
        </w:rPr>
        <w:t xml:space="preserve">Starläufer Matti Landgraf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 xml:space="preserve">und </w:t>
      </w:r>
      <w:r w:rsidR="00AA1875" w:rsidRPr="00221117">
        <w:rPr>
          <w:rFonts w:ascii="Tahoma" w:hAnsi="Tahoma" w:cs="Tahoma"/>
          <w:b/>
          <w:bCs/>
          <w:sz w:val="20"/>
          <w:szCs w:val="20"/>
        </w:rPr>
        <w:t xml:space="preserve">TV-Star </w:t>
      </w:r>
      <w:r w:rsidR="0041234E" w:rsidRPr="00221117">
        <w:rPr>
          <w:rFonts w:ascii="Tahoma" w:hAnsi="Tahoma" w:cs="Tahoma"/>
          <w:b/>
          <w:bCs/>
          <w:sz w:val="20"/>
          <w:szCs w:val="20"/>
        </w:rPr>
        <w:t xml:space="preserve">Valentina </w:t>
      </w:r>
      <w:proofErr w:type="spellStart"/>
      <w:r w:rsidR="0041234E" w:rsidRPr="00221117">
        <w:rPr>
          <w:rFonts w:ascii="Tahoma" w:hAnsi="Tahoma" w:cs="Tahoma"/>
          <w:b/>
          <w:bCs/>
          <w:sz w:val="20"/>
          <w:szCs w:val="20"/>
        </w:rPr>
        <w:t>Pahde</w:t>
      </w:r>
      <w:proofErr w:type="spellEnd"/>
      <w:r w:rsidR="0041234E" w:rsidRPr="00221117">
        <w:rPr>
          <w:rFonts w:ascii="Tahoma" w:hAnsi="Tahoma" w:cs="Tahoma"/>
          <w:b/>
          <w:bCs/>
          <w:sz w:val="20"/>
          <w:szCs w:val="20"/>
        </w:rPr>
        <w:t xml:space="preserve"> </w:t>
      </w:r>
      <w:r w:rsidR="00946D87">
        <w:rPr>
          <w:rFonts w:ascii="Tahoma" w:hAnsi="Tahoma" w:cs="Tahoma"/>
          <w:b/>
          <w:bCs/>
          <w:sz w:val="20"/>
          <w:szCs w:val="20"/>
        </w:rPr>
        <w:t xml:space="preserve">zusammen auf dem </w:t>
      </w:r>
      <w:r w:rsidR="004070F7">
        <w:rPr>
          <w:rFonts w:ascii="Tahoma" w:hAnsi="Tahoma" w:cs="Tahoma"/>
          <w:b/>
          <w:bCs/>
          <w:sz w:val="20"/>
          <w:szCs w:val="20"/>
        </w:rPr>
        <w:t>Eis</w:t>
      </w:r>
    </w:p>
    <w:p w14:paraId="5D827C1E" w14:textId="77777777" w:rsidR="00037CE5" w:rsidRPr="00221117" w:rsidRDefault="00037CE5" w:rsidP="00FC69D8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sz w:val="20"/>
          <w:szCs w:val="20"/>
        </w:rPr>
      </w:pPr>
    </w:p>
    <w:p w14:paraId="78A8AF4E" w14:textId="0C22F22E" w:rsidR="003F6E63" w:rsidRPr="00221117" w:rsidRDefault="00037CE5" w:rsidP="009C03F3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b/>
          <w:sz w:val="20"/>
          <w:szCs w:val="20"/>
        </w:rPr>
        <w:t>Hamburg</w:t>
      </w:r>
      <w:r w:rsidR="004B65E5" w:rsidRPr="00221117">
        <w:rPr>
          <w:rFonts w:ascii="Tahoma" w:hAnsi="Tahoma" w:cs="Tahoma"/>
          <w:b/>
          <w:sz w:val="20"/>
          <w:szCs w:val="20"/>
        </w:rPr>
        <w:t>/</w:t>
      </w:r>
      <w:r w:rsidR="00661849" w:rsidRPr="00221117">
        <w:rPr>
          <w:rFonts w:ascii="Tahoma" w:hAnsi="Tahoma" w:cs="Tahoma"/>
          <w:b/>
          <w:sz w:val="20"/>
          <w:szCs w:val="20"/>
        </w:rPr>
        <w:t>Leipzig</w:t>
      </w:r>
      <w:r w:rsidRPr="00221117">
        <w:rPr>
          <w:rFonts w:ascii="Tahoma" w:hAnsi="Tahoma" w:cs="Tahoma"/>
          <w:b/>
          <w:sz w:val="20"/>
          <w:szCs w:val="20"/>
        </w:rPr>
        <w:t xml:space="preserve">, </w:t>
      </w:r>
      <w:r w:rsidR="00661849" w:rsidRPr="00221117">
        <w:rPr>
          <w:rFonts w:ascii="Tahoma" w:hAnsi="Tahoma" w:cs="Tahoma"/>
          <w:b/>
          <w:sz w:val="20"/>
          <w:szCs w:val="20"/>
        </w:rPr>
        <w:t>20</w:t>
      </w:r>
      <w:r w:rsidR="009C03F3" w:rsidRPr="00221117">
        <w:rPr>
          <w:rFonts w:ascii="Tahoma" w:hAnsi="Tahoma" w:cs="Tahoma"/>
          <w:b/>
          <w:sz w:val="20"/>
          <w:szCs w:val="20"/>
        </w:rPr>
        <w:t>. November 2017</w:t>
      </w:r>
      <w:r w:rsidRPr="00221117">
        <w:rPr>
          <w:rFonts w:ascii="Tahoma" w:hAnsi="Tahoma" w:cs="Tahoma"/>
          <w:b/>
        </w:rPr>
        <w:t xml:space="preserve"> </w:t>
      </w:r>
      <w:r w:rsidRPr="00221117">
        <w:rPr>
          <w:rFonts w:ascii="Tahoma" w:hAnsi="Tahoma" w:cs="Tahoma"/>
          <w:sz w:val="20"/>
          <w:szCs w:val="20"/>
        </w:rPr>
        <w:t xml:space="preserve">– </w:t>
      </w:r>
      <w:r w:rsidR="00AA1875" w:rsidRPr="00221117">
        <w:rPr>
          <w:rFonts w:ascii="Tahoma" w:hAnsi="Tahoma" w:cs="Tahoma"/>
          <w:sz w:val="20"/>
          <w:szCs w:val="20"/>
        </w:rPr>
        <w:t xml:space="preserve">Auf der spiegelglatten Eisfläche der </w:t>
      </w:r>
      <w:proofErr w:type="spellStart"/>
      <w:r w:rsidR="00AA1875" w:rsidRPr="00221117">
        <w:rPr>
          <w:rFonts w:ascii="Tahoma" w:hAnsi="Tahoma" w:cs="Tahoma"/>
          <w:sz w:val="20"/>
          <w:szCs w:val="20"/>
        </w:rPr>
        <w:t>Eisarena</w:t>
      </w:r>
      <w:proofErr w:type="spellEnd"/>
      <w:r w:rsidR="00AA1875" w:rsidRPr="00221117">
        <w:rPr>
          <w:rFonts w:ascii="Tahoma" w:hAnsi="Tahoma" w:cs="Tahoma"/>
          <w:sz w:val="20"/>
          <w:szCs w:val="20"/>
        </w:rPr>
        <w:t xml:space="preserve"> Taucha präsentierten </w:t>
      </w:r>
      <w:r w:rsidR="003F6E63" w:rsidRPr="00221117">
        <w:rPr>
          <w:rFonts w:ascii="Tahoma" w:hAnsi="Tahoma" w:cs="Tahoma"/>
          <w:sz w:val="20"/>
          <w:szCs w:val="20"/>
        </w:rPr>
        <w:t xml:space="preserve">Valentina </w:t>
      </w:r>
      <w:proofErr w:type="spellStart"/>
      <w:r w:rsidR="003F6E63" w:rsidRPr="00221117">
        <w:rPr>
          <w:rFonts w:ascii="Tahoma" w:hAnsi="Tahoma" w:cs="Tahoma"/>
          <w:sz w:val="20"/>
          <w:szCs w:val="20"/>
        </w:rPr>
        <w:t>Pahde</w:t>
      </w:r>
      <w:proofErr w:type="spellEnd"/>
      <w:r w:rsidR="003F6E63" w:rsidRPr="00221117">
        <w:rPr>
          <w:rFonts w:ascii="Tahoma" w:hAnsi="Tahoma" w:cs="Tahoma"/>
          <w:sz w:val="20"/>
          <w:szCs w:val="20"/>
        </w:rPr>
        <w:t xml:space="preserve"> und Matti Landgraf das erste Mal vor Publikum </w:t>
      </w:r>
      <w:r w:rsidR="00D478F1">
        <w:rPr>
          <w:rFonts w:ascii="Tahoma" w:hAnsi="Tahoma" w:cs="Tahoma"/>
          <w:sz w:val="20"/>
          <w:szCs w:val="20"/>
        </w:rPr>
        <w:t>eine gemeinsame Choreograph</w:t>
      </w:r>
      <w:r w:rsidR="00232D1F" w:rsidRPr="00221117">
        <w:rPr>
          <w:rFonts w:ascii="Tahoma" w:hAnsi="Tahoma" w:cs="Tahoma"/>
          <w:sz w:val="20"/>
          <w:szCs w:val="20"/>
        </w:rPr>
        <w:t>ie</w:t>
      </w:r>
      <w:r w:rsidR="003F6E63" w:rsidRPr="00221117">
        <w:rPr>
          <w:rFonts w:ascii="Tahoma" w:hAnsi="Tahoma" w:cs="Tahoma"/>
          <w:sz w:val="20"/>
          <w:szCs w:val="20"/>
        </w:rPr>
        <w:t xml:space="preserve">. Diese hatten sie erst kurz zuvor am Wochenende im Trainingszentrum in Belgien </w:t>
      </w:r>
      <w:r w:rsidR="00221117" w:rsidRPr="00221117">
        <w:rPr>
          <w:rFonts w:ascii="Tahoma" w:hAnsi="Tahoma" w:cs="Tahoma"/>
          <w:sz w:val="20"/>
          <w:szCs w:val="20"/>
        </w:rPr>
        <w:t xml:space="preserve">extra für den Leipzig-Termin </w:t>
      </w:r>
      <w:r w:rsidR="003F6E63" w:rsidRPr="00221117">
        <w:rPr>
          <w:rFonts w:ascii="Tahoma" w:hAnsi="Tahoma" w:cs="Tahoma"/>
          <w:sz w:val="20"/>
          <w:szCs w:val="20"/>
        </w:rPr>
        <w:t>einstudiert,</w:t>
      </w:r>
      <w:r w:rsidR="00221117" w:rsidRPr="00221117">
        <w:rPr>
          <w:rFonts w:ascii="Tahoma" w:hAnsi="Tahoma" w:cs="Tahoma"/>
          <w:sz w:val="20"/>
          <w:szCs w:val="20"/>
        </w:rPr>
        <w:t xml:space="preserve"> um erste </w:t>
      </w:r>
      <w:r w:rsidR="00CD5E98">
        <w:rPr>
          <w:rFonts w:ascii="Tahoma" w:hAnsi="Tahoma" w:cs="Tahoma"/>
          <w:sz w:val="20"/>
          <w:szCs w:val="20"/>
        </w:rPr>
        <w:t>Einblicke</w:t>
      </w:r>
      <w:r w:rsidR="00221117" w:rsidRPr="00221117">
        <w:rPr>
          <w:rFonts w:ascii="Tahoma" w:hAnsi="Tahoma" w:cs="Tahoma"/>
          <w:sz w:val="20"/>
          <w:szCs w:val="20"/>
        </w:rPr>
        <w:t xml:space="preserve"> </w:t>
      </w:r>
      <w:r w:rsidR="00CD5E98">
        <w:rPr>
          <w:rFonts w:ascii="Tahoma" w:hAnsi="Tahoma" w:cs="Tahoma"/>
          <w:sz w:val="20"/>
          <w:szCs w:val="20"/>
        </w:rPr>
        <w:t>in</w:t>
      </w:r>
      <w:r w:rsidR="00221117" w:rsidRPr="00221117">
        <w:rPr>
          <w:rFonts w:ascii="Tahoma" w:hAnsi="Tahoma" w:cs="Tahoma"/>
          <w:sz w:val="20"/>
          <w:szCs w:val="20"/>
        </w:rPr>
        <w:t xml:space="preserve"> Valentinas Können zu zeigen. </w:t>
      </w:r>
      <w:r w:rsidR="003F6E63" w:rsidRPr="00221117">
        <w:rPr>
          <w:rFonts w:ascii="Tahoma" w:hAnsi="Tahoma" w:cs="Tahoma"/>
          <w:sz w:val="20"/>
          <w:szCs w:val="20"/>
        </w:rPr>
        <w:t xml:space="preserve">„Es ist schön, wieder auf dem Eis zu stehen. </w:t>
      </w:r>
      <w:r w:rsidR="007B5576">
        <w:rPr>
          <w:rFonts w:ascii="Tahoma" w:hAnsi="Tahoma" w:cs="Tahoma"/>
          <w:sz w:val="20"/>
          <w:szCs w:val="20"/>
        </w:rPr>
        <w:t>Natürlich ist das Training</w:t>
      </w:r>
      <w:r w:rsidR="003F6E63" w:rsidRPr="00221117">
        <w:rPr>
          <w:rFonts w:ascii="Tahoma" w:hAnsi="Tahoma" w:cs="Tahoma"/>
          <w:sz w:val="20"/>
          <w:szCs w:val="20"/>
        </w:rPr>
        <w:t xml:space="preserve"> anstrengend, </w:t>
      </w:r>
      <w:r w:rsidR="007B5576">
        <w:rPr>
          <w:rFonts w:ascii="Tahoma" w:hAnsi="Tahoma" w:cs="Tahoma"/>
          <w:sz w:val="20"/>
          <w:szCs w:val="20"/>
        </w:rPr>
        <w:t xml:space="preserve">es </w:t>
      </w:r>
      <w:r w:rsidR="003F6E63" w:rsidRPr="00221117">
        <w:rPr>
          <w:rFonts w:ascii="Tahoma" w:hAnsi="Tahoma" w:cs="Tahoma"/>
          <w:sz w:val="20"/>
          <w:szCs w:val="20"/>
        </w:rPr>
        <w:t xml:space="preserve">macht aber auch </w:t>
      </w:r>
      <w:r w:rsidR="007B5576">
        <w:rPr>
          <w:rFonts w:ascii="Tahoma" w:hAnsi="Tahoma" w:cs="Tahoma"/>
          <w:sz w:val="20"/>
          <w:szCs w:val="20"/>
        </w:rPr>
        <w:t xml:space="preserve">unheimlich </w:t>
      </w:r>
      <w:r w:rsidR="003F6E63" w:rsidRPr="00221117">
        <w:rPr>
          <w:rFonts w:ascii="Tahoma" w:hAnsi="Tahoma" w:cs="Tahoma"/>
          <w:sz w:val="20"/>
          <w:szCs w:val="20"/>
        </w:rPr>
        <w:t xml:space="preserve">viel Spaß. Es herrscht eine positive Stimmung, alle unterstützen sich gegenseitig.“ Der Chemnitzer </w:t>
      </w:r>
      <w:r w:rsidR="007B5576">
        <w:rPr>
          <w:rFonts w:ascii="Tahoma" w:hAnsi="Tahoma" w:cs="Tahoma"/>
          <w:sz w:val="20"/>
          <w:szCs w:val="20"/>
        </w:rPr>
        <w:t xml:space="preserve">Eiskunstläufer </w:t>
      </w:r>
      <w:r w:rsidR="003F6E63" w:rsidRPr="00221117">
        <w:rPr>
          <w:rFonts w:ascii="Tahoma" w:hAnsi="Tahoma" w:cs="Tahoma"/>
          <w:sz w:val="20"/>
          <w:szCs w:val="20"/>
        </w:rPr>
        <w:t>Matti Landgraf zeigte im Anschluss noch zum Song</w:t>
      </w:r>
      <w:r w:rsidR="005F67A1">
        <w:rPr>
          <w:rFonts w:ascii="Tahoma" w:hAnsi="Tahoma" w:cs="Tahoma"/>
          <w:sz w:val="20"/>
          <w:szCs w:val="20"/>
        </w:rPr>
        <w:t xml:space="preserve"> „Sharp </w:t>
      </w:r>
      <w:proofErr w:type="spellStart"/>
      <w:r w:rsidR="005F67A1">
        <w:rPr>
          <w:rFonts w:ascii="Tahoma" w:hAnsi="Tahoma" w:cs="Tahoma"/>
          <w:sz w:val="20"/>
          <w:szCs w:val="20"/>
        </w:rPr>
        <w:t>Dressed</w:t>
      </w:r>
      <w:proofErr w:type="spellEnd"/>
      <w:r w:rsidR="005F67A1">
        <w:rPr>
          <w:rFonts w:ascii="Tahoma" w:hAnsi="Tahoma" w:cs="Tahoma"/>
          <w:sz w:val="20"/>
          <w:szCs w:val="20"/>
        </w:rPr>
        <w:t xml:space="preserve"> Man“ seine Einzelch</w:t>
      </w:r>
      <w:r w:rsidR="003F6E63" w:rsidRPr="00221117">
        <w:rPr>
          <w:rFonts w:ascii="Tahoma" w:hAnsi="Tahoma" w:cs="Tahoma"/>
          <w:sz w:val="20"/>
          <w:szCs w:val="20"/>
        </w:rPr>
        <w:t xml:space="preserve">oreografie </w:t>
      </w:r>
      <w:r w:rsidR="00582EC7">
        <w:rPr>
          <w:rFonts w:ascii="Tahoma" w:hAnsi="Tahoma" w:cs="Tahoma"/>
          <w:sz w:val="20"/>
          <w:szCs w:val="20"/>
        </w:rPr>
        <w:t xml:space="preserve">aus der Show </w:t>
      </w:r>
      <w:r w:rsidR="003F6E63" w:rsidRPr="00221117">
        <w:rPr>
          <w:rFonts w:ascii="Tahoma" w:hAnsi="Tahoma" w:cs="Tahoma"/>
          <w:sz w:val="20"/>
          <w:szCs w:val="20"/>
        </w:rPr>
        <w:t>und beeindruckte mit atemberaubenden Stunts. Auf den Termin in Leipzig hat er sich besonders gefreut: „</w:t>
      </w:r>
      <w:r w:rsidR="00582EC7">
        <w:rPr>
          <w:rFonts w:ascii="Tahoma" w:hAnsi="Tahoma" w:cs="Tahoma"/>
          <w:sz w:val="20"/>
          <w:szCs w:val="20"/>
        </w:rPr>
        <w:t>Ich habe lange Zeit in Leipzig gewohnt. Bei den HOLIDAY ON ICE Shows dort</w:t>
      </w:r>
      <w:r w:rsidR="003F6E63" w:rsidRPr="00221117">
        <w:rPr>
          <w:rFonts w:ascii="Tahoma" w:hAnsi="Tahoma" w:cs="Tahoma"/>
          <w:sz w:val="20"/>
          <w:szCs w:val="20"/>
        </w:rPr>
        <w:t xml:space="preserve"> herrscht immer eine </w:t>
      </w:r>
      <w:r w:rsidR="00366421" w:rsidRPr="00221117">
        <w:rPr>
          <w:rFonts w:ascii="Tahoma" w:hAnsi="Tahoma" w:cs="Tahoma"/>
          <w:sz w:val="20"/>
          <w:szCs w:val="20"/>
        </w:rPr>
        <w:t>ganz besondere</w:t>
      </w:r>
      <w:r w:rsidR="003F6E63" w:rsidRPr="00221117">
        <w:rPr>
          <w:rFonts w:ascii="Tahoma" w:hAnsi="Tahoma" w:cs="Tahoma"/>
          <w:sz w:val="20"/>
          <w:szCs w:val="20"/>
        </w:rPr>
        <w:t xml:space="preserve"> Stimmung. Die Besucher </w:t>
      </w:r>
      <w:r w:rsidR="000C7CBA" w:rsidRPr="00221117">
        <w:rPr>
          <w:rFonts w:ascii="Tahoma" w:hAnsi="Tahoma" w:cs="Tahoma"/>
          <w:sz w:val="20"/>
          <w:szCs w:val="20"/>
        </w:rPr>
        <w:t>zelebrieren die Show und kommen schick angezogen. Diese Wertschätzung berührt uns Läufer immer sehr.“</w:t>
      </w:r>
    </w:p>
    <w:p w14:paraId="72818419" w14:textId="77777777" w:rsidR="00AA1875" w:rsidRPr="00221117" w:rsidRDefault="00AA1875" w:rsidP="009C03F3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</w:p>
    <w:p w14:paraId="3C686E48" w14:textId="51B78EB6" w:rsidR="00F32431" w:rsidRPr="00221117" w:rsidRDefault="009C03F3" w:rsidP="00562DD8">
      <w:pPr>
        <w:autoSpaceDE w:val="0"/>
        <w:autoSpaceDN w:val="0"/>
        <w:adjustRightInd w:val="0"/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>Mit einer Hommage an das versunkene Paradies zeigt die neue HOLIDAY ON ICE Show ATLANTIS Momentaufnahmen aus Leben und Liebe des prachtvollen Inselreichs</w:t>
      </w:r>
      <w:r w:rsidR="001C0B0B" w:rsidRPr="00221117">
        <w:rPr>
          <w:rFonts w:ascii="Tahoma" w:hAnsi="Tahoma" w:cs="Tahoma"/>
          <w:sz w:val="20"/>
          <w:szCs w:val="20"/>
        </w:rPr>
        <w:t>.</w:t>
      </w:r>
      <w:r w:rsidRPr="00221117">
        <w:rPr>
          <w:rFonts w:ascii="Tahoma" w:hAnsi="Tahoma" w:cs="Tahoma"/>
          <w:sz w:val="20"/>
          <w:szCs w:val="20"/>
        </w:rPr>
        <w:t xml:space="preserve"> </w:t>
      </w:r>
      <w:r w:rsidR="001C0B0B" w:rsidRPr="00221117">
        <w:rPr>
          <w:rFonts w:ascii="Tahoma" w:hAnsi="Tahoma" w:cs="Tahoma"/>
          <w:sz w:val="20"/>
          <w:szCs w:val="20"/>
        </w:rPr>
        <w:t xml:space="preserve">Der Mythos um </w:t>
      </w:r>
      <w:r w:rsidR="00732D59" w:rsidRPr="00221117">
        <w:rPr>
          <w:rFonts w:ascii="Tahoma" w:hAnsi="Tahoma" w:cs="Tahoma"/>
          <w:sz w:val="20"/>
          <w:szCs w:val="20"/>
        </w:rPr>
        <w:t>Atlantis, das in nur einer Nacht und an einem Tag mit all seinen Bewohnern im Meer versank</w:t>
      </w:r>
      <w:r w:rsidR="001C0B0B" w:rsidRPr="00221117">
        <w:rPr>
          <w:rFonts w:ascii="Tahoma" w:hAnsi="Tahoma" w:cs="Tahoma"/>
          <w:sz w:val="20"/>
          <w:szCs w:val="20"/>
        </w:rPr>
        <w:t xml:space="preserve">, </w:t>
      </w:r>
      <w:r w:rsidR="00732D59" w:rsidRPr="00221117">
        <w:rPr>
          <w:rFonts w:ascii="Tahoma" w:hAnsi="Tahoma" w:cs="Tahoma"/>
          <w:sz w:val="20"/>
          <w:szCs w:val="20"/>
        </w:rPr>
        <w:t xml:space="preserve">beflügelt </w:t>
      </w:r>
      <w:r w:rsidR="001C0B0B" w:rsidRPr="00221117">
        <w:rPr>
          <w:rFonts w:ascii="Tahoma" w:hAnsi="Tahoma" w:cs="Tahoma"/>
          <w:sz w:val="20"/>
          <w:szCs w:val="20"/>
        </w:rPr>
        <w:t xml:space="preserve">bis heute </w:t>
      </w:r>
      <w:r w:rsidR="00732D59" w:rsidRPr="00221117">
        <w:rPr>
          <w:rFonts w:ascii="Tahoma" w:hAnsi="Tahoma" w:cs="Tahoma"/>
          <w:sz w:val="20"/>
          <w:szCs w:val="20"/>
        </w:rPr>
        <w:t xml:space="preserve">den Entdeckergeist von Wissenschaftlern und Historikern – und unsere Phantasie. Erstmalig in einer Show erzählt HOLIDAY ON ICE die Unterwasserlegende auf der spiegelglatten </w:t>
      </w:r>
      <w:proofErr w:type="spellStart"/>
      <w:r w:rsidR="00732D59" w:rsidRPr="00221117">
        <w:rPr>
          <w:rFonts w:ascii="Tahoma" w:hAnsi="Tahoma" w:cs="Tahoma"/>
          <w:sz w:val="20"/>
          <w:szCs w:val="20"/>
        </w:rPr>
        <w:t>Eisbühne</w:t>
      </w:r>
      <w:proofErr w:type="spellEnd"/>
      <w:r w:rsidR="00732D59" w:rsidRPr="00221117">
        <w:rPr>
          <w:rFonts w:ascii="Tahoma" w:hAnsi="Tahoma" w:cs="Tahoma"/>
          <w:sz w:val="20"/>
          <w:szCs w:val="20"/>
        </w:rPr>
        <w:t xml:space="preserve">. Die Schauspiel-Zwillinge Valentina und Cheyenne </w:t>
      </w:r>
      <w:proofErr w:type="spellStart"/>
      <w:r w:rsidR="00732D59" w:rsidRPr="00221117">
        <w:rPr>
          <w:rFonts w:ascii="Tahoma" w:hAnsi="Tahoma" w:cs="Tahoma"/>
          <w:sz w:val="20"/>
          <w:szCs w:val="20"/>
        </w:rPr>
        <w:t>Pahde</w:t>
      </w:r>
      <w:proofErr w:type="spellEnd"/>
      <w:r w:rsidR="00732D59" w:rsidRPr="00221117">
        <w:rPr>
          <w:rFonts w:ascii="Tahoma" w:hAnsi="Tahoma" w:cs="Tahoma"/>
          <w:sz w:val="20"/>
          <w:szCs w:val="20"/>
        </w:rPr>
        <w:t xml:space="preserve"> </w:t>
      </w:r>
      <w:r w:rsidR="006819B5" w:rsidRPr="00221117">
        <w:rPr>
          <w:rFonts w:ascii="Tahoma" w:hAnsi="Tahoma" w:cs="Tahoma"/>
          <w:sz w:val="20"/>
          <w:szCs w:val="20"/>
        </w:rPr>
        <w:t xml:space="preserve">sind am </w:t>
      </w:r>
      <w:r w:rsidR="00221117">
        <w:rPr>
          <w:rFonts w:ascii="Tahoma" w:hAnsi="Tahoma" w:cs="Tahoma"/>
          <w:sz w:val="20"/>
          <w:szCs w:val="20"/>
        </w:rPr>
        <w:t>23</w:t>
      </w:r>
      <w:r w:rsidR="00F245AD" w:rsidRPr="00221117">
        <w:rPr>
          <w:rFonts w:ascii="Tahoma" w:hAnsi="Tahoma" w:cs="Tahoma"/>
          <w:sz w:val="20"/>
          <w:szCs w:val="20"/>
        </w:rPr>
        <w:t>.12.2017</w:t>
      </w:r>
      <w:r w:rsidR="006819B5" w:rsidRPr="00221117">
        <w:rPr>
          <w:rFonts w:ascii="Tahoma" w:hAnsi="Tahoma" w:cs="Tahoma"/>
          <w:sz w:val="20"/>
          <w:szCs w:val="20"/>
        </w:rPr>
        <w:t xml:space="preserve"> </w:t>
      </w:r>
      <w:r w:rsidR="00F32431" w:rsidRPr="00221117">
        <w:rPr>
          <w:rFonts w:ascii="Tahoma" w:hAnsi="Tahoma" w:cs="Tahoma"/>
          <w:sz w:val="20"/>
          <w:szCs w:val="20"/>
        </w:rPr>
        <w:t xml:space="preserve">mit insgesamt vier Auftritten – inklusive Finale – ein </w:t>
      </w:r>
      <w:r w:rsidR="006819B5" w:rsidRPr="00221117">
        <w:rPr>
          <w:rFonts w:ascii="Tahoma" w:hAnsi="Tahoma" w:cs="Tahoma"/>
          <w:sz w:val="20"/>
          <w:szCs w:val="20"/>
        </w:rPr>
        <w:t>Teil</w:t>
      </w:r>
      <w:r w:rsidR="00221117">
        <w:rPr>
          <w:rFonts w:ascii="Tahoma" w:hAnsi="Tahoma" w:cs="Tahoma"/>
          <w:sz w:val="20"/>
          <w:szCs w:val="20"/>
        </w:rPr>
        <w:t xml:space="preserve"> des ATLANTIS Show-Cast</w:t>
      </w:r>
      <w:r w:rsidR="006819B5" w:rsidRPr="00221117">
        <w:rPr>
          <w:rFonts w:ascii="Tahoma" w:hAnsi="Tahoma" w:cs="Tahoma"/>
          <w:sz w:val="20"/>
          <w:szCs w:val="20"/>
        </w:rPr>
        <w:t xml:space="preserve"> </w:t>
      </w:r>
      <w:r w:rsidR="00732D59" w:rsidRPr="00221117">
        <w:rPr>
          <w:rFonts w:ascii="Tahoma" w:hAnsi="Tahoma" w:cs="Tahoma"/>
          <w:sz w:val="20"/>
          <w:szCs w:val="20"/>
        </w:rPr>
        <w:t xml:space="preserve">und erfüllen sich </w:t>
      </w:r>
      <w:r w:rsidR="00F32431" w:rsidRPr="00221117">
        <w:rPr>
          <w:rFonts w:ascii="Tahoma" w:hAnsi="Tahoma" w:cs="Tahoma"/>
          <w:sz w:val="20"/>
          <w:szCs w:val="20"/>
        </w:rPr>
        <w:t xml:space="preserve">damit </w:t>
      </w:r>
      <w:r w:rsidR="00732D59" w:rsidRPr="00221117">
        <w:rPr>
          <w:rFonts w:ascii="Tahoma" w:hAnsi="Tahoma" w:cs="Tahoma"/>
          <w:sz w:val="20"/>
          <w:szCs w:val="20"/>
        </w:rPr>
        <w:t>einen</w:t>
      </w:r>
      <w:r w:rsidR="000818EC" w:rsidRPr="00221117">
        <w:rPr>
          <w:rFonts w:ascii="Tahoma" w:hAnsi="Tahoma" w:cs="Tahoma"/>
          <w:sz w:val="20"/>
          <w:szCs w:val="20"/>
        </w:rPr>
        <w:t xml:space="preserve"> eigenen</w:t>
      </w:r>
      <w:r w:rsidR="00732D59" w:rsidRPr="00221117">
        <w:rPr>
          <w:rFonts w:ascii="Tahoma" w:hAnsi="Tahoma" w:cs="Tahoma"/>
          <w:sz w:val="20"/>
          <w:szCs w:val="20"/>
        </w:rPr>
        <w:t xml:space="preserve"> Kindheitstraum</w:t>
      </w:r>
      <w:r w:rsidR="00F32431" w:rsidRPr="00221117">
        <w:rPr>
          <w:rFonts w:ascii="Tahoma" w:hAnsi="Tahoma" w:cs="Tahoma"/>
          <w:sz w:val="20"/>
          <w:szCs w:val="20"/>
        </w:rPr>
        <w:t xml:space="preserve">. </w:t>
      </w:r>
      <w:r w:rsidR="00F32431" w:rsidRPr="00221117">
        <w:rPr>
          <w:rFonts w:ascii="Tahoma" w:hAnsi="Tahoma" w:cs="Tahoma"/>
          <w:sz w:val="20"/>
        </w:rPr>
        <w:t xml:space="preserve">„In jeder ATLANTIS-Stadt </w:t>
      </w:r>
      <w:r w:rsidR="00C07F7F">
        <w:rPr>
          <w:rFonts w:ascii="Tahoma" w:hAnsi="Tahoma" w:cs="Tahoma"/>
          <w:sz w:val="20"/>
        </w:rPr>
        <w:t>lassen</w:t>
      </w:r>
      <w:r w:rsidR="00F32431" w:rsidRPr="00221117">
        <w:rPr>
          <w:rFonts w:ascii="Tahoma" w:hAnsi="Tahoma" w:cs="Tahoma"/>
          <w:sz w:val="20"/>
        </w:rPr>
        <w:t xml:space="preserve"> wir gemeinsam mit glücklichen Gewinnerkindern den großen Traum vom Eiskunstlauf wahr werden“, verrät Cheyenne</w:t>
      </w:r>
      <w:r w:rsidR="001C0B0B" w:rsidRPr="00221117">
        <w:rPr>
          <w:rFonts w:ascii="Tahoma" w:hAnsi="Tahoma" w:cs="Tahoma"/>
          <w:sz w:val="20"/>
        </w:rPr>
        <w:t xml:space="preserve"> </w:t>
      </w:r>
      <w:proofErr w:type="spellStart"/>
      <w:r w:rsidR="001C0B0B" w:rsidRPr="00221117">
        <w:rPr>
          <w:rFonts w:ascii="Tahoma" w:hAnsi="Tahoma" w:cs="Tahoma"/>
          <w:sz w:val="20"/>
        </w:rPr>
        <w:t>Pahde</w:t>
      </w:r>
      <w:proofErr w:type="spellEnd"/>
      <w:r w:rsidR="00C07F7F">
        <w:rPr>
          <w:rFonts w:ascii="Tahoma" w:hAnsi="Tahoma" w:cs="Tahoma"/>
          <w:sz w:val="20"/>
        </w:rPr>
        <w:t xml:space="preserve"> e</w:t>
      </w:r>
      <w:r w:rsidR="00F4211A" w:rsidRPr="00221117">
        <w:rPr>
          <w:rFonts w:ascii="Tahoma" w:hAnsi="Tahoma" w:cs="Tahoma"/>
          <w:sz w:val="20"/>
        </w:rPr>
        <w:t>ine weitere Besonderheit</w:t>
      </w:r>
      <w:r w:rsidR="00F32431" w:rsidRPr="00221117">
        <w:rPr>
          <w:rFonts w:ascii="Tahoma" w:hAnsi="Tahoma" w:cs="Tahoma"/>
          <w:sz w:val="20"/>
        </w:rPr>
        <w:t>, „Gemeinsam mit HOLIDAY ON ICE verschenken wir einen Moment im Rampenlicht auf dem Eis.“</w:t>
      </w:r>
    </w:p>
    <w:p w14:paraId="04F4A539" w14:textId="77777777" w:rsidR="001C0B0B" w:rsidRPr="00221117" w:rsidRDefault="001C0B0B" w:rsidP="00732D59">
      <w:pPr>
        <w:spacing w:after="0"/>
      </w:pPr>
    </w:p>
    <w:p w14:paraId="139B095C" w14:textId="1C000001" w:rsidR="00732D59" w:rsidRPr="00221117" w:rsidRDefault="001C0B0B" w:rsidP="00732D59">
      <w:pPr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 xml:space="preserve">Das Produktionsteam um Robin Cousins, Creative </w:t>
      </w:r>
      <w:proofErr w:type="spellStart"/>
      <w:r w:rsidRPr="00221117">
        <w:rPr>
          <w:rFonts w:ascii="Tahoma" w:hAnsi="Tahoma" w:cs="Tahoma"/>
          <w:sz w:val="20"/>
          <w:szCs w:val="20"/>
        </w:rPr>
        <w:t>Director</w:t>
      </w:r>
      <w:proofErr w:type="spellEnd"/>
      <w:r w:rsidRPr="00221117">
        <w:rPr>
          <w:rFonts w:ascii="Tahoma" w:hAnsi="Tahoma" w:cs="Tahoma"/>
          <w:sz w:val="20"/>
          <w:szCs w:val="20"/>
        </w:rPr>
        <w:t xml:space="preserve"> und Choreograph, bringt eine mitreißende Live-Show auf</w:t>
      </w:r>
      <w:r w:rsidR="000818EC" w:rsidRPr="00221117">
        <w:rPr>
          <w:rFonts w:ascii="Tahoma" w:hAnsi="Tahoma" w:cs="Tahoma"/>
          <w:sz w:val="20"/>
          <w:szCs w:val="20"/>
        </w:rPr>
        <w:t xml:space="preserve"> das</w:t>
      </w:r>
      <w:r w:rsidRPr="00221117">
        <w:rPr>
          <w:rFonts w:ascii="Tahoma" w:hAnsi="Tahoma" w:cs="Tahoma"/>
          <w:sz w:val="20"/>
          <w:szCs w:val="20"/>
        </w:rPr>
        <w:t xml:space="preserve"> Eis und setzt das Können und die Leidenschaft der Eiskunstläufer mit allen Mitteln der Bühnenkunst spektakulär in Szene</w:t>
      </w:r>
      <w:r w:rsidR="00F97A43" w:rsidRPr="00221117">
        <w:rPr>
          <w:rFonts w:ascii="Tahoma" w:hAnsi="Tahoma" w:cs="Tahoma"/>
          <w:sz w:val="20"/>
          <w:szCs w:val="20"/>
        </w:rPr>
        <w:t xml:space="preserve">. Dabei bietet die Show ein 360-Grad-Erlebnis, um allen Gästen </w:t>
      </w:r>
      <w:r w:rsidR="00C07F7F">
        <w:rPr>
          <w:rFonts w:ascii="Tahoma" w:hAnsi="Tahoma" w:cs="Tahoma"/>
          <w:sz w:val="20"/>
          <w:szCs w:val="20"/>
        </w:rPr>
        <w:t>den</w:t>
      </w:r>
      <w:r w:rsidR="00F97A43" w:rsidRPr="00221117">
        <w:rPr>
          <w:rFonts w:ascii="Tahoma" w:hAnsi="Tahoma" w:cs="Tahoma"/>
          <w:sz w:val="20"/>
          <w:szCs w:val="20"/>
        </w:rPr>
        <w:t xml:space="preserve"> Blick auf die fliegenden Elemente zu </w:t>
      </w:r>
      <w:r w:rsidR="00C07F7F">
        <w:rPr>
          <w:rFonts w:ascii="Tahoma" w:hAnsi="Tahoma" w:cs="Tahoma"/>
          <w:sz w:val="20"/>
          <w:szCs w:val="20"/>
        </w:rPr>
        <w:t>ermöglichen</w:t>
      </w:r>
      <w:r w:rsidR="00F97A43" w:rsidRPr="00221117">
        <w:rPr>
          <w:rFonts w:ascii="Tahoma" w:hAnsi="Tahoma" w:cs="Tahoma"/>
          <w:sz w:val="20"/>
          <w:szCs w:val="20"/>
        </w:rPr>
        <w:t>.</w:t>
      </w:r>
      <w:r w:rsidRPr="00221117">
        <w:rPr>
          <w:rFonts w:ascii="Tahoma" w:hAnsi="Tahoma" w:cs="Tahoma"/>
          <w:sz w:val="20"/>
          <w:szCs w:val="20"/>
        </w:rPr>
        <w:t xml:space="preserve"> </w:t>
      </w:r>
      <w:r w:rsidR="00732D59" w:rsidRPr="00221117">
        <w:rPr>
          <w:rFonts w:ascii="Tahoma" w:hAnsi="Tahoma" w:cs="Tahoma"/>
          <w:sz w:val="20"/>
          <w:szCs w:val="20"/>
        </w:rPr>
        <w:t>„Die Legende von Atlantis birgt einen unglaublichen Ideen-Fundus</w:t>
      </w:r>
      <w:r w:rsidRPr="00221117">
        <w:rPr>
          <w:rFonts w:ascii="Tahoma" w:hAnsi="Tahoma" w:cs="Tahoma"/>
          <w:sz w:val="20"/>
          <w:szCs w:val="20"/>
        </w:rPr>
        <w:t xml:space="preserve"> für </w:t>
      </w:r>
      <w:r w:rsidR="00732D59" w:rsidRPr="00221117">
        <w:rPr>
          <w:rFonts w:ascii="Tahoma" w:hAnsi="Tahoma" w:cs="Tahoma"/>
          <w:sz w:val="20"/>
          <w:szCs w:val="20"/>
        </w:rPr>
        <w:t xml:space="preserve">Dramaturgie, Choreographie, Kostüme, Szenerie und Musik“, beschreibt Robin Cousins </w:t>
      </w:r>
      <w:r w:rsidR="00C07F7F">
        <w:rPr>
          <w:rFonts w:ascii="Tahoma" w:hAnsi="Tahoma" w:cs="Tahoma"/>
          <w:sz w:val="20"/>
          <w:szCs w:val="20"/>
        </w:rPr>
        <w:t>mit</w:t>
      </w:r>
      <w:r w:rsidR="00732D59" w:rsidRPr="00221117">
        <w:rPr>
          <w:rFonts w:ascii="Tahoma" w:hAnsi="Tahoma" w:cs="Tahoma"/>
          <w:sz w:val="20"/>
          <w:szCs w:val="20"/>
        </w:rPr>
        <w:t xml:space="preserve"> Faszination </w:t>
      </w:r>
      <w:r w:rsidR="00C07F7F">
        <w:rPr>
          <w:rFonts w:ascii="Tahoma" w:hAnsi="Tahoma" w:cs="Tahoma"/>
          <w:sz w:val="20"/>
          <w:szCs w:val="20"/>
        </w:rPr>
        <w:t>das</w:t>
      </w:r>
      <w:r w:rsidR="00732D59" w:rsidRPr="00221117">
        <w:rPr>
          <w:rFonts w:ascii="Tahoma" w:hAnsi="Tahoma" w:cs="Tahoma"/>
          <w:sz w:val="20"/>
          <w:szCs w:val="20"/>
        </w:rPr>
        <w:t xml:space="preserve"> Projekt. „Nicht zuletzt durch die technische Perfektion unserer Läufer wird die Reise in dieses magische Reich über und unter Wasser zu einem einzigartigen Erlebnis für die Zuschauer.“</w:t>
      </w:r>
      <w:r w:rsidRPr="00221117">
        <w:rPr>
          <w:rFonts w:ascii="Tahoma" w:hAnsi="Tahoma" w:cs="Tahoma"/>
          <w:sz w:val="20"/>
          <w:szCs w:val="20"/>
        </w:rPr>
        <w:t xml:space="preserve"> Ein Cast von 35 internationalen Profiläufern, ausgebildet in Eis- und Luftakrobatik, wird die Legende wieder zum Leben erwecken. </w:t>
      </w:r>
    </w:p>
    <w:p w14:paraId="3DC2BEC0" w14:textId="77777777" w:rsidR="00732D59" w:rsidRPr="00221117" w:rsidRDefault="00732D59" w:rsidP="00732D59">
      <w:pPr>
        <w:spacing w:after="0"/>
        <w:rPr>
          <w:rFonts w:ascii="Tahoma" w:hAnsi="Tahoma" w:cs="Tahoma"/>
          <w:sz w:val="20"/>
          <w:szCs w:val="20"/>
        </w:rPr>
      </w:pPr>
    </w:p>
    <w:p w14:paraId="34C98CF5" w14:textId="52A190C9" w:rsidR="00AF20E0" w:rsidRPr="00221117" w:rsidRDefault="00AF20E0" w:rsidP="00AF20E0">
      <w:pPr>
        <w:spacing w:after="0"/>
        <w:rPr>
          <w:rFonts w:ascii="Tahoma" w:hAnsi="Tahoma" w:cs="Tahoma"/>
          <w:sz w:val="20"/>
          <w:szCs w:val="20"/>
        </w:rPr>
      </w:pPr>
      <w:r w:rsidRPr="00221117">
        <w:rPr>
          <w:rFonts w:ascii="Tahoma" w:hAnsi="Tahoma" w:cs="Tahoma"/>
          <w:sz w:val="20"/>
          <w:szCs w:val="20"/>
        </w:rPr>
        <w:t>Von November 2017 bis März 2018 tourt HOLIDAY ON ICE mit den Produk</w:t>
      </w:r>
      <w:r w:rsidR="009C03F3" w:rsidRPr="00221117">
        <w:rPr>
          <w:rFonts w:ascii="Tahoma" w:hAnsi="Tahoma" w:cs="Tahoma"/>
          <w:sz w:val="20"/>
          <w:szCs w:val="20"/>
        </w:rPr>
        <w:t>tionen ATLANTIS und TIME durch 19 deutsche Städte und Wien</w:t>
      </w:r>
      <w:r w:rsidRPr="00221117">
        <w:rPr>
          <w:rFonts w:ascii="Tahoma" w:hAnsi="Tahoma" w:cs="Tahoma"/>
          <w:sz w:val="20"/>
          <w:szCs w:val="20"/>
        </w:rPr>
        <w:t>. Ab sofort können sich alle Eiskunstlauf-Liebhaber, HOLIDAY ON ICE Begeisterte und jed</w:t>
      </w:r>
      <w:r w:rsidR="00C07F7F">
        <w:rPr>
          <w:rFonts w:ascii="Tahoma" w:hAnsi="Tahoma" w:cs="Tahoma"/>
          <w:sz w:val="20"/>
          <w:szCs w:val="20"/>
        </w:rPr>
        <w:t>er, der neugierig geworden ist,</w:t>
      </w:r>
      <w:r w:rsidRPr="00221117">
        <w:rPr>
          <w:rFonts w:ascii="Tahoma" w:hAnsi="Tahoma" w:cs="Tahoma"/>
          <w:sz w:val="20"/>
          <w:szCs w:val="20"/>
        </w:rPr>
        <w:t xml:space="preserve"> die besten Plätze sichern. Tickets gibt es schon ab 24,90 €, für Kinder ab 14,90 € und sind an allen bekannten Vorverkaufsstellen, unter </w:t>
      </w:r>
      <w:hyperlink r:id="rId7" w:history="1">
        <w:r w:rsidRPr="00221117">
          <w:rPr>
            <w:rStyle w:val="Hyperlink"/>
            <w:rFonts w:ascii="Tahoma" w:hAnsi="Tahoma" w:cs="Tahoma"/>
            <w:color w:val="auto"/>
            <w:sz w:val="20"/>
            <w:szCs w:val="20"/>
          </w:rPr>
          <w:t>www.holidayonice.de</w:t>
        </w:r>
      </w:hyperlink>
      <w:r w:rsidRPr="00221117">
        <w:rPr>
          <w:rFonts w:ascii="Tahoma" w:hAnsi="Tahoma" w:cs="Tahoma"/>
          <w:sz w:val="20"/>
          <w:szCs w:val="20"/>
        </w:rPr>
        <w:t xml:space="preserve"> oder unter 01805-4414* erhältlich. </w:t>
      </w:r>
    </w:p>
    <w:p w14:paraId="3469B343" w14:textId="77777777" w:rsidR="00B10D8C" w:rsidRPr="00221117" w:rsidRDefault="00B10D8C" w:rsidP="00AF20E0">
      <w:pPr>
        <w:spacing w:after="0"/>
        <w:rPr>
          <w:rFonts w:ascii="Tahoma" w:hAnsi="Tahoma" w:cs="Tahoma"/>
          <w:sz w:val="20"/>
          <w:szCs w:val="20"/>
        </w:rPr>
      </w:pPr>
    </w:p>
    <w:p w14:paraId="1BCFF876" w14:textId="50529A04" w:rsidR="001E18F8" w:rsidRPr="00221117" w:rsidRDefault="001E18F8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bookmarkStart w:id="0" w:name="_GoBack"/>
      <w:bookmarkEnd w:id="0"/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Bild- und Tonmaterial stehen Ihnen zum Download auf unserem Presseserver zu Verfügung: www.holidayonice.com/de/de/presse</w:t>
      </w:r>
    </w:p>
    <w:p w14:paraId="4567F7F7" w14:textId="77777777" w:rsidR="00B56329" w:rsidRPr="00221117" w:rsidRDefault="00B56329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Tickets und Infos zur Show: www.holidayonice.de</w:t>
      </w:r>
    </w:p>
    <w:p w14:paraId="40A0957F" w14:textId="77777777" w:rsidR="00B56329" w:rsidRPr="00221117" w:rsidRDefault="00B56329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Ticket-Hotline 01805-4414 (€ 0,14/Min. aus dem dt. Festnetz, Mobil max. € 0,42/Min)</w:t>
      </w:r>
    </w:p>
    <w:p w14:paraId="016B9957" w14:textId="7B0A143D" w:rsidR="00B10D8C" w:rsidRPr="00221117" w:rsidRDefault="00B10D8C" w:rsidP="00B56329">
      <w:pPr>
        <w:widowControl w:val="0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kern w:val="28"/>
          <w:sz w:val="16"/>
          <w:szCs w:val="16"/>
        </w:rPr>
      </w:pPr>
      <w:r w:rsidRPr="00221117">
        <w:rPr>
          <w:rFonts w:ascii="Arial" w:eastAsia="Times New Roman" w:hAnsi="Arial" w:cs="Arial"/>
          <w:b/>
          <w:kern w:val="28"/>
          <w:sz w:val="16"/>
          <w:szCs w:val="16"/>
        </w:rPr>
        <w:t>Tickets für HOLIDAY ON ICE sind ab 24,90 € erhältlich. Für Kinder ab 14,90 €.</w:t>
      </w:r>
    </w:p>
    <w:p w14:paraId="03201CB9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p w14:paraId="01FAA294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tbl>
      <w:tblPr>
        <w:tblW w:w="9092" w:type="dxa"/>
        <w:tblInd w:w="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05"/>
        <w:gridCol w:w="2693"/>
        <w:gridCol w:w="4394"/>
      </w:tblGrid>
      <w:tr w:rsidR="00221117" w:rsidRPr="007B5576" w14:paraId="7630C7FB" w14:textId="77777777" w:rsidTr="003202FD">
        <w:trPr>
          <w:trHeight w:val="510"/>
        </w:trPr>
        <w:tc>
          <w:tcPr>
            <w:tcW w:w="9092" w:type="dxa"/>
            <w:gridSpan w:val="3"/>
            <w:noWrap/>
            <w:vAlign w:val="bottom"/>
          </w:tcPr>
          <w:p w14:paraId="2943110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hAnsi="Tahoma" w:cs="Tahoma"/>
                <w:b/>
                <w:sz w:val="20"/>
                <w:szCs w:val="20"/>
                <w:lang w:val="en-US"/>
              </w:rPr>
            </w:pPr>
            <w:proofErr w:type="spellStart"/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>Tourplan</w:t>
            </w:r>
            <w:proofErr w:type="spellEnd"/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 xml:space="preserve"> </w:t>
            </w:r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HOLIDAY ON ICE </w:t>
            </w:r>
            <w:proofErr w:type="spellStart"/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>präsentiert</w:t>
            </w:r>
            <w:proofErr w:type="spellEnd"/>
            <w:r w:rsidRPr="00221117">
              <w:rPr>
                <w:rFonts w:ascii="Tahoma" w:eastAsia="Times New Roman" w:hAnsi="Tahoma" w:cs="Tahoma"/>
                <w:b/>
                <w:sz w:val="20"/>
                <w:szCs w:val="20"/>
                <w:lang w:val="en-US"/>
              </w:rPr>
              <w:t xml:space="preserve"> ATALNTIS </w:t>
            </w:r>
            <w:r w:rsidRPr="00221117">
              <w:rPr>
                <w:rFonts w:ascii="Tahoma" w:hAnsi="Tahoma" w:cs="Tahoma"/>
                <w:b/>
                <w:sz w:val="20"/>
                <w:szCs w:val="20"/>
                <w:lang w:val="en-US"/>
              </w:rPr>
              <w:t>2017/2018</w:t>
            </w:r>
          </w:p>
          <w:p w14:paraId="0CF0351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  <w:lang w:val="en-US"/>
              </w:rPr>
            </w:pPr>
          </w:p>
        </w:tc>
      </w:tr>
      <w:tr w:rsidR="00221117" w:rsidRPr="00221117" w14:paraId="34BE431B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874DD3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Grefrath</w:t>
            </w:r>
          </w:p>
        </w:tc>
        <w:tc>
          <w:tcPr>
            <w:tcW w:w="2693" w:type="dxa"/>
            <w:noWrap/>
            <w:vAlign w:val="center"/>
          </w:tcPr>
          <w:p w14:paraId="4657A30E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30.11.2017 – 03.12.2017</w:t>
            </w:r>
          </w:p>
        </w:tc>
        <w:tc>
          <w:tcPr>
            <w:tcW w:w="4394" w:type="dxa"/>
            <w:noWrap/>
            <w:vAlign w:val="center"/>
          </w:tcPr>
          <w:p w14:paraId="2B1737A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Grefrather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EisSport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&amp;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EventPark</w:t>
            </w:r>
            <w:proofErr w:type="spellEnd"/>
          </w:p>
        </w:tc>
      </w:tr>
      <w:tr w:rsidR="00221117" w:rsidRPr="00221117" w14:paraId="31C7BC4C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022122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Rostock</w:t>
            </w:r>
          </w:p>
        </w:tc>
        <w:tc>
          <w:tcPr>
            <w:tcW w:w="2693" w:type="dxa"/>
            <w:noWrap/>
            <w:vAlign w:val="center"/>
          </w:tcPr>
          <w:p w14:paraId="4C468A5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07.12.2017 – 10.12.2017</w:t>
            </w:r>
          </w:p>
        </w:tc>
        <w:tc>
          <w:tcPr>
            <w:tcW w:w="4394" w:type="dxa"/>
            <w:noWrap/>
            <w:vAlign w:val="center"/>
          </w:tcPr>
          <w:p w14:paraId="4935D8B7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StadtHalle</w:t>
            </w:r>
            <w:proofErr w:type="spellEnd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 Rostock</w:t>
            </w:r>
          </w:p>
        </w:tc>
      </w:tr>
      <w:tr w:rsidR="00221117" w:rsidRPr="00221117" w14:paraId="1242F6AF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68F84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Hannover</w:t>
            </w:r>
          </w:p>
        </w:tc>
        <w:tc>
          <w:tcPr>
            <w:tcW w:w="2693" w:type="dxa"/>
            <w:noWrap/>
            <w:vAlign w:val="center"/>
          </w:tcPr>
          <w:p w14:paraId="5AEC5A35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14.12.2017 – 17.12.2017</w:t>
            </w:r>
          </w:p>
        </w:tc>
        <w:tc>
          <w:tcPr>
            <w:tcW w:w="4394" w:type="dxa"/>
            <w:noWrap/>
          </w:tcPr>
          <w:p w14:paraId="384D8DBA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TUI Arena</w:t>
            </w:r>
          </w:p>
        </w:tc>
      </w:tr>
      <w:tr w:rsidR="00221117" w:rsidRPr="00221117" w14:paraId="4BF46974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2DFE507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Leipzig</w:t>
            </w:r>
          </w:p>
        </w:tc>
        <w:tc>
          <w:tcPr>
            <w:tcW w:w="2693" w:type="dxa"/>
            <w:noWrap/>
            <w:vAlign w:val="center"/>
          </w:tcPr>
          <w:p w14:paraId="1060FA1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21.12.2017 – 27.12.2017</w:t>
            </w:r>
          </w:p>
        </w:tc>
        <w:tc>
          <w:tcPr>
            <w:tcW w:w="4394" w:type="dxa"/>
            <w:noWrap/>
          </w:tcPr>
          <w:p w14:paraId="7366DB35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Arena Leipzig</w:t>
            </w:r>
          </w:p>
        </w:tc>
      </w:tr>
      <w:tr w:rsidR="00221117" w:rsidRPr="00221117" w14:paraId="50E3BAAD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7A7E61E0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Essen</w:t>
            </w:r>
          </w:p>
        </w:tc>
        <w:tc>
          <w:tcPr>
            <w:tcW w:w="2693" w:type="dxa"/>
            <w:noWrap/>
            <w:vAlign w:val="center"/>
          </w:tcPr>
          <w:p w14:paraId="5D7DCD4D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29.12.2017 – 02.01.2018</w:t>
            </w:r>
          </w:p>
        </w:tc>
        <w:tc>
          <w:tcPr>
            <w:tcW w:w="4394" w:type="dxa"/>
            <w:noWrap/>
          </w:tcPr>
          <w:p w14:paraId="3E39F7C9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Grugahalle</w:t>
            </w:r>
          </w:p>
        </w:tc>
      </w:tr>
      <w:tr w:rsidR="00221117" w:rsidRPr="00221117" w14:paraId="2C4437E3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B7D64D3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Frankfurt</w:t>
            </w:r>
          </w:p>
        </w:tc>
        <w:tc>
          <w:tcPr>
            <w:tcW w:w="2693" w:type="dxa"/>
            <w:noWrap/>
            <w:vAlign w:val="center"/>
          </w:tcPr>
          <w:p w14:paraId="2491D4A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04.01.2018 – 08.01.2018</w:t>
            </w:r>
          </w:p>
        </w:tc>
        <w:tc>
          <w:tcPr>
            <w:tcW w:w="4394" w:type="dxa"/>
            <w:noWrap/>
          </w:tcPr>
          <w:p w14:paraId="0998215A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Festhalle</w:t>
            </w:r>
          </w:p>
        </w:tc>
      </w:tr>
      <w:tr w:rsidR="00221117" w:rsidRPr="00221117" w14:paraId="41823163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020D02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Düsseldorf</w:t>
            </w:r>
          </w:p>
        </w:tc>
        <w:tc>
          <w:tcPr>
            <w:tcW w:w="2693" w:type="dxa"/>
            <w:noWrap/>
            <w:vAlign w:val="center"/>
          </w:tcPr>
          <w:p w14:paraId="15DEA6CA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11.01.2018 – 14.01.2018</w:t>
            </w:r>
          </w:p>
        </w:tc>
        <w:tc>
          <w:tcPr>
            <w:tcW w:w="4394" w:type="dxa"/>
            <w:noWrap/>
            <w:vAlign w:val="center"/>
          </w:tcPr>
          <w:p w14:paraId="19B14A75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Mitsubishi Electric HALLE</w:t>
            </w:r>
          </w:p>
        </w:tc>
      </w:tr>
      <w:tr w:rsidR="00221117" w:rsidRPr="00221117" w14:paraId="6F38AA2F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3AAD765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Dortmund </w:t>
            </w:r>
          </w:p>
        </w:tc>
        <w:tc>
          <w:tcPr>
            <w:tcW w:w="2693" w:type="dxa"/>
            <w:noWrap/>
            <w:vAlign w:val="center"/>
          </w:tcPr>
          <w:p w14:paraId="2BA287A2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19.01.2018 – 21.01.2018</w:t>
            </w:r>
          </w:p>
        </w:tc>
        <w:tc>
          <w:tcPr>
            <w:tcW w:w="4394" w:type="dxa"/>
            <w:noWrap/>
          </w:tcPr>
          <w:p w14:paraId="153A0E06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Westfalenhalle 1</w:t>
            </w:r>
          </w:p>
        </w:tc>
      </w:tr>
      <w:tr w:rsidR="00221117" w:rsidRPr="00221117" w14:paraId="4FB42EAE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6BE5BB2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Stuttgart</w:t>
            </w:r>
          </w:p>
        </w:tc>
        <w:tc>
          <w:tcPr>
            <w:tcW w:w="2693" w:type="dxa"/>
            <w:noWrap/>
            <w:vAlign w:val="center"/>
          </w:tcPr>
          <w:p w14:paraId="67494DD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25.01.2018 – 28.01.2018</w:t>
            </w:r>
          </w:p>
        </w:tc>
        <w:tc>
          <w:tcPr>
            <w:tcW w:w="4394" w:type="dxa"/>
            <w:noWrap/>
          </w:tcPr>
          <w:p w14:paraId="023BEB07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Porsche Arena</w:t>
            </w:r>
          </w:p>
        </w:tc>
      </w:tr>
      <w:tr w:rsidR="00221117" w:rsidRPr="00221117" w14:paraId="2DBD7556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4E6F9976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Mannheim</w:t>
            </w:r>
          </w:p>
        </w:tc>
        <w:tc>
          <w:tcPr>
            <w:tcW w:w="2693" w:type="dxa"/>
            <w:noWrap/>
            <w:vAlign w:val="center"/>
          </w:tcPr>
          <w:p w14:paraId="2A5F22F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02.02.2018 – 04.02.2018</w:t>
            </w:r>
          </w:p>
        </w:tc>
        <w:tc>
          <w:tcPr>
            <w:tcW w:w="4394" w:type="dxa"/>
            <w:noWrap/>
          </w:tcPr>
          <w:p w14:paraId="1ECCB160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SAP Arena</w:t>
            </w:r>
          </w:p>
        </w:tc>
      </w:tr>
      <w:tr w:rsidR="00221117" w:rsidRPr="00221117" w14:paraId="69F589BB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584B2654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Hamburg</w:t>
            </w:r>
          </w:p>
        </w:tc>
        <w:tc>
          <w:tcPr>
            <w:tcW w:w="2693" w:type="dxa"/>
            <w:noWrap/>
            <w:vAlign w:val="center"/>
          </w:tcPr>
          <w:p w14:paraId="560A464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09.02.2018 – 11.02.2018</w:t>
            </w:r>
          </w:p>
        </w:tc>
        <w:tc>
          <w:tcPr>
            <w:tcW w:w="4394" w:type="dxa"/>
            <w:noWrap/>
          </w:tcPr>
          <w:p w14:paraId="6337AD05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Barclaycard Arena</w:t>
            </w:r>
          </w:p>
        </w:tc>
      </w:tr>
      <w:tr w:rsidR="00221117" w:rsidRPr="00221117" w14:paraId="455B9F81" w14:textId="77777777" w:rsidTr="003202FD">
        <w:trPr>
          <w:trHeight w:val="264"/>
        </w:trPr>
        <w:tc>
          <w:tcPr>
            <w:tcW w:w="2005" w:type="dxa"/>
            <w:noWrap/>
            <w:vAlign w:val="bottom"/>
          </w:tcPr>
          <w:p w14:paraId="0BB1C0E0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Zwickau</w:t>
            </w:r>
          </w:p>
        </w:tc>
        <w:tc>
          <w:tcPr>
            <w:tcW w:w="2693" w:type="dxa"/>
            <w:noWrap/>
            <w:vAlign w:val="center"/>
          </w:tcPr>
          <w:p w14:paraId="3D41011B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15.02.2018 – 19.02.2018</w:t>
            </w:r>
          </w:p>
        </w:tc>
        <w:tc>
          <w:tcPr>
            <w:tcW w:w="4394" w:type="dxa"/>
            <w:noWrap/>
          </w:tcPr>
          <w:p w14:paraId="01D43756" w14:textId="77777777" w:rsidR="00B10D8C" w:rsidRPr="00221117" w:rsidRDefault="00B10D8C" w:rsidP="003202FD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Stadthalle</w:t>
            </w:r>
          </w:p>
        </w:tc>
      </w:tr>
      <w:tr w:rsidR="00B10D8C" w:rsidRPr="00221117" w14:paraId="6CC31651" w14:textId="77777777" w:rsidTr="003202FD">
        <w:trPr>
          <w:trHeight w:val="255"/>
        </w:trPr>
        <w:tc>
          <w:tcPr>
            <w:tcW w:w="2005" w:type="dxa"/>
            <w:noWrap/>
            <w:vAlign w:val="center"/>
          </w:tcPr>
          <w:p w14:paraId="6702F9B8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Köln</w:t>
            </w:r>
          </w:p>
        </w:tc>
        <w:tc>
          <w:tcPr>
            <w:tcW w:w="2693" w:type="dxa"/>
            <w:noWrap/>
            <w:vAlign w:val="center"/>
          </w:tcPr>
          <w:p w14:paraId="78330139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24.02.2018 – 25.02.2018</w:t>
            </w:r>
          </w:p>
        </w:tc>
        <w:tc>
          <w:tcPr>
            <w:tcW w:w="4394" w:type="dxa"/>
            <w:noWrap/>
            <w:vAlign w:val="center"/>
          </w:tcPr>
          <w:p w14:paraId="57C2F1CC" w14:textId="77777777" w:rsidR="00B10D8C" w:rsidRPr="00221117" w:rsidRDefault="00B10D8C" w:rsidP="003202FD">
            <w:pPr>
              <w:spacing w:after="0" w:line="240" w:lineRule="auto"/>
              <w:ind w:right="-896"/>
              <w:rPr>
                <w:rFonts w:ascii="Tahoma" w:eastAsia="Times New Roman" w:hAnsi="Tahoma" w:cs="Tahoma"/>
                <w:sz w:val="20"/>
                <w:szCs w:val="20"/>
              </w:rPr>
            </w:pPr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 xml:space="preserve">LANXESS </w:t>
            </w:r>
            <w:proofErr w:type="spellStart"/>
            <w:r w:rsidRPr="00221117">
              <w:rPr>
                <w:rFonts w:ascii="Tahoma" w:eastAsia="Times New Roman" w:hAnsi="Tahoma" w:cs="Tahoma"/>
                <w:sz w:val="20"/>
                <w:szCs w:val="20"/>
              </w:rPr>
              <w:t>arena</w:t>
            </w:r>
            <w:proofErr w:type="spellEnd"/>
          </w:p>
        </w:tc>
      </w:tr>
    </w:tbl>
    <w:p w14:paraId="667B74F7" w14:textId="77777777" w:rsidR="00B10D8C" w:rsidRPr="00221117" w:rsidRDefault="00B10D8C" w:rsidP="00FC69D8">
      <w:pPr>
        <w:spacing w:after="0" w:line="288" w:lineRule="auto"/>
        <w:jc w:val="center"/>
        <w:rPr>
          <w:rFonts w:ascii="Tahoma" w:hAnsi="Tahoma" w:cs="Tahoma"/>
          <w:sz w:val="19"/>
          <w:szCs w:val="19"/>
        </w:rPr>
      </w:pPr>
    </w:p>
    <w:sectPr w:rsidR="00B10D8C" w:rsidRPr="00221117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24630D" w14:textId="77777777" w:rsidR="00DA348C" w:rsidRDefault="00DA348C" w:rsidP="00194697">
      <w:pPr>
        <w:spacing w:after="0" w:line="240" w:lineRule="auto"/>
      </w:pPr>
      <w:r>
        <w:separator/>
      </w:r>
    </w:p>
  </w:endnote>
  <w:endnote w:type="continuationSeparator" w:id="0">
    <w:p w14:paraId="347D7801" w14:textId="77777777" w:rsidR="00DA348C" w:rsidRDefault="00DA348C" w:rsidP="00194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1A4F97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</w:rPr>
    </w:pPr>
    <w:r>
      <w:rPr>
        <w:b/>
        <w:bCs/>
        <w:sz w:val="15"/>
        <w:szCs w:val="15"/>
      </w:rPr>
      <w:t>Pressekontakt</w:t>
    </w:r>
    <w:r>
      <w:rPr>
        <w:b/>
        <w:bCs/>
        <w:sz w:val="15"/>
        <w:szCs w:val="15"/>
      </w:rPr>
      <w:tab/>
    </w:r>
    <w:r>
      <w:rPr>
        <w:b/>
        <w:bCs/>
        <w:sz w:val="15"/>
        <w:szCs w:val="15"/>
      </w:rPr>
      <w:tab/>
      <w:t xml:space="preserve"> </w:t>
    </w:r>
    <w:r w:rsidRPr="00A91366">
      <w:rPr>
        <w:b/>
        <w:bCs/>
        <w:color w:val="000000" w:themeColor="text1"/>
        <w:sz w:val="15"/>
        <w:szCs w:val="15"/>
      </w:rPr>
      <w:t>Tour 2017/2018</w:t>
    </w:r>
  </w:p>
  <w:p w14:paraId="176C04B6" w14:textId="77777777" w:rsidR="00194697" w:rsidRPr="00A91366" w:rsidRDefault="00194697" w:rsidP="00194697">
    <w:pPr>
      <w:pStyle w:val="Fuzeile"/>
      <w:rPr>
        <w:color w:val="000000" w:themeColor="text1"/>
        <w:sz w:val="15"/>
        <w:szCs w:val="15"/>
        <w:lang w:val="en-US"/>
      </w:rPr>
    </w:pPr>
    <w:r w:rsidRPr="00A91366">
      <w:rPr>
        <w:color w:val="000000" w:themeColor="text1"/>
        <w:sz w:val="15"/>
        <w:szCs w:val="15"/>
      </w:rPr>
      <w:t xml:space="preserve">Maya Hartung| Tel. </w:t>
    </w:r>
    <w:r w:rsidRPr="00A91366">
      <w:rPr>
        <w:color w:val="000000" w:themeColor="text1"/>
        <w:sz w:val="15"/>
        <w:szCs w:val="15"/>
        <w:lang w:val="en-US"/>
      </w:rPr>
      <w:t>+49 (0)40 8787 919 14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b/>
        <w:color w:val="000000" w:themeColor="text1"/>
        <w:sz w:val="15"/>
        <w:szCs w:val="15"/>
        <w:lang w:val="en-US"/>
      </w:rPr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Nadine Matzat Tel.</w:t>
    </w:r>
    <w:r w:rsidR="00A91366" w:rsidRPr="00A91366">
      <w:rPr>
        <w:color w:val="000000" w:themeColor="text1"/>
        <w:sz w:val="15"/>
        <w:szCs w:val="15"/>
      </w:rPr>
      <w:t xml:space="preserve"> |</w:t>
    </w:r>
    <w:r w:rsidR="00A91366" w:rsidRPr="00A91366">
      <w:rPr>
        <w:color w:val="000000" w:themeColor="text1"/>
        <w:sz w:val="15"/>
        <w:szCs w:val="15"/>
        <w:lang w:val="en-US"/>
      </w:rPr>
      <w:t xml:space="preserve"> +49 (0)40 7344 6453 21</w:t>
    </w:r>
  </w:p>
  <w:p w14:paraId="25FD7E14" w14:textId="77777777" w:rsidR="00194697" w:rsidRPr="00A91366" w:rsidRDefault="00194697" w:rsidP="00194697">
    <w:pPr>
      <w:pStyle w:val="Fuzeile"/>
      <w:rPr>
        <w:color w:val="000000" w:themeColor="text1"/>
        <w:lang w:val="en-US"/>
      </w:rPr>
    </w:pPr>
    <w:r w:rsidRPr="00A91366">
      <w:rPr>
        <w:color w:val="000000" w:themeColor="text1"/>
        <w:sz w:val="15"/>
        <w:szCs w:val="15"/>
        <w:lang w:val="en-US"/>
      </w:rPr>
      <w:t>maya.hartung@pr-manufaktur.de</w:t>
    </w:r>
    <w:r w:rsidRPr="00A91366">
      <w:rPr>
        <w:color w:val="000000" w:themeColor="text1"/>
        <w:sz w:val="15"/>
        <w:szCs w:val="15"/>
        <w:lang w:val="en-US"/>
      </w:rPr>
      <w:tab/>
    </w:r>
    <w:r w:rsidRPr="00A91366">
      <w:rPr>
        <w:color w:val="000000" w:themeColor="text1"/>
        <w:sz w:val="15"/>
        <w:szCs w:val="15"/>
        <w:lang w:val="en-US"/>
      </w:rPr>
      <w:tab/>
      <w:t xml:space="preserve"> </w:t>
    </w:r>
    <w:r w:rsidR="00A91366" w:rsidRPr="00A91366">
      <w:rPr>
        <w:color w:val="000000" w:themeColor="text1"/>
        <w:sz w:val="15"/>
        <w:szCs w:val="15"/>
        <w:lang w:val="en-US"/>
      </w:rPr>
      <w:t>nmatzat</w:t>
    </w:r>
    <w:r w:rsidRPr="00A91366">
      <w:rPr>
        <w:color w:val="000000" w:themeColor="text1"/>
        <w:sz w:val="15"/>
        <w:szCs w:val="15"/>
        <w:lang w:val="en-US"/>
      </w:rPr>
      <w:t>@holidayonice.com</w:t>
    </w:r>
  </w:p>
  <w:p w14:paraId="08DA9571" w14:textId="77777777" w:rsidR="00194697" w:rsidRPr="00A91366" w:rsidRDefault="00194697">
    <w:pPr>
      <w:pStyle w:val="Fuzeile"/>
      <w:rPr>
        <w:color w:val="000000" w:themeColor="text1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3705AA" w14:textId="77777777" w:rsidR="00DA348C" w:rsidRDefault="00DA348C" w:rsidP="00194697">
      <w:pPr>
        <w:spacing w:after="0" w:line="240" w:lineRule="auto"/>
      </w:pPr>
      <w:r>
        <w:separator/>
      </w:r>
    </w:p>
  </w:footnote>
  <w:footnote w:type="continuationSeparator" w:id="0">
    <w:p w14:paraId="01154C7A" w14:textId="77777777" w:rsidR="00DA348C" w:rsidRDefault="00DA348C" w:rsidP="00194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9F1F72" w14:textId="77777777" w:rsidR="00C03BC1" w:rsidRDefault="00AA2FC0" w:rsidP="00AA2FC0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0C8C04F9" wp14:editId="72A78A23">
          <wp:extent cx="3860238" cy="895350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I_1LINE_LOG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558" b="15257"/>
                  <a:stretch/>
                </pic:blipFill>
                <pic:spPr bwMode="auto">
                  <a:xfrm>
                    <a:off x="0" y="0"/>
                    <a:ext cx="3919242" cy="9090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BE1"/>
    <w:rsid w:val="00030796"/>
    <w:rsid w:val="00037CE5"/>
    <w:rsid w:val="000818EC"/>
    <w:rsid w:val="0009103B"/>
    <w:rsid w:val="000C7BB6"/>
    <w:rsid w:val="000C7CBA"/>
    <w:rsid w:val="000F2655"/>
    <w:rsid w:val="00117316"/>
    <w:rsid w:val="00127609"/>
    <w:rsid w:val="00134FB7"/>
    <w:rsid w:val="00141426"/>
    <w:rsid w:val="0018436D"/>
    <w:rsid w:val="00194697"/>
    <w:rsid w:val="001A732F"/>
    <w:rsid w:val="001B44FC"/>
    <w:rsid w:val="001B4557"/>
    <w:rsid w:val="001C0B0B"/>
    <w:rsid w:val="001D4589"/>
    <w:rsid w:val="001E0E3F"/>
    <w:rsid w:val="001E18F8"/>
    <w:rsid w:val="001F76C3"/>
    <w:rsid w:val="00221117"/>
    <w:rsid w:val="00232D1F"/>
    <w:rsid w:val="00246D27"/>
    <w:rsid w:val="002633DE"/>
    <w:rsid w:val="00274066"/>
    <w:rsid w:val="002C1923"/>
    <w:rsid w:val="0032691C"/>
    <w:rsid w:val="00366421"/>
    <w:rsid w:val="003715FD"/>
    <w:rsid w:val="00377FDF"/>
    <w:rsid w:val="003B2CF1"/>
    <w:rsid w:val="003B6C83"/>
    <w:rsid w:val="003D7CEC"/>
    <w:rsid w:val="003F6E63"/>
    <w:rsid w:val="004070F7"/>
    <w:rsid w:val="0041234E"/>
    <w:rsid w:val="00430A27"/>
    <w:rsid w:val="0044385E"/>
    <w:rsid w:val="00491973"/>
    <w:rsid w:val="004B65E5"/>
    <w:rsid w:val="00521AD7"/>
    <w:rsid w:val="0054161C"/>
    <w:rsid w:val="00562DD8"/>
    <w:rsid w:val="00582EC7"/>
    <w:rsid w:val="005A262A"/>
    <w:rsid w:val="005E193A"/>
    <w:rsid w:val="005E5F3E"/>
    <w:rsid w:val="005F67A1"/>
    <w:rsid w:val="00635485"/>
    <w:rsid w:val="00661849"/>
    <w:rsid w:val="006819B5"/>
    <w:rsid w:val="006939DC"/>
    <w:rsid w:val="00696677"/>
    <w:rsid w:val="006B4791"/>
    <w:rsid w:val="00732D59"/>
    <w:rsid w:val="00765BE1"/>
    <w:rsid w:val="0077352C"/>
    <w:rsid w:val="007A00AB"/>
    <w:rsid w:val="007B5576"/>
    <w:rsid w:val="007B6FB1"/>
    <w:rsid w:val="007C2A58"/>
    <w:rsid w:val="007E2873"/>
    <w:rsid w:val="007E3E63"/>
    <w:rsid w:val="007F2BAC"/>
    <w:rsid w:val="0083657D"/>
    <w:rsid w:val="00842FC7"/>
    <w:rsid w:val="008459A3"/>
    <w:rsid w:val="00877CE4"/>
    <w:rsid w:val="0088164E"/>
    <w:rsid w:val="00885E55"/>
    <w:rsid w:val="008C009A"/>
    <w:rsid w:val="008E708B"/>
    <w:rsid w:val="008F0AE5"/>
    <w:rsid w:val="00913FFF"/>
    <w:rsid w:val="0092756C"/>
    <w:rsid w:val="00930628"/>
    <w:rsid w:val="0093239F"/>
    <w:rsid w:val="00933122"/>
    <w:rsid w:val="0094385A"/>
    <w:rsid w:val="00946D87"/>
    <w:rsid w:val="00951A88"/>
    <w:rsid w:val="009C03F3"/>
    <w:rsid w:val="009D57E4"/>
    <w:rsid w:val="00A17635"/>
    <w:rsid w:val="00A209AC"/>
    <w:rsid w:val="00A3216B"/>
    <w:rsid w:val="00A91366"/>
    <w:rsid w:val="00AA1875"/>
    <w:rsid w:val="00AA2FC0"/>
    <w:rsid w:val="00AF140F"/>
    <w:rsid w:val="00AF20E0"/>
    <w:rsid w:val="00AF33B4"/>
    <w:rsid w:val="00B10D8C"/>
    <w:rsid w:val="00B26908"/>
    <w:rsid w:val="00B33A65"/>
    <w:rsid w:val="00B4199D"/>
    <w:rsid w:val="00B56329"/>
    <w:rsid w:val="00BA7E9F"/>
    <w:rsid w:val="00BF192F"/>
    <w:rsid w:val="00C03BC1"/>
    <w:rsid w:val="00C07F7F"/>
    <w:rsid w:val="00C41A32"/>
    <w:rsid w:val="00C75E85"/>
    <w:rsid w:val="00CD5E98"/>
    <w:rsid w:val="00D41540"/>
    <w:rsid w:val="00D478F1"/>
    <w:rsid w:val="00DA348C"/>
    <w:rsid w:val="00DB10E6"/>
    <w:rsid w:val="00DC7689"/>
    <w:rsid w:val="00DD5CEB"/>
    <w:rsid w:val="00E67F4E"/>
    <w:rsid w:val="00E8713E"/>
    <w:rsid w:val="00ED088D"/>
    <w:rsid w:val="00F245AD"/>
    <w:rsid w:val="00F316F0"/>
    <w:rsid w:val="00F32431"/>
    <w:rsid w:val="00F34EF3"/>
    <w:rsid w:val="00F4211A"/>
    <w:rsid w:val="00F6189C"/>
    <w:rsid w:val="00F96B6A"/>
    <w:rsid w:val="00F97A43"/>
    <w:rsid w:val="00FB13B0"/>
    <w:rsid w:val="00FC6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4:docId w14:val="5204AE08"/>
  <w15:docId w15:val="{5C499407-3A75-4C5E-9600-DDD20DD28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65B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765BE1"/>
    <w:pPr>
      <w:spacing w:after="0" w:line="240" w:lineRule="auto"/>
    </w:pPr>
  </w:style>
  <w:style w:type="paragraph" w:customStyle="1" w:styleId="Default">
    <w:name w:val="Default"/>
    <w:rsid w:val="00765B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94697"/>
  </w:style>
  <w:style w:type="paragraph" w:styleId="Fuzeile">
    <w:name w:val="footer"/>
    <w:basedOn w:val="Standard"/>
    <w:link w:val="FuzeileZchn"/>
    <w:uiPriority w:val="99"/>
    <w:unhideWhenUsed/>
    <w:rsid w:val="001946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946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BC1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0E3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E0E3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E0E3F"/>
    <w:rPr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BF192F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421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4211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holidayonice.d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58FB8-8830-40FC-A519-C92ABB63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631</Words>
  <Characters>3981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Hamburger Handschlag GmbH</Company>
  <LinksUpToDate>false</LinksUpToDate>
  <CharactersWithSpaces>4603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 Hartung</dc:creator>
  <cp:lastModifiedBy>Sandra Nolte</cp:lastModifiedBy>
  <cp:revision>10</cp:revision>
  <cp:lastPrinted>2017-11-20T15:27:00Z</cp:lastPrinted>
  <dcterms:created xsi:type="dcterms:W3CDTF">2017-11-20T13:49:00Z</dcterms:created>
  <dcterms:modified xsi:type="dcterms:W3CDTF">2017-11-20T15:27:00Z</dcterms:modified>
</cp:coreProperties>
</file>