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6965" w14:textId="77777777" w:rsidR="00EE195E" w:rsidRPr="00DC5AD6" w:rsidRDefault="00EE195E" w:rsidP="00A17059">
      <w:pPr>
        <w:spacing w:line="360" w:lineRule="atLeast"/>
        <w:rPr>
          <w:rFonts w:cs="Arial"/>
          <w:sz w:val="22"/>
        </w:rPr>
      </w:pPr>
      <w:bookmarkStart w:id="0" w:name="Pressemitteilung"/>
    </w:p>
    <w:bookmarkEnd w:id="0"/>
    <w:p w14:paraId="465041F7" w14:textId="3EAD9A5E" w:rsidR="001F1D37" w:rsidRPr="002A12BB" w:rsidRDefault="00B42798" w:rsidP="001F1D37">
      <w:pPr>
        <w:pStyle w:val="OpelHeadlineArial"/>
        <w:rPr>
          <w:rFonts w:cs="Arial"/>
          <w:lang w:val="da-DK"/>
        </w:rPr>
      </w:pPr>
      <w:r>
        <w:rPr>
          <w:rFonts w:cs="Arial"/>
          <w:lang w:val="da-DK"/>
        </w:rPr>
        <w:t>Kæmpe nytårsudsalg hos Opel</w:t>
      </w:r>
      <w:r w:rsidR="00A9064E">
        <w:rPr>
          <w:rFonts w:cs="Arial"/>
          <w:lang w:val="da-DK"/>
        </w:rPr>
        <w:t xml:space="preserve"> er skudt i gang</w:t>
      </w:r>
      <w:r>
        <w:rPr>
          <w:rFonts w:cs="Arial"/>
          <w:lang w:val="da-DK"/>
        </w:rPr>
        <w:t xml:space="preserve"> </w:t>
      </w:r>
    </w:p>
    <w:p w14:paraId="0FFF8211" w14:textId="77777777" w:rsidR="001F1D37" w:rsidRPr="002A12BB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463BA3F3" w14:textId="2A9E8CF8" w:rsidR="0041655E" w:rsidRDefault="00B42798" w:rsidP="001F1D37">
      <w:pPr>
        <w:spacing w:line="360" w:lineRule="atLeast"/>
        <w:rPr>
          <w:rFonts w:cs="Arial"/>
          <w:sz w:val="22"/>
          <w:lang w:val="da-DK"/>
        </w:rPr>
      </w:pPr>
      <w:bookmarkStart w:id="1" w:name="_GoBack"/>
      <w:r>
        <w:rPr>
          <w:rFonts w:cs="Arial"/>
          <w:sz w:val="22"/>
          <w:lang w:val="da-DK"/>
        </w:rPr>
        <w:t xml:space="preserve">Opel skyder med skarpt i det nye år og inviterer til et omfattende nytårsudsalg. Her er mulighed for at gøre en ekstra god handel på både køb og privatleasing. Opel </w:t>
      </w:r>
      <w:proofErr w:type="spellStart"/>
      <w:r>
        <w:rPr>
          <w:rFonts w:cs="Arial"/>
          <w:sz w:val="22"/>
          <w:lang w:val="da-DK"/>
        </w:rPr>
        <w:t>Corsa</w:t>
      </w:r>
      <w:proofErr w:type="spellEnd"/>
      <w:r>
        <w:rPr>
          <w:rFonts w:cs="Arial"/>
          <w:sz w:val="22"/>
          <w:lang w:val="da-DK"/>
        </w:rPr>
        <w:t xml:space="preserve"> og </w:t>
      </w:r>
      <w:r w:rsidR="0041655E">
        <w:rPr>
          <w:rFonts w:cs="Arial"/>
          <w:sz w:val="22"/>
          <w:lang w:val="da-DK"/>
        </w:rPr>
        <w:t xml:space="preserve">Opel </w:t>
      </w:r>
      <w:r>
        <w:rPr>
          <w:rFonts w:cs="Arial"/>
          <w:sz w:val="22"/>
          <w:lang w:val="da-DK"/>
        </w:rPr>
        <w:t xml:space="preserve">Mokka stiller til nytårsudsalget </w:t>
      </w:r>
      <w:r w:rsidR="00C50806">
        <w:rPr>
          <w:rFonts w:cs="Arial"/>
          <w:sz w:val="22"/>
          <w:lang w:val="da-DK"/>
        </w:rPr>
        <w:t>med</w:t>
      </w:r>
      <w:r>
        <w:rPr>
          <w:rFonts w:cs="Arial"/>
          <w:sz w:val="22"/>
          <w:lang w:val="da-DK"/>
        </w:rPr>
        <w:t xml:space="preserve"> både benzin</w:t>
      </w:r>
      <w:r w:rsidR="00002B43">
        <w:rPr>
          <w:rFonts w:cs="Arial"/>
          <w:sz w:val="22"/>
          <w:lang w:val="da-DK"/>
        </w:rPr>
        <w:t>udgaver</w:t>
      </w:r>
      <w:r>
        <w:rPr>
          <w:rFonts w:cs="Arial"/>
          <w:sz w:val="22"/>
          <w:lang w:val="da-DK"/>
        </w:rPr>
        <w:t xml:space="preserve"> og </w:t>
      </w:r>
      <w:r w:rsidR="00026F76">
        <w:rPr>
          <w:rFonts w:cs="Arial"/>
          <w:sz w:val="22"/>
          <w:lang w:val="da-DK"/>
        </w:rPr>
        <w:t xml:space="preserve">topudstyret </w:t>
      </w:r>
      <w:r w:rsidR="0041655E">
        <w:rPr>
          <w:rFonts w:cs="Arial"/>
          <w:sz w:val="22"/>
          <w:lang w:val="da-DK"/>
        </w:rPr>
        <w:t>elbil</w:t>
      </w:r>
      <w:r w:rsidR="00002B43">
        <w:rPr>
          <w:rFonts w:cs="Arial"/>
          <w:sz w:val="22"/>
          <w:lang w:val="da-DK"/>
        </w:rPr>
        <w:t>,</w:t>
      </w:r>
      <w:r w:rsidR="0041655E">
        <w:rPr>
          <w:rFonts w:cs="Arial"/>
          <w:sz w:val="22"/>
          <w:lang w:val="da-DK"/>
        </w:rPr>
        <w:t xml:space="preserve"> </w:t>
      </w:r>
      <w:r w:rsidR="00C50806">
        <w:rPr>
          <w:rFonts w:cs="Arial"/>
          <w:sz w:val="22"/>
          <w:lang w:val="da-DK"/>
        </w:rPr>
        <w:t>mens</w:t>
      </w:r>
      <w:r w:rsidR="0041655E">
        <w:rPr>
          <w:rFonts w:cs="Arial"/>
          <w:sz w:val="22"/>
          <w:lang w:val="da-DK"/>
        </w:rPr>
        <w:t xml:space="preserve"> den kompakte familiebil Crossland </w:t>
      </w:r>
      <w:r w:rsidR="00C50806">
        <w:rPr>
          <w:rFonts w:cs="Arial"/>
          <w:sz w:val="22"/>
          <w:lang w:val="da-DK"/>
        </w:rPr>
        <w:t>også byder sig til med skarpe priser på hele modelprogrammet</w:t>
      </w:r>
      <w:r w:rsidR="0041655E">
        <w:rPr>
          <w:rFonts w:cs="Arial"/>
          <w:sz w:val="22"/>
          <w:lang w:val="da-DK"/>
        </w:rPr>
        <w:t>.</w:t>
      </w:r>
    </w:p>
    <w:p w14:paraId="624CAE07" w14:textId="3154DD46" w:rsidR="00397CDC" w:rsidRDefault="00397CDC" w:rsidP="001F1D37">
      <w:pPr>
        <w:spacing w:line="360" w:lineRule="atLeast"/>
        <w:rPr>
          <w:rFonts w:cs="Arial"/>
          <w:sz w:val="22"/>
          <w:lang w:val="da-DK"/>
        </w:rPr>
      </w:pPr>
    </w:p>
    <w:p w14:paraId="22CF3A3B" w14:textId="17730769" w:rsidR="00397CDC" w:rsidRPr="003B5250" w:rsidRDefault="00397CDC" w:rsidP="00397CDC">
      <w:pPr>
        <w:spacing w:line="360" w:lineRule="atLeast"/>
        <w:rPr>
          <w:rFonts w:cs="Arial"/>
          <w:b/>
          <w:bCs/>
          <w:sz w:val="22"/>
          <w:lang w:val="da-DK"/>
        </w:rPr>
      </w:pPr>
      <w:proofErr w:type="spellStart"/>
      <w:r>
        <w:rPr>
          <w:rFonts w:cs="Arial"/>
          <w:b/>
          <w:bCs/>
          <w:sz w:val="22"/>
          <w:lang w:val="da-DK"/>
        </w:rPr>
        <w:t>Corsa</w:t>
      </w:r>
      <w:proofErr w:type="spellEnd"/>
      <w:r>
        <w:rPr>
          <w:rFonts w:cs="Arial"/>
          <w:b/>
          <w:bCs/>
          <w:sz w:val="22"/>
          <w:lang w:val="da-DK"/>
        </w:rPr>
        <w:t xml:space="preserve"> og Mokka er skarpe på både køb og privatleasing</w:t>
      </w:r>
    </w:p>
    <w:p w14:paraId="1FB99269" w14:textId="77777777" w:rsidR="00397CDC" w:rsidRDefault="00397CDC" w:rsidP="001F1D37">
      <w:pPr>
        <w:spacing w:line="360" w:lineRule="atLeast"/>
        <w:rPr>
          <w:rFonts w:cs="Arial"/>
          <w:sz w:val="22"/>
          <w:lang w:val="da-DK"/>
        </w:rPr>
      </w:pPr>
    </w:p>
    <w:p w14:paraId="086AACDA" w14:textId="750DF6D9" w:rsidR="00397CDC" w:rsidRDefault="00397CDC" w:rsidP="00397CDC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Den smarte </w:t>
      </w:r>
      <w:proofErr w:type="spellStart"/>
      <w:r>
        <w:rPr>
          <w:rFonts w:cs="Arial"/>
          <w:sz w:val="22"/>
          <w:lang w:val="da-DK"/>
        </w:rPr>
        <w:t>Corsa</w:t>
      </w:r>
      <w:proofErr w:type="spellEnd"/>
      <w:r>
        <w:rPr>
          <w:rFonts w:cs="Arial"/>
          <w:sz w:val="22"/>
          <w:lang w:val="da-DK"/>
        </w:rPr>
        <w:t xml:space="preserve"> </w:t>
      </w:r>
      <w:r w:rsidR="00002B43">
        <w:rPr>
          <w:rFonts w:cs="Arial"/>
          <w:sz w:val="22"/>
          <w:lang w:val="da-DK"/>
        </w:rPr>
        <w:t xml:space="preserve">i Edition+ udstyr er nedsat med </w:t>
      </w:r>
      <w:r>
        <w:rPr>
          <w:rFonts w:cs="Arial"/>
          <w:sz w:val="22"/>
          <w:lang w:val="da-DK"/>
        </w:rPr>
        <w:t>50.000 kroner</w:t>
      </w:r>
      <w:r w:rsidR="00002B43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og </w:t>
      </w:r>
      <w:r w:rsidR="00002B43">
        <w:rPr>
          <w:rFonts w:cs="Arial"/>
          <w:sz w:val="22"/>
          <w:lang w:val="da-DK"/>
        </w:rPr>
        <w:t xml:space="preserve">den </w:t>
      </w:r>
      <w:r>
        <w:rPr>
          <w:rFonts w:cs="Arial"/>
          <w:sz w:val="22"/>
          <w:lang w:val="da-DK"/>
        </w:rPr>
        <w:t xml:space="preserve">koster nu 159.990 for en 1,2 liters benzinmotor med 75 hk. Edition+ tilbyder bl.a.  7” touch skærm, Apple </w:t>
      </w:r>
      <w:proofErr w:type="spellStart"/>
      <w:r>
        <w:rPr>
          <w:rFonts w:cs="Arial"/>
          <w:sz w:val="22"/>
          <w:lang w:val="da-DK"/>
        </w:rPr>
        <w:t>CarPlay</w:t>
      </w:r>
      <w:proofErr w:type="spellEnd"/>
      <w:r>
        <w:rPr>
          <w:rFonts w:cs="Arial"/>
          <w:sz w:val="22"/>
          <w:lang w:val="da-DK"/>
        </w:rPr>
        <w:t xml:space="preserve">, aircondition, </w:t>
      </w:r>
      <w:proofErr w:type="spellStart"/>
      <w:r>
        <w:rPr>
          <w:rFonts w:cs="Arial"/>
          <w:sz w:val="22"/>
          <w:lang w:val="da-DK"/>
        </w:rPr>
        <w:t>active</w:t>
      </w:r>
      <w:proofErr w:type="spellEnd"/>
      <w:r>
        <w:rPr>
          <w:rFonts w:cs="Arial"/>
          <w:sz w:val="22"/>
          <w:lang w:val="da-DK"/>
        </w:rPr>
        <w:t xml:space="preserve"> </w:t>
      </w:r>
      <w:proofErr w:type="spellStart"/>
      <w:r>
        <w:rPr>
          <w:rFonts w:cs="Arial"/>
          <w:sz w:val="22"/>
          <w:lang w:val="da-DK"/>
        </w:rPr>
        <w:t>safety</w:t>
      </w:r>
      <w:proofErr w:type="spellEnd"/>
      <w:r>
        <w:rPr>
          <w:rFonts w:cs="Arial"/>
          <w:sz w:val="22"/>
          <w:lang w:val="da-DK"/>
        </w:rPr>
        <w:t xml:space="preserve"> </w:t>
      </w:r>
      <w:proofErr w:type="spellStart"/>
      <w:r>
        <w:rPr>
          <w:rFonts w:cs="Arial"/>
          <w:sz w:val="22"/>
          <w:lang w:val="da-DK"/>
        </w:rPr>
        <w:t>brake</w:t>
      </w:r>
      <w:proofErr w:type="spellEnd"/>
      <w:r>
        <w:rPr>
          <w:rFonts w:cs="Arial"/>
          <w:sz w:val="22"/>
          <w:lang w:val="da-DK"/>
        </w:rPr>
        <w:t xml:space="preserve">, læderrat med varme og p-sensor bag. Er man til en fuldt udstyret </w:t>
      </w:r>
      <w:proofErr w:type="spellStart"/>
      <w:r>
        <w:rPr>
          <w:rFonts w:cs="Arial"/>
          <w:sz w:val="22"/>
          <w:lang w:val="da-DK"/>
        </w:rPr>
        <w:t>Corsa</w:t>
      </w:r>
      <w:proofErr w:type="spellEnd"/>
      <w:r>
        <w:rPr>
          <w:rFonts w:cs="Arial"/>
          <w:sz w:val="22"/>
          <w:lang w:val="da-DK"/>
        </w:rPr>
        <w:t xml:space="preserve"> og en kraftigere motor, skal man vælge </w:t>
      </w:r>
      <w:proofErr w:type="spellStart"/>
      <w:r>
        <w:rPr>
          <w:rFonts w:cs="Arial"/>
          <w:sz w:val="22"/>
          <w:lang w:val="da-DK"/>
        </w:rPr>
        <w:t>Corsa</w:t>
      </w:r>
      <w:proofErr w:type="spellEnd"/>
      <w:r>
        <w:rPr>
          <w:rFonts w:cs="Arial"/>
          <w:sz w:val="22"/>
          <w:lang w:val="da-DK"/>
        </w:rPr>
        <w:t xml:space="preserve"> Sport med en 1,2 liters turbo benzinmotor </w:t>
      </w:r>
      <w:r w:rsidR="00C50806">
        <w:rPr>
          <w:rFonts w:cs="Arial"/>
          <w:sz w:val="22"/>
          <w:lang w:val="da-DK"/>
        </w:rPr>
        <w:t>og</w:t>
      </w:r>
      <w:r>
        <w:rPr>
          <w:rFonts w:cs="Arial"/>
          <w:sz w:val="22"/>
          <w:lang w:val="da-DK"/>
        </w:rPr>
        <w:t xml:space="preserve"> 100 hk. Her får man ud over Edition+ udstyr også 17” </w:t>
      </w:r>
      <w:proofErr w:type="spellStart"/>
      <w:r>
        <w:rPr>
          <w:rFonts w:cs="Arial"/>
          <w:sz w:val="22"/>
          <w:lang w:val="da-DK"/>
        </w:rPr>
        <w:t>alufælge</w:t>
      </w:r>
      <w:proofErr w:type="spellEnd"/>
      <w:r>
        <w:rPr>
          <w:rFonts w:cs="Arial"/>
          <w:sz w:val="22"/>
          <w:lang w:val="da-DK"/>
        </w:rPr>
        <w:t xml:space="preserve">, sort tagfarve, panoramaglastag, automatisk klimaanlæg </w:t>
      </w:r>
      <w:r w:rsidR="00002B43">
        <w:rPr>
          <w:rFonts w:cs="Arial"/>
          <w:sz w:val="22"/>
          <w:lang w:val="da-DK"/>
        </w:rPr>
        <w:t>og bakkamera til 189.990 – en besparelse på</w:t>
      </w:r>
      <w:r>
        <w:rPr>
          <w:rFonts w:cs="Arial"/>
          <w:sz w:val="22"/>
          <w:lang w:val="da-DK"/>
        </w:rPr>
        <w:t xml:space="preserve"> 50.000 kroner.</w:t>
      </w:r>
    </w:p>
    <w:p w14:paraId="7F75D69F" w14:textId="77777777" w:rsidR="00397CDC" w:rsidRDefault="00397CDC" w:rsidP="00397CDC">
      <w:pPr>
        <w:spacing w:line="360" w:lineRule="atLeast"/>
        <w:rPr>
          <w:rFonts w:cs="Arial"/>
          <w:sz w:val="22"/>
          <w:lang w:val="da-DK"/>
        </w:rPr>
      </w:pPr>
    </w:p>
    <w:p w14:paraId="66B79123" w14:textId="51F16B0D" w:rsidR="00397CDC" w:rsidRDefault="00397CDC" w:rsidP="00397CDC">
      <w:pPr>
        <w:spacing w:line="360" w:lineRule="atLeast"/>
        <w:rPr>
          <w:rFonts w:cs="Arial"/>
          <w:sz w:val="22"/>
          <w:lang w:val="da-DK"/>
        </w:rPr>
      </w:pPr>
      <w:proofErr w:type="spellStart"/>
      <w:r>
        <w:rPr>
          <w:rFonts w:cs="Arial"/>
          <w:sz w:val="22"/>
          <w:lang w:val="da-DK"/>
        </w:rPr>
        <w:t>Corsa</w:t>
      </w:r>
      <w:proofErr w:type="spellEnd"/>
      <w:r>
        <w:rPr>
          <w:rFonts w:cs="Arial"/>
          <w:sz w:val="22"/>
          <w:lang w:val="da-DK"/>
        </w:rPr>
        <w:t xml:space="preserve"> Sport med 100 hk </w:t>
      </w:r>
      <w:r w:rsidR="00002B43">
        <w:rPr>
          <w:rFonts w:cs="Arial"/>
          <w:sz w:val="22"/>
          <w:lang w:val="da-DK"/>
        </w:rPr>
        <w:t xml:space="preserve">kan </w:t>
      </w:r>
      <w:r>
        <w:rPr>
          <w:rFonts w:cs="Arial"/>
          <w:sz w:val="22"/>
          <w:lang w:val="da-DK"/>
        </w:rPr>
        <w:t>også privatleases</w:t>
      </w:r>
      <w:r w:rsidR="00002B43">
        <w:rPr>
          <w:rFonts w:cs="Arial"/>
          <w:sz w:val="22"/>
          <w:lang w:val="da-DK"/>
        </w:rPr>
        <w:t>, hvor l</w:t>
      </w:r>
      <w:r w:rsidR="00C50806">
        <w:rPr>
          <w:rFonts w:cs="Arial"/>
          <w:sz w:val="22"/>
          <w:lang w:val="da-DK"/>
        </w:rPr>
        <w:t>øbetid, kilometer og udbetaling kan justeres efter behov</w:t>
      </w:r>
      <w:r w:rsidR="00002B43">
        <w:rPr>
          <w:rFonts w:cs="Arial"/>
          <w:sz w:val="22"/>
          <w:lang w:val="da-DK"/>
        </w:rPr>
        <w:t xml:space="preserve"> og månedlig ydelse. Et</w:t>
      </w:r>
      <w:r w:rsidR="00C50806">
        <w:rPr>
          <w:rFonts w:cs="Arial"/>
          <w:sz w:val="22"/>
          <w:lang w:val="da-DK"/>
        </w:rPr>
        <w:t xml:space="preserve"> godt bud</w:t>
      </w:r>
      <w:r w:rsidR="00002B43">
        <w:rPr>
          <w:rFonts w:cs="Arial"/>
          <w:sz w:val="22"/>
          <w:lang w:val="da-DK"/>
        </w:rPr>
        <w:t xml:space="preserve"> kunne være en</w:t>
      </w:r>
      <w:r>
        <w:rPr>
          <w:rFonts w:cs="Arial"/>
          <w:sz w:val="22"/>
          <w:lang w:val="da-DK"/>
        </w:rPr>
        <w:t xml:space="preserve"> udbetaling på 4.995 kroner, en løbetid på 12 måneder og 10.000 km inkluderet </w:t>
      </w:r>
      <w:r w:rsidR="00002B43">
        <w:rPr>
          <w:rFonts w:cs="Arial"/>
          <w:sz w:val="22"/>
          <w:lang w:val="da-DK"/>
        </w:rPr>
        <w:t>til</w:t>
      </w:r>
      <w:r>
        <w:rPr>
          <w:rFonts w:cs="Arial"/>
          <w:sz w:val="22"/>
          <w:lang w:val="da-DK"/>
        </w:rPr>
        <w:t xml:space="preserve"> en månedlig ydelse på 2.295</w:t>
      </w:r>
      <w:r w:rsidR="00002B43">
        <w:rPr>
          <w:rFonts w:cs="Arial"/>
          <w:sz w:val="22"/>
          <w:lang w:val="da-DK"/>
        </w:rPr>
        <w:t xml:space="preserve"> kroner</w:t>
      </w:r>
      <w:r>
        <w:rPr>
          <w:rFonts w:cs="Arial"/>
          <w:sz w:val="22"/>
          <w:lang w:val="da-DK"/>
        </w:rPr>
        <w:t xml:space="preserve">. </w:t>
      </w:r>
    </w:p>
    <w:p w14:paraId="2B47E3D4" w14:textId="77777777" w:rsidR="00397CDC" w:rsidRDefault="00397CDC" w:rsidP="00397CDC">
      <w:pPr>
        <w:spacing w:line="360" w:lineRule="atLeast"/>
        <w:rPr>
          <w:rFonts w:cs="Arial"/>
          <w:sz w:val="22"/>
          <w:lang w:val="da-DK"/>
        </w:rPr>
      </w:pPr>
    </w:p>
    <w:p w14:paraId="7FFBF602" w14:textId="02CF270B" w:rsidR="00397CDC" w:rsidRDefault="00397CDC" w:rsidP="00397CDC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Mokka har også fået et hak i prisen</w:t>
      </w:r>
      <w:r w:rsidR="00002B43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og alle udstyrsvarianter og motorer er sat ned med 50.000 kroner. Fx koster Mokka Club med en 1,2 liters turbo benzinmotor og 100 hk nu 249.990</w:t>
      </w:r>
      <w:r w:rsidR="00002B43">
        <w:rPr>
          <w:rFonts w:cs="Arial"/>
          <w:sz w:val="22"/>
          <w:lang w:val="da-DK"/>
        </w:rPr>
        <w:t xml:space="preserve"> kroner</w:t>
      </w:r>
      <w:r>
        <w:rPr>
          <w:rFonts w:cs="Arial"/>
          <w:sz w:val="22"/>
          <w:lang w:val="da-DK"/>
        </w:rPr>
        <w:t xml:space="preserve">. Den har bl.a. 180 graders bakkamera, navigation, adaptiv fartpilot, ECO LED for- og baglygter og 16” </w:t>
      </w:r>
      <w:proofErr w:type="spellStart"/>
      <w:r>
        <w:rPr>
          <w:rFonts w:cs="Arial"/>
          <w:sz w:val="22"/>
          <w:lang w:val="da-DK"/>
        </w:rPr>
        <w:t>alufælge</w:t>
      </w:r>
      <w:proofErr w:type="spellEnd"/>
      <w:r>
        <w:rPr>
          <w:rFonts w:cs="Arial"/>
          <w:sz w:val="22"/>
          <w:lang w:val="da-DK"/>
        </w:rPr>
        <w:t>. Mokka med samme benzinmotor og 130 hk</w:t>
      </w:r>
      <w:r w:rsidR="00002B43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i den lækre GS variant med automatgear</w:t>
      </w:r>
      <w:r w:rsidR="00002B43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har virkelig skruet op for charmen med sporslige højglanssorte detaljer, 18” fælge, klimaanlæg, 12” digitalt Pure Panel cockpit og nøglefri adgang og start. Den kan</w:t>
      </w:r>
      <w:r w:rsidR="00002B43">
        <w:rPr>
          <w:rFonts w:cs="Arial"/>
          <w:sz w:val="22"/>
          <w:lang w:val="da-DK"/>
        </w:rPr>
        <w:t xml:space="preserve"> bl.a.</w:t>
      </w:r>
      <w:r>
        <w:rPr>
          <w:rFonts w:cs="Arial"/>
          <w:sz w:val="22"/>
          <w:lang w:val="da-DK"/>
        </w:rPr>
        <w:t xml:space="preserve"> leases i 12 måneder og 10.000 km til en udbetaling på 4.995</w:t>
      </w:r>
      <w:r w:rsidR="00E97B58">
        <w:rPr>
          <w:rFonts w:cs="Arial"/>
          <w:sz w:val="22"/>
          <w:lang w:val="da-DK"/>
        </w:rPr>
        <w:t xml:space="preserve"> kroner</w:t>
      </w:r>
      <w:r>
        <w:rPr>
          <w:rFonts w:cs="Arial"/>
          <w:sz w:val="22"/>
          <w:lang w:val="da-DK"/>
        </w:rPr>
        <w:t xml:space="preserve"> og 3.795 </w:t>
      </w:r>
      <w:r w:rsidR="00E97B58">
        <w:rPr>
          <w:rFonts w:cs="Arial"/>
          <w:sz w:val="22"/>
          <w:lang w:val="da-DK"/>
        </w:rPr>
        <w:t xml:space="preserve">kroner </w:t>
      </w:r>
      <w:r>
        <w:rPr>
          <w:rFonts w:cs="Arial"/>
          <w:sz w:val="22"/>
          <w:lang w:val="da-DK"/>
        </w:rPr>
        <w:t>om måneden.</w:t>
      </w:r>
    </w:p>
    <w:p w14:paraId="3F01E1F6" w14:textId="77777777" w:rsidR="00397CDC" w:rsidRDefault="00397CDC" w:rsidP="001F1D37">
      <w:pPr>
        <w:spacing w:line="360" w:lineRule="atLeast"/>
        <w:rPr>
          <w:rFonts w:cs="Arial"/>
          <w:sz w:val="22"/>
          <w:lang w:val="da-DK"/>
        </w:rPr>
      </w:pPr>
    </w:p>
    <w:p w14:paraId="47179E2A" w14:textId="77777777" w:rsidR="00002B43" w:rsidRDefault="00002B43" w:rsidP="00491A4B">
      <w:pPr>
        <w:spacing w:line="360" w:lineRule="atLeast"/>
        <w:rPr>
          <w:rFonts w:cs="Arial"/>
          <w:b/>
          <w:bCs/>
          <w:sz w:val="22"/>
          <w:lang w:val="da-DK"/>
        </w:rPr>
      </w:pPr>
    </w:p>
    <w:p w14:paraId="21DE47C6" w14:textId="6019889A" w:rsidR="00491A4B" w:rsidRPr="003B5250" w:rsidRDefault="00491A4B" w:rsidP="00491A4B">
      <w:pPr>
        <w:spacing w:line="360" w:lineRule="atLeast"/>
        <w:rPr>
          <w:rFonts w:cs="Arial"/>
          <w:b/>
          <w:bCs/>
          <w:sz w:val="22"/>
          <w:lang w:val="da-DK"/>
        </w:rPr>
      </w:pPr>
      <w:r>
        <w:rPr>
          <w:rFonts w:cs="Arial"/>
          <w:b/>
          <w:bCs/>
          <w:sz w:val="22"/>
          <w:lang w:val="da-DK"/>
        </w:rPr>
        <w:lastRenderedPageBreak/>
        <w:t xml:space="preserve">Opel går all-in på leasing af de elektriske </w:t>
      </w:r>
      <w:r w:rsidR="00E97B58">
        <w:rPr>
          <w:rFonts w:cs="Arial"/>
          <w:b/>
          <w:bCs/>
          <w:sz w:val="22"/>
          <w:lang w:val="da-DK"/>
        </w:rPr>
        <w:t xml:space="preserve">og </w:t>
      </w:r>
      <w:r>
        <w:rPr>
          <w:rFonts w:cs="Arial"/>
          <w:b/>
          <w:bCs/>
          <w:sz w:val="22"/>
          <w:lang w:val="da-DK"/>
        </w:rPr>
        <w:t xml:space="preserve">topudstyrede </w:t>
      </w:r>
      <w:proofErr w:type="spellStart"/>
      <w:r>
        <w:rPr>
          <w:rFonts w:cs="Arial"/>
          <w:b/>
          <w:bCs/>
          <w:sz w:val="22"/>
          <w:lang w:val="da-DK"/>
        </w:rPr>
        <w:t>Corsa</w:t>
      </w:r>
      <w:proofErr w:type="spellEnd"/>
      <w:r>
        <w:rPr>
          <w:rFonts w:cs="Arial"/>
          <w:b/>
          <w:bCs/>
          <w:sz w:val="22"/>
          <w:lang w:val="da-DK"/>
        </w:rPr>
        <w:t>-e og Mokka-e</w:t>
      </w:r>
    </w:p>
    <w:p w14:paraId="67742B4D" w14:textId="77777777" w:rsidR="00491A4B" w:rsidRPr="003B5250" w:rsidRDefault="00491A4B" w:rsidP="00491A4B">
      <w:pPr>
        <w:spacing w:line="360" w:lineRule="atLeast"/>
        <w:rPr>
          <w:rFonts w:cs="Arial"/>
          <w:sz w:val="22"/>
          <w:lang w:val="da-DK"/>
        </w:rPr>
      </w:pPr>
    </w:p>
    <w:p w14:paraId="35FA905D" w14:textId="6B5B60C8" w:rsidR="007B5AD7" w:rsidRDefault="00491A4B" w:rsidP="00491A4B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Den fuld-elektriske </w:t>
      </w:r>
      <w:proofErr w:type="spellStart"/>
      <w:r>
        <w:rPr>
          <w:rFonts w:cs="Arial"/>
          <w:sz w:val="22"/>
          <w:lang w:val="da-DK"/>
        </w:rPr>
        <w:t>Corsa</w:t>
      </w:r>
      <w:proofErr w:type="spellEnd"/>
      <w:r>
        <w:rPr>
          <w:rFonts w:cs="Arial"/>
          <w:sz w:val="22"/>
          <w:lang w:val="da-DK"/>
        </w:rPr>
        <w:t>-e</w:t>
      </w:r>
      <w:r w:rsidR="00E97B58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i det højeste udstyrsniveau Ultimate</w:t>
      </w:r>
      <w:r w:rsidR="00E97B58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er på leasingtilbud hos Opel. Den topudstyrede </w:t>
      </w:r>
      <w:proofErr w:type="spellStart"/>
      <w:r>
        <w:rPr>
          <w:rFonts w:cs="Arial"/>
          <w:sz w:val="22"/>
          <w:lang w:val="da-DK"/>
        </w:rPr>
        <w:t>Corsa</w:t>
      </w:r>
      <w:proofErr w:type="spellEnd"/>
      <w:r>
        <w:rPr>
          <w:rFonts w:cs="Arial"/>
          <w:sz w:val="22"/>
          <w:lang w:val="da-DK"/>
        </w:rPr>
        <w:t>-e har</w:t>
      </w:r>
      <w:r w:rsidR="00E97B58">
        <w:rPr>
          <w:rFonts w:cs="Arial"/>
          <w:sz w:val="22"/>
          <w:lang w:val="da-DK"/>
        </w:rPr>
        <w:t xml:space="preserve"> bl.a. </w:t>
      </w:r>
      <w:r>
        <w:rPr>
          <w:rFonts w:cs="Arial"/>
          <w:sz w:val="22"/>
          <w:lang w:val="da-DK"/>
        </w:rPr>
        <w:t>d</w:t>
      </w:r>
      <w:r w:rsidR="007B5AD7">
        <w:rPr>
          <w:rFonts w:cs="Arial"/>
          <w:sz w:val="22"/>
          <w:lang w:val="da-DK"/>
        </w:rPr>
        <w:t>e avancerede LED matrix lygter, panoramaglastag, adaptiv fartpilot</w:t>
      </w:r>
      <w:r w:rsidR="00E97B58">
        <w:rPr>
          <w:rFonts w:cs="Arial"/>
          <w:sz w:val="22"/>
          <w:lang w:val="da-DK"/>
        </w:rPr>
        <w:t xml:space="preserve">, </w:t>
      </w:r>
      <w:r w:rsidR="007B5AD7">
        <w:rPr>
          <w:rFonts w:cs="Arial"/>
          <w:sz w:val="22"/>
          <w:lang w:val="da-DK"/>
        </w:rPr>
        <w:t xml:space="preserve">digitalt cockpit, navigation og bakkamera. Den fås fra en månedlig ydelse </w:t>
      </w:r>
      <w:r w:rsidR="00002B43">
        <w:rPr>
          <w:rFonts w:cs="Arial"/>
          <w:sz w:val="22"/>
          <w:lang w:val="da-DK"/>
        </w:rPr>
        <w:t>på</w:t>
      </w:r>
      <w:r w:rsidR="007B5AD7">
        <w:rPr>
          <w:rFonts w:cs="Arial"/>
          <w:sz w:val="22"/>
          <w:lang w:val="da-DK"/>
        </w:rPr>
        <w:t xml:space="preserve"> 2.995 kroner. Løbetid, kilometer, udbetaling og månedlig ydelse kan </w:t>
      </w:r>
      <w:r w:rsidR="00002B43">
        <w:rPr>
          <w:rFonts w:cs="Arial"/>
          <w:sz w:val="22"/>
          <w:lang w:val="da-DK"/>
        </w:rPr>
        <w:t>tilpasses</w:t>
      </w:r>
      <w:r w:rsidR="007B5AD7">
        <w:rPr>
          <w:rFonts w:cs="Arial"/>
          <w:sz w:val="22"/>
          <w:lang w:val="da-DK"/>
        </w:rPr>
        <w:t xml:space="preserve"> til behov.</w:t>
      </w:r>
    </w:p>
    <w:p w14:paraId="276FA549" w14:textId="07559CF9" w:rsidR="007B5AD7" w:rsidRDefault="007B5AD7" w:rsidP="00491A4B">
      <w:pPr>
        <w:spacing w:line="360" w:lineRule="atLeast"/>
        <w:rPr>
          <w:rFonts w:cs="Arial"/>
          <w:sz w:val="22"/>
          <w:lang w:val="da-DK"/>
        </w:rPr>
      </w:pPr>
    </w:p>
    <w:p w14:paraId="7A73A849" w14:textId="7B573AE2" w:rsidR="007B5AD7" w:rsidRDefault="00E97B58" w:rsidP="00491A4B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Den topudstyrede </w:t>
      </w:r>
      <w:r w:rsidR="007B5AD7">
        <w:rPr>
          <w:rFonts w:cs="Arial"/>
          <w:sz w:val="22"/>
          <w:lang w:val="da-DK"/>
        </w:rPr>
        <w:t xml:space="preserve">Mokka-e </w:t>
      </w:r>
      <w:r w:rsidR="00397CDC">
        <w:rPr>
          <w:rFonts w:cs="Arial"/>
          <w:sz w:val="22"/>
          <w:lang w:val="da-DK"/>
        </w:rPr>
        <w:t xml:space="preserve">Ultimate kan også privatleases til en skarp pris. Den fuld-elektriske Mokka har bl.a. de avancerede LED matrix lygter, 12” digitalt Pure Panel cockpit, navigation, adaptiv fartpilot, klimaanlæg, 180 graders bakkamera, sort tag, 18” fælge. Også med Mokka-e Ultimate kan leasingplanen passes til kundens behov og den månedlige ydelse starter fra 3.095 kroner.  </w:t>
      </w:r>
    </w:p>
    <w:p w14:paraId="5C7AE763" w14:textId="77777777" w:rsidR="00A66D60" w:rsidRDefault="00A66D60" w:rsidP="00491A4B">
      <w:pPr>
        <w:spacing w:line="360" w:lineRule="atLeast"/>
        <w:rPr>
          <w:rFonts w:cs="Arial"/>
          <w:sz w:val="22"/>
          <w:lang w:val="da-DK"/>
        </w:rPr>
      </w:pPr>
    </w:p>
    <w:p w14:paraId="209AE976" w14:textId="2E6900B8" w:rsidR="00A66D60" w:rsidRPr="003B5250" w:rsidRDefault="00A66D60" w:rsidP="00A66D60">
      <w:pPr>
        <w:spacing w:line="360" w:lineRule="atLeast"/>
        <w:rPr>
          <w:rFonts w:cs="Arial"/>
          <w:b/>
          <w:bCs/>
          <w:sz w:val="22"/>
          <w:lang w:val="da-DK"/>
        </w:rPr>
      </w:pPr>
      <w:r>
        <w:rPr>
          <w:rFonts w:cs="Arial"/>
          <w:b/>
          <w:bCs/>
          <w:sz w:val="22"/>
          <w:lang w:val="da-DK"/>
        </w:rPr>
        <w:t>Kompakt og rummelig Crossland med masser af udstyr og automatgear</w:t>
      </w:r>
    </w:p>
    <w:p w14:paraId="4CD4030B" w14:textId="77777777" w:rsidR="00A66D60" w:rsidRDefault="00A66D60" w:rsidP="00491A4B">
      <w:pPr>
        <w:spacing w:line="360" w:lineRule="atLeast"/>
        <w:rPr>
          <w:rFonts w:cs="Arial"/>
          <w:sz w:val="22"/>
          <w:lang w:val="da-DK"/>
        </w:rPr>
      </w:pPr>
    </w:p>
    <w:p w14:paraId="049F8D47" w14:textId="47C756FB" w:rsidR="00A9064E" w:rsidRDefault="00E97B58" w:rsidP="00491A4B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Er man i markedet </w:t>
      </w:r>
      <w:r w:rsidR="00A9064E">
        <w:rPr>
          <w:rFonts w:cs="Arial"/>
          <w:sz w:val="22"/>
          <w:lang w:val="da-DK"/>
        </w:rPr>
        <w:t xml:space="preserve">for en kompakt </w:t>
      </w:r>
      <w:r>
        <w:rPr>
          <w:rFonts w:cs="Arial"/>
          <w:sz w:val="22"/>
          <w:lang w:val="da-DK"/>
        </w:rPr>
        <w:t>og</w:t>
      </w:r>
      <w:r w:rsidR="00A9064E">
        <w:rPr>
          <w:rFonts w:cs="Arial"/>
          <w:sz w:val="22"/>
          <w:lang w:val="da-DK"/>
        </w:rPr>
        <w:t xml:space="preserve"> rummelig bil, er</w:t>
      </w:r>
      <w:r w:rsidR="00002B43">
        <w:rPr>
          <w:rFonts w:cs="Arial"/>
          <w:sz w:val="22"/>
          <w:lang w:val="da-DK"/>
        </w:rPr>
        <w:t xml:space="preserve"> hele Opel Crossland </w:t>
      </w:r>
      <w:r w:rsidR="00C50806">
        <w:rPr>
          <w:rFonts w:cs="Arial"/>
          <w:sz w:val="22"/>
          <w:lang w:val="da-DK"/>
        </w:rPr>
        <w:t>modelprogrammet sat ned med 50.000 kroner</w:t>
      </w:r>
      <w:r w:rsidR="00A9064E">
        <w:rPr>
          <w:rFonts w:cs="Arial"/>
          <w:sz w:val="22"/>
          <w:lang w:val="da-DK"/>
        </w:rPr>
        <w:t xml:space="preserve">. Den </w:t>
      </w:r>
      <w:r w:rsidR="00C50806">
        <w:rPr>
          <w:rFonts w:cs="Arial"/>
          <w:sz w:val="22"/>
          <w:lang w:val="da-DK"/>
        </w:rPr>
        <w:t xml:space="preserve">billigste Edition </w:t>
      </w:r>
      <w:r w:rsidR="00A9064E">
        <w:rPr>
          <w:rFonts w:cs="Arial"/>
          <w:sz w:val="22"/>
          <w:lang w:val="da-DK"/>
        </w:rPr>
        <w:t xml:space="preserve">starter på 199.990 </w:t>
      </w:r>
      <w:r>
        <w:rPr>
          <w:rFonts w:cs="Arial"/>
          <w:sz w:val="22"/>
          <w:lang w:val="da-DK"/>
        </w:rPr>
        <w:t xml:space="preserve">kroner </w:t>
      </w:r>
      <w:r w:rsidR="00A9064E">
        <w:rPr>
          <w:rFonts w:cs="Arial"/>
          <w:sz w:val="22"/>
          <w:lang w:val="da-DK"/>
        </w:rPr>
        <w:t xml:space="preserve">for en 1,2 liters </w:t>
      </w:r>
      <w:r w:rsidR="00C50806">
        <w:rPr>
          <w:rFonts w:cs="Arial"/>
          <w:sz w:val="22"/>
          <w:lang w:val="da-DK"/>
        </w:rPr>
        <w:t>benzinmotor</w:t>
      </w:r>
      <w:r w:rsidR="00A9064E">
        <w:rPr>
          <w:rFonts w:cs="Arial"/>
          <w:sz w:val="22"/>
          <w:lang w:val="da-DK"/>
        </w:rPr>
        <w:t xml:space="preserve"> med 83 hk</w:t>
      </w:r>
      <w:r w:rsidR="00C50806">
        <w:rPr>
          <w:rFonts w:cs="Arial"/>
          <w:sz w:val="22"/>
          <w:lang w:val="da-DK"/>
        </w:rPr>
        <w:t>,</w:t>
      </w:r>
      <w:r w:rsidR="00002B43">
        <w:rPr>
          <w:rFonts w:cs="Arial"/>
          <w:sz w:val="22"/>
          <w:lang w:val="da-DK"/>
        </w:rPr>
        <w:t xml:space="preserve"> </w:t>
      </w:r>
      <w:r w:rsidR="00C50806">
        <w:rPr>
          <w:rFonts w:cs="Arial"/>
          <w:sz w:val="22"/>
          <w:lang w:val="da-DK"/>
        </w:rPr>
        <w:t>men skal man virkelig forkæle sig selv og familien, er den 1,2 liters turbo benzinmotor med automatgear og 130 hk oplagt</w:t>
      </w:r>
      <w:r w:rsidR="00A66D60">
        <w:rPr>
          <w:rFonts w:cs="Arial"/>
          <w:sz w:val="22"/>
          <w:lang w:val="da-DK"/>
        </w:rPr>
        <w:t xml:space="preserve">, skarpt prissat til </w:t>
      </w:r>
      <w:r w:rsidR="00A66D60">
        <w:rPr>
          <w:rFonts w:cs="Arial"/>
          <w:sz w:val="22"/>
          <w:lang w:val="da-DK"/>
        </w:rPr>
        <w:t>254.990</w:t>
      </w:r>
      <w:r w:rsidR="00A66D60">
        <w:rPr>
          <w:rFonts w:cs="Arial"/>
          <w:sz w:val="22"/>
          <w:lang w:val="da-DK"/>
        </w:rPr>
        <w:t xml:space="preserve"> kroner</w:t>
      </w:r>
      <w:r w:rsidR="00C50806">
        <w:rPr>
          <w:rFonts w:cs="Arial"/>
          <w:sz w:val="22"/>
          <w:lang w:val="da-DK"/>
        </w:rPr>
        <w:t xml:space="preserve">. Den kommer i det flotte GS udstyrsniveau, der omfatter de ergonomiske AGR-forsæder med varme, 2-zonet </w:t>
      </w:r>
      <w:proofErr w:type="spellStart"/>
      <w:r w:rsidR="00C50806">
        <w:rPr>
          <w:rFonts w:cs="Arial"/>
          <w:sz w:val="22"/>
          <w:lang w:val="da-DK"/>
        </w:rPr>
        <w:t>automtisk</w:t>
      </w:r>
      <w:proofErr w:type="spellEnd"/>
      <w:r w:rsidR="00C50806">
        <w:rPr>
          <w:rFonts w:cs="Arial"/>
          <w:sz w:val="22"/>
          <w:lang w:val="da-DK"/>
        </w:rPr>
        <w:t xml:space="preserve"> klimaanlæg, læderrat med varme, Apple </w:t>
      </w:r>
      <w:proofErr w:type="spellStart"/>
      <w:r w:rsidR="00C50806">
        <w:rPr>
          <w:rFonts w:cs="Arial"/>
          <w:sz w:val="22"/>
          <w:lang w:val="da-DK"/>
        </w:rPr>
        <w:t>CarPlay</w:t>
      </w:r>
      <w:proofErr w:type="spellEnd"/>
      <w:r w:rsidR="00C50806">
        <w:rPr>
          <w:rFonts w:cs="Arial"/>
          <w:sz w:val="22"/>
          <w:lang w:val="da-DK"/>
        </w:rPr>
        <w:t xml:space="preserve">, ECO LED-forlygter, 17” </w:t>
      </w:r>
      <w:proofErr w:type="spellStart"/>
      <w:r w:rsidR="00C50806">
        <w:rPr>
          <w:rFonts w:cs="Arial"/>
          <w:sz w:val="22"/>
          <w:lang w:val="da-DK"/>
        </w:rPr>
        <w:t>alufælge</w:t>
      </w:r>
      <w:proofErr w:type="spellEnd"/>
      <w:r w:rsidR="00C50806">
        <w:rPr>
          <w:rFonts w:cs="Arial"/>
          <w:sz w:val="22"/>
          <w:lang w:val="da-DK"/>
        </w:rPr>
        <w:t xml:space="preserve"> m.m. </w:t>
      </w:r>
      <w:r w:rsidR="00A9064E">
        <w:rPr>
          <w:rFonts w:cs="Arial"/>
          <w:sz w:val="22"/>
          <w:lang w:val="da-DK"/>
        </w:rPr>
        <w:t xml:space="preserve"> </w:t>
      </w:r>
    </w:p>
    <w:p w14:paraId="4D33A430" w14:textId="6BE9C9B9" w:rsidR="007B5AD7" w:rsidRDefault="007B5AD7" w:rsidP="00491A4B">
      <w:pPr>
        <w:spacing w:line="360" w:lineRule="atLeast"/>
        <w:rPr>
          <w:rFonts w:cs="Arial"/>
          <w:sz w:val="22"/>
          <w:lang w:val="da-DK"/>
        </w:rPr>
      </w:pPr>
    </w:p>
    <w:p w14:paraId="57DAF263" w14:textId="5D9AF438" w:rsidR="002B0F21" w:rsidRDefault="00A9064E" w:rsidP="001F1D37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Opels forhandlere står klar </w:t>
      </w:r>
      <w:r w:rsidR="00E97B58">
        <w:rPr>
          <w:rFonts w:cs="Arial"/>
          <w:sz w:val="22"/>
          <w:lang w:val="da-DK"/>
        </w:rPr>
        <w:t>allerede nu</w:t>
      </w:r>
      <w:r>
        <w:rPr>
          <w:rFonts w:cs="Arial"/>
          <w:sz w:val="22"/>
          <w:lang w:val="da-DK"/>
        </w:rPr>
        <w:t xml:space="preserve"> til at byde kunder velkommen. Nytårsudsalget varer til og med februar, så der er rig mulighed for at se og prøve bilerne hos den lokale Opel forhandler. </w:t>
      </w:r>
      <w:bookmarkEnd w:id="1"/>
    </w:p>
    <w:sectPr w:rsidR="002B0F21" w:rsidSect="00DD0B3B">
      <w:headerReference w:type="default" r:id="rId8"/>
      <w:headerReference w:type="first" r:id="rId9"/>
      <w:footerReference w:type="first" r:id="rId10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32000" w14:textId="77777777" w:rsidR="00623FE4" w:rsidRDefault="00623FE4">
      <w:r>
        <w:separator/>
      </w:r>
    </w:p>
  </w:endnote>
  <w:endnote w:type="continuationSeparator" w:id="0">
    <w:p w14:paraId="5BEB6BA3" w14:textId="77777777" w:rsidR="00623FE4" w:rsidRDefault="0062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BB94" w14:textId="72FC559A" w:rsidR="0041192C" w:rsidRPr="00DE60FF" w:rsidRDefault="0041192C" w:rsidP="00FF7204">
    <w:pPr>
      <w:pStyle w:val="Footer"/>
      <w:tabs>
        <w:tab w:val="clear" w:pos="2070"/>
        <w:tab w:val="center" w:pos="3960"/>
        <w:tab w:val="right" w:pos="8820"/>
      </w:tabs>
      <w:rPr>
        <w:rFonts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E11BA" w14:textId="77777777" w:rsidR="00623FE4" w:rsidRDefault="00623FE4">
      <w:r>
        <w:separator/>
      </w:r>
    </w:p>
  </w:footnote>
  <w:footnote w:type="continuationSeparator" w:id="0">
    <w:p w14:paraId="36125E25" w14:textId="77777777" w:rsidR="00623FE4" w:rsidRDefault="0062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0B37" w14:textId="77777777" w:rsidR="0041192C" w:rsidRDefault="00176684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71040" behindDoc="1" locked="0" layoutInCell="1" allowOverlap="1" wp14:anchorId="3C405572" wp14:editId="0B1AB79B">
          <wp:simplePos x="0" y="0"/>
          <wp:positionH relativeFrom="column">
            <wp:posOffset>4774565</wp:posOffset>
          </wp:positionH>
          <wp:positionV relativeFrom="paragraph">
            <wp:posOffset>107315</wp:posOffset>
          </wp:positionV>
          <wp:extent cx="1109980" cy="974090"/>
          <wp:effectExtent l="0" t="0" r="0" b="0"/>
          <wp:wrapNone/>
          <wp:docPr id="2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5C477009" w:rsidR="00310F17" w:rsidRPr="004C2AC8" w:rsidRDefault="00FF7204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Side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D71D4D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ef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" o:allowincell="f" filled="f" stroked="f">
              <v:textbox inset="0,0,0,0">
                <w:txbxContent>
                  <w:p w14:paraId="4BE39517" w14:textId="5C477009" w:rsidR="00310F17" w:rsidRPr="004C2AC8" w:rsidRDefault="00FF7204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Side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D71D4D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8DCA" w14:textId="2CE5AE23" w:rsidR="00C44FC6" w:rsidRPr="002A12BB" w:rsidRDefault="00307528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716AF38E" wp14:editId="2F0E9562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3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2BB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6" w15:restartNumberingAfterBreak="0">
    <w:nsid w:val="4BB64077"/>
    <w:multiLevelType w:val="hybridMultilevel"/>
    <w:tmpl w:val="B7885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B"/>
    <w:rsid w:val="00002376"/>
    <w:rsid w:val="00002B43"/>
    <w:rsid w:val="00020F31"/>
    <w:rsid w:val="00026F76"/>
    <w:rsid w:val="00026FFA"/>
    <w:rsid w:val="000277F3"/>
    <w:rsid w:val="0002783E"/>
    <w:rsid w:val="00045375"/>
    <w:rsid w:val="00045939"/>
    <w:rsid w:val="00053FA8"/>
    <w:rsid w:val="00061640"/>
    <w:rsid w:val="00062469"/>
    <w:rsid w:val="00075B67"/>
    <w:rsid w:val="000777DF"/>
    <w:rsid w:val="000808C1"/>
    <w:rsid w:val="00090A29"/>
    <w:rsid w:val="000916AD"/>
    <w:rsid w:val="000917D5"/>
    <w:rsid w:val="000B0712"/>
    <w:rsid w:val="000B099B"/>
    <w:rsid w:val="000B11EA"/>
    <w:rsid w:val="000B734C"/>
    <w:rsid w:val="000C3835"/>
    <w:rsid w:val="000E48D6"/>
    <w:rsid w:val="000E64B2"/>
    <w:rsid w:val="001022FE"/>
    <w:rsid w:val="001025C1"/>
    <w:rsid w:val="00107FA8"/>
    <w:rsid w:val="00135414"/>
    <w:rsid w:val="00136D76"/>
    <w:rsid w:val="00140F85"/>
    <w:rsid w:val="001418B2"/>
    <w:rsid w:val="00142F47"/>
    <w:rsid w:val="00145B2B"/>
    <w:rsid w:val="00146065"/>
    <w:rsid w:val="00147238"/>
    <w:rsid w:val="00152EB8"/>
    <w:rsid w:val="00155FAC"/>
    <w:rsid w:val="00165169"/>
    <w:rsid w:val="00165D65"/>
    <w:rsid w:val="00171986"/>
    <w:rsid w:val="00176684"/>
    <w:rsid w:val="00176AE2"/>
    <w:rsid w:val="00196926"/>
    <w:rsid w:val="001C3E35"/>
    <w:rsid w:val="001C4412"/>
    <w:rsid w:val="001C49A5"/>
    <w:rsid w:val="001D593F"/>
    <w:rsid w:val="001E6E2E"/>
    <w:rsid w:val="001F1D37"/>
    <w:rsid w:val="0020362B"/>
    <w:rsid w:val="00216248"/>
    <w:rsid w:val="00245DBF"/>
    <w:rsid w:val="00254A74"/>
    <w:rsid w:val="00255F2B"/>
    <w:rsid w:val="00265D8C"/>
    <w:rsid w:val="002A12BB"/>
    <w:rsid w:val="002A4FE6"/>
    <w:rsid w:val="002B09CA"/>
    <w:rsid w:val="002B0F21"/>
    <w:rsid w:val="002B21DB"/>
    <w:rsid w:val="002B3FA3"/>
    <w:rsid w:val="002C2495"/>
    <w:rsid w:val="002C64BA"/>
    <w:rsid w:val="002E291A"/>
    <w:rsid w:val="002F5CA2"/>
    <w:rsid w:val="002F61F9"/>
    <w:rsid w:val="00307528"/>
    <w:rsid w:val="00310327"/>
    <w:rsid w:val="00310F17"/>
    <w:rsid w:val="00314CD1"/>
    <w:rsid w:val="00321F74"/>
    <w:rsid w:val="00322EBA"/>
    <w:rsid w:val="00341CC6"/>
    <w:rsid w:val="00357C7A"/>
    <w:rsid w:val="00357E48"/>
    <w:rsid w:val="00362982"/>
    <w:rsid w:val="003717E2"/>
    <w:rsid w:val="003768A9"/>
    <w:rsid w:val="00397CDC"/>
    <w:rsid w:val="003A31D1"/>
    <w:rsid w:val="003A57D4"/>
    <w:rsid w:val="003B4FAC"/>
    <w:rsid w:val="003B5250"/>
    <w:rsid w:val="003B6435"/>
    <w:rsid w:val="003D2A45"/>
    <w:rsid w:val="003D3819"/>
    <w:rsid w:val="003D47AD"/>
    <w:rsid w:val="003E2A94"/>
    <w:rsid w:val="003E31F6"/>
    <w:rsid w:val="003E3B25"/>
    <w:rsid w:val="0041192C"/>
    <w:rsid w:val="0041655E"/>
    <w:rsid w:val="00426627"/>
    <w:rsid w:val="00427DC9"/>
    <w:rsid w:val="00430E0E"/>
    <w:rsid w:val="00447C24"/>
    <w:rsid w:val="00447F53"/>
    <w:rsid w:val="00460F60"/>
    <w:rsid w:val="00461CC4"/>
    <w:rsid w:val="00462E73"/>
    <w:rsid w:val="00464194"/>
    <w:rsid w:val="004856F3"/>
    <w:rsid w:val="00486F5D"/>
    <w:rsid w:val="0049128C"/>
    <w:rsid w:val="00491A4B"/>
    <w:rsid w:val="00495B02"/>
    <w:rsid w:val="004A2E29"/>
    <w:rsid w:val="004B2B94"/>
    <w:rsid w:val="004B4051"/>
    <w:rsid w:val="004B6BDA"/>
    <w:rsid w:val="004C3B27"/>
    <w:rsid w:val="004D796F"/>
    <w:rsid w:val="004E6685"/>
    <w:rsid w:val="004F27CC"/>
    <w:rsid w:val="00505368"/>
    <w:rsid w:val="00521597"/>
    <w:rsid w:val="00524E90"/>
    <w:rsid w:val="00546461"/>
    <w:rsid w:val="00546E30"/>
    <w:rsid w:val="0055144A"/>
    <w:rsid w:val="005661BA"/>
    <w:rsid w:val="00573726"/>
    <w:rsid w:val="00584FBB"/>
    <w:rsid w:val="00591336"/>
    <w:rsid w:val="005913B9"/>
    <w:rsid w:val="00591DAC"/>
    <w:rsid w:val="005B05DF"/>
    <w:rsid w:val="005B4F77"/>
    <w:rsid w:val="005C1BFD"/>
    <w:rsid w:val="005D5734"/>
    <w:rsid w:val="005F0702"/>
    <w:rsid w:val="005F6B44"/>
    <w:rsid w:val="005F7CA1"/>
    <w:rsid w:val="00604088"/>
    <w:rsid w:val="00613F02"/>
    <w:rsid w:val="00623B02"/>
    <w:rsid w:val="00623FE4"/>
    <w:rsid w:val="0063451E"/>
    <w:rsid w:val="00654215"/>
    <w:rsid w:val="00662F20"/>
    <w:rsid w:val="0068046B"/>
    <w:rsid w:val="00681196"/>
    <w:rsid w:val="00683A8C"/>
    <w:rsid w:val="00696C31"/>
    <w:rsid w:val="006A0351"/>
    <w:rsid w:val="006A283B"/>
    <w:rsid w:val="006A2E1E"/>
    <w:rsid w:val="006A3171"/>
    <w:rsid w:val="006A3FD1"/>
    <w:rsid w:val="006A53C2"/>
    <w:rsid w:val="006B1E3F"/>
    <w:rsid w:val="006B6ED7"/>
    <w:rsid w:val="006C21DF"/>
    <w:rsid w:val="006C3438"/>
    <w:rsid w:val="006C3C31"/>
    <w:rsid w:val="006C75CC"/>
    <w:rsid w:val="006D6B47"/>
    <w:rsid w:val="006F4FDF"/>
    <w:rsid w:val="006F5D60"/>
    <w:rsid w:val="0070262A"/>
    <w:rsid w:val="00715168"/>
    <w:rsid w:val="0071670C"/>
    <w:rsid w:val="00725226"/>
    <w:rsid w:val="00761254"/>
    <w:rsid w:val="00767755"/>
    <w:rsid w:val="00777657"/>
    <w:rsid w:val="007818B8"/>
    <w:rsid w:val="0078499C"/>
    <w:rsid w:val="00785F17"/>
    <w:rsid w:val="00792947"/>
    <w:rsid w:val="007951CF"/>
    <w:rsid w:val="00797A58"/>
    <w:rsid w:val="007A6E7D"/>
    <w:rsid w:val="007B5AD7"/>
    <w:rsid w:val="007B69F7"/>
    <w:rsid w:val="007D06E0"/>
    <w:rsid w:val="007D5FC0"/>
    <w:rsid w:val="007E5171"/>
    <w:rsid w:val="007E54DC"/>
    <w:rsid w:val="007F0254"/>
    <w:rsid w:val="007F0C52"/>
    <w:rsid w:val="007F2A4D"/>
    <w:rsid w:val="007F4910"/>
    <w:rsid w:val="007F656A"/>
    <w:rsid w:val="007F6FC5"/>
    <w:rsid w:val="007F791B"/>
    <w:rsid w:val="00810B68"/>
    <w:rsid w:val="008333FF"/>
    <w:rsid w:val="008368BF"/>
    <w:rsid w:val="008368C8"/>
    <w:rsid w:val="00840F91"/>
    <w:rsid w:val="00872DFE"/>
    <w:rsid w:val="00885132"/>
    <w:rsid w:val="00885DCD"/>
    <w:rsid w:val="008B0AFC"/>
    <w:rsid w:val="008B1911"/>
    <w:rsid w:val="008B37A6"/>
    <w:rsid w:val="008B6FB7"/>
    <w:rsid w:val="008C2312"/>
    <w:rsid w:val="008C7C91"/>
    <w:rsid w:val="008D6982"/>
    <w:rsid w:val="008F7876"/>
    <w:rsid w:val="009005BF"/>
    <w:rsid w:val="00905998"/>
    <w:rsid w:val="009079B4"/>
    <w:rsid w:val="00936ACA"/>
    <w:rsid w:val="00941792"/>
    <w:rsid w:val="00952F6D"/>
    <w:rsid w:val="009533B6"/>
    <w:rsid w:val="0097332A"/>
    <w:rsid w:val="0097657A"/>
    <w:rsid w:val="009819E1"/>
    <w:rsid w:val="00991612"/>
    <w:rsid w:val="009A0511"/>
    <w:rsid w:val="009B019E"/>
    <w:rsid w:val="009B4D82"/>
    <w:rsid w:val="009D4503"/>
    <w:rsid w:val="009E158A"/>
    <w:rsid w:val="009E782F"/>
    <w:rsid w:val="00A07300"/>
    <w:rsid w:val="00A13850"/>
    <w:rsid w:val="00A17059"/>
    <w:rsid w:val="00A17C56"/>
    <w:rsid w:val="00A208E4"/>
    <w:rsid w:val="00A25485"/>
    <w:rsid w:val="00A30D8B"/>
    <w:rsid w:val="00A33E61"/>
    <w:rsid w:val="00A41320"/>
    <w:rsid w:val="00A42278"/>
    <w:rsid w:val="00A46AA2"/>
    <w:rsid w:val="00A527A7"/>
    <w:rsid w:val="00A55722"/>
    <w:rsid w:val="00A645DE"/>
    <w:rsid w:val="00A66D60"/>
    <w:rsid w:val="00A6752A"/>
    <w:rsid w:val="00A736E9"/>
    <w:rsid w:val="00A76FE2"/>
    <w:rsid w:val="00A8072B"/>
    <w:rsid w:val="00A83A75"/>
    <w:rsid w:val="00A9064E"/>
    <w:rsid w:val="00A95B04"/>
    <w:rsid w:val="00AA7D4B"/>
    <w:rsid w:val="00AB7566"/>
    <w:rsid w:val="00AD1547"/>
    <w:rsid w:val="00AD3833"/>
    <w:rsid w:val="00AD4583"/>
    <w:rsid w:val="00AE5A74"/>
    <w:rsid w:val="00AF07F7"/>
    <w:rsid w:val="00AF26BD"/>
    <w:rsid w:val="00B31801"/>
    <w:rsid w:val="00B3586E"/>
    <w:rsid w:val="00B42798"/>
    <w:rsid w:val="00B56C71"/>
    <w:rsid w:val="00B60C65"/>
    <w:rsid w:val="00B643D6"/>
    <w:rsid w:val="00B7570B"/>
    <w:rsid w:val="00B966B3"/>
    <w:rsid w:val="00B9777F"/>
    <w:rsid w:val="00BA4715"/>
    <w:rsid w:val="00BB1908"/>
    <w:rsid w:val="00BB1C40"/>
    <w:rsid w:val="00BB6D59"/>
    <w:rsid w:val="00BE10A1"/>
    <w:rsid w:val="00BE2CE8"/>
    <w:rsid w:val="00BE38AD"/>
    <w:rsid w:val="00BE5E1D"/>
    <w:rsid w:val="00BF72BF"/>
    <w:rsid w:val="00C11442"/>
    <w:rsid w:val="00C40576"/>
    <w:rsid w:val="00C41FC1"/>
    <w:rsid w:val="00C436FC"/>
    <w:rsid w:val="00C44997"/>
    <w:rsid w:val="00C44FC6"/>
    <w:rsid w:val="00C50806"/>
    <w:rsid w:val="00C6706C"/>
    <w:rsid w:val="00C679B9"/>
    <w:rsid w:val="00C71393"/>
    <w:rsid w:val="00C75642"/>
    <w:rsid w:val="00C775D5"/>
    <w:rsid w:val="00C9689E"/>
    <w:rsid w:val="00CA270E"/>
    <w:rsid w:val="00CA33C5"/>
    <w:rsid w:val="00CB37B8"/>
    <w:rsid w:val="00CB4F5E"/>
    <w:rsid w:val="00CD544C"/>
    <w:rsid w:val="00CD5DB2"/>
    <w:rsid w:val="00CE6E7B"/>
    <w:rsid w:val="00D07952"/>
    <w:rsid w:val="00D1587C"/>
    <w:rsid w:val="00D27EC0"/>
    <w:rsid w:val="00D4678F"/>
    <w:rsid w:val="00D53C5B"/>
    <w:rsid w:val="00D57836"/>
    <w:rsid w:val="00D64944"/>
    <w:rsid w:val="00D71D4D"/>
    <w:rsid w:val="00D73419"/>
    <w:rsid w:val="00D80BC5"/>
    <w:rsid w:val="00D84288"/>
    <w:rsid w:val="00D9087E"/>
    <w:rsid w:val="00D92278"/>
    <w:rsid w:val="00D97A04"/>
    <w:rsid w:val="00D97F2E"/>
    <w:rsid w:val="00DA722F"/>
    <w:rsid w:val="00DB181A"/>
    <w:rsid w:val="00DB7BC4"/>
    <w:rsid w:val="00DC423D"/>
    <w:rsid w:val="00DC5AD6"/>
    <w:rsid w:val="00DD0B3B"/>
    <w:rsid w:val="00DD13AD"/>
    <w:rsid w:val="00DD1414"/>
    <w:rsid w:val="00DD2632"/>
    <w:rsid w:val="00DD52CC"/>
    <w:rsid w:val="00DD70CA"/>
    <w:rsid w:val="00DE60FF"/>
    <w:rsid w:val="00DE6CA3"/>
    <w:rsid w:val="00DF16BC"/>
    <w:rsid w:val="00DF65E1"/>
    <w:rsid w:val="00E2699E"/>
    <w:rsid w:val="00E274A7"/>
    <w:rsid w:val="00E35D8C"/>
    <w:rsid w:val="00E501F6"/>
    <w:rsid w:val="00E53B0E"/>
    <w:rsid w:val="00E97B58"/>
    <w:rsid w:val="00EA3F2D"/>
    <w:rsid w:val="00EB0419"/>
    <w:rsid w:val="00EB153D"/>
    <w:rsid w:val="00EB67D2"/>
    <w:rsid w:val="00ED74B1"/>
    <w:rsid w:val="00EE195E"/>
    <w:rsid w:val="00EF2365"/>
    <w:rsid w:val="00EF4B20"/>
    <w:rsid w:val="00F00087"/>
    <w:rsid w:val="00F05C0F"/>
    <w:rsid w:val="00F123FB"/>
    <w:rsid w:val="00F14BF2"/>
    <w:rsid w:val="00F2603B"/>
    <w:rsid w:val="00F305D6"/>
    <w:rsid w:val="00F4415F"/>
    <w:rsid w:val="00F47619"/>
    <w:rsid w:val="00F47AF8"/>
    <w:rsid w:val="00F52282"/>
    <w:rsid w:val="00F64647"/>
    <w:rsid w:val="00F66620"/>
    <w:rsid w:val="00F74A78"/>
    <w:rsid w:val="00F750A6"/>
    <w:rsid w:val="00F815AC"/>
    <w:rsid w:val="00F95578"/>
    <w:rsid w:val="00FC50BC"/>
    <w:rsid w:val="00FC6E6B"/>
    <w:rsid w:val="00FE15BB"/>
    <w:rsid w:val="00FE27B8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0C88F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D6982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0917D5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17D5"/>
    <w:rPr>
      <w:rFonts w:ascii="Arial" w:hAnsi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09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7AE1-A5DB-4C87-BC46-DDE5553E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3590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2</cp:revision>
  <cp:lastPrinted>2009-08-18T08:38:00Z</cp:lastPrinted>
  <dcterms:created xsi:type="dcterms:W3CDTF">2023-01-11T12:48:00Z</dcterms:created>
  <dcterms:modified xsi:type="dcterms:W3CDTF">2023-01-11T12:48:00Z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