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2A65A9" w14:textId="77777777" w:rsidR="00C46056" w:rsidRPr="00C46056" w:rsidRDefault="006C0FB0" w:rsidP="00C46056">
      <w:pPr>
        <w:widowControl/>
        <w:tabs>
          <w:tab w:val="clear" w:pos="567"/>
          <w:tab w:val="clear" w:pos="3402"/>
          <w:tab w:val="clear" w:pos="5103"/>
          <w:tab w:val="clear" w:pos="5670"/>
        </w:tabs>
        <w:overflowPunct/>
        <w:autoSpaceDE/>
        <w:autoSpaceDN/>
        <w:adjustRightInd/>
        <w:spacing w:before="0" w:after="0"/>
        <w:jc w:val="right"/>
        <w:textAlignment w:val="auto"/>
        <w:rPr>
          <w:rFonts w:cs="Arial"/>
          <w:b/>
          <w:szCs w:val="22"/>
        </w:rPr>
      </w:pPr>
      <w:r>
        <w:rPr>
          <w:rFonts w:cs="Arial"/>
          <w:b/>
          <w:noProof/>
          <w:szCs w:val="22"/>
        </w:rPr>
        <w:drawing>
          <wp:inline distT="0" distB="0" distL="0" distR="0" wp14:anchorId="5CCA2255" wp14:editId="51940818">
            <wp:extent cx="1524000" cy="1171575"/>
            <wp:effectExtent l="19050" t="0" r="0" b="0"/>
            <wp:docPr id="1" name="Bild 1" descr="tc-logo-neu-2c_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c-logo-neu-2c_04"/>
                    <pic:cNvPicPr>
                      <a:picLocks noChangeAspect="1" noChangeArrowheads="1"/>
                    </pic:cNvPicPr>
                  </pic:nvPicPr>
                  <pic:blipFill>
                    <a:blip r:embed="rId8" cstate="print"/>
                    <a:srcRect/>
                    <a:stretch>
                      <a:fillRect/>
                    </a:stretch>
                  </pic:blipFill>
                  <pic:spPr bwMode="auto">
                    <a:xfrm>
                      <a:off x="0" y="0"/>
                      <a:ext cx="1524000" cy="1171575"/>
                    </a:xfrm>
                    <a:prstGeom prst="rect">
                      <a:avLst/>
                    </a:prstGeom>
                    <a:noFill/>
                    <a:ln w="9525">
                      <a:noFill/>
                      <a:miter lim="800000"/>
                      <a:headEnd/>
                      <a:tailEnd/>
                    </a:ln>
                  </pic:spPr>
                </pic:pic>
              </a:graphicData>
            </a:graphic>
          </wp:inline>
        </w:drawing>
      </w:r>
    </w:p>
    <w:p w14:paraId="148AD3AD" w14:textId="77777777" w:rsidR="003A2117" w:rsidRDefault="008D192A" w:rsidP="003A2117">
      <w:pPr>
        <w:widowControl/>
        <w:tabs>
          <w:tab w:val="clear" w:pos="567"/>
          <w:tab w:val="clear" w:pos="3402"/>
          <w:tab w:val="clear" w:pos="5103"/>
          <w:tab w:val="clear" w:pos="5670"/>
          <w:tab w:val="right" w:pos="9639"/>
        </w:tabs>
        <w:overflowPunct/>
        <w:autoSpaceDE/>
        <w:autoSpaceDN/>
        <w:adjustRightInd/>
        <w:spacing w:before="0" w:after="0"/>
        <w:textAlignment w:val="auto"/>
        <w:rPr>
          <w:rFonts w:cs="Arial"/>
          <w:b/>
          <w:sz w:val="28"/>
          <w:szCs w:val="28"/>
          <w:u w:val="single"/>
        </w:rPr>
      </w:pPr>
      <w:r>
        <w:rPr>
          <w:rFonts w:cs="Arial"/>
          <w:b/>
          <w:sz w:val="28"/>
          <w:szCs w:val="28"/>
          <w:u w:val="single"/>
        </w:rPr>
        <w:t xml:space="preserve"> </w:t>
      </w:r>
      <w:r>
        <w:rPr>
          <w:rFonts w:cs="Arial"/>
          <w:b/>
          <w:sz w:val="28"/>
          <w:szCs w:val="28"/>
          <w:u w:val="single"/>
        </w:rPr>
        <w:tab/>
        <w:t>Pressemitteilung:</w:t>
      </w:r>
    </w:p>
    <w:p w14:paraId="2CE73EB5" w14:textId="77777777" w:rsidR="00B42354" w:rsidRDefault="0098546E" w:rsidP="003A2117">
      <w:pPr>
        <w:widowControl/>
        <w:tabs>
          <w:tab w:val="clear" w:pos="567"/>
          <w:tab w:val="clear" w:pos="3402"/>
          <w:tab w:val="clear" w:pos="5103"/>
          <w:tab w:val="clear" w:pos="5670"/>
          <w:tab w:val="right" w:pos="9639"/>
        </w:tabs>
        <w:overflowPunct/>
        <w:autoSpaceDE/>
        <w:autoSpaceDN/>
        <w:adjustRightInd/>
        <w:spacing w:before="0" w:after="0"/>
        <w:textAlignment w:val="auto"/>
        <w:rPr>
          <w:b/>
        </w:rPr>
      </w:pPr>
      <w:r>
        <w:rPr>
          <w:b/>
        </w:rPr>
        <w:t>Town &amp; Country-Verbrauchertipp</w:t>
      </w:r>
    </w:p>
    <w:p w14:paraId="3E5D7BB2" w14:textId="77777777" w:rsidR="00AD711E" w:rsidRDefault="0098546E" w:rsidP="00CC38C5">
      <w:pPr>
        <w:rPr>
          <w:b/>
        </w:rPr>
      </w:pPr>
      <w:r>
        <w:rPr>
          <w:b/>
        </w:rPr>
        <w:t xml:space="preserve">Massivhaus finanzieren: </w:t>
      </w:r>
      <w:r w:rsidR="004048F1">
        <w:rPr>
          <w:b/>
        </w:rPr>
        <w:t>g</w:t>
      </w:r>
      <w:r>
        <w:rPr>
          <w:b/>
        </w:rPr>
        <w:t>ünstige Zinsen langfristig sichern</w:t>
      </w:r>
    </w:p>
    <w:p w14:paraId="235F429E" w14:textId="13BE2164" w:rsidR="007B7B17" w:rsidRPr="00AD711E" w:rsidRDefault="0098546E" w:rsidP="00CC38C5">
      <w:pPr>
        <w:rPr>
          <w:b/>
        </w:rPr>
      </w:pPr>
      <w:r w:rsidRPr="0098546E">
        <w:rPr>
          <w:i/>
        </w:rPr>
        <w:t xml:space="preserve">In den vergangenen Monaten sind die Hypothekenzinsen um einige </w:t>
      </w:r>
      <w:r w:rsidR="004048F1">
        <w:rPr>
          <w:i/>
        </w:rPr>
        <w:t>Z</w:t>
      </w:r>
      <w:r w:rsidRPr="0098546E">
        <w:rPr>
          <w:i/>
        </w:rPr>
        <w:t>ehntel</w:t>
      </w:r>
      <w:r w:rsidR="004048F1">
        <w:rPr>
          <w:i/>
        </w:rPr>
        <w:t>p</w:t>
      </w:r>
      <w:r w:rsidRPr="0098546E">
        <w:rPr>
          <w:i/>
        </w:rPr>
        <w:t xml:space="preserve">rozentpunkte gestiegen. Doch nach wie vor ist Baugeld historisch günstig. „Der ideale Zeitpunkt für den Bau und die </w:t>
      </w:r>
      <w:r w:rsidR="00B51541">
        <w:rPr>
          <w:i/>
        </w:rPr>
        <w:t>Finanzierung</w:t>
      </w:r>
      <w:r w:rsidRPr="0098546E">
        <w:rPr>
          <w:i/>
        </w:rPr>
        <w:t xml:space="preserve"> eines Massivhauses“, ist Jürgen Dawo, </w:t>
      </w:r>
      <w:r w:rsidR="00B51541">
        <w:rPr>
          <w:i/>
        </w:rPr>
        <w:t>Gründer</w:t>
      </w:r>
      <w:r w:rsidRPr="0098546E">
        <w:rPr>
          <w:i/>
        </w:rPr>
        <w:t xml:space="preserve"> von Town &amp; Country Haus,</w:t>
      </w:r>
      <w:r w:rsidR="00847AFB">
        <w:rPr>
          <w:i/>
        </w:rPr>
        <w:t xml:space="preserve"> Deutschlands richtungsweisender Massivhausmarke</w:t>
      </w:r>
      <w:bookmarkStart w:id="0" w:name="_GoBack"/>
      <w:bookmarkEnd w:id="0"/>
      <w:r w:rsidRPr="0098546E">
        <w:rPr>
          <w:i/>
        </w:rPr>
        <w:t>, überzeugt.</w:t>
      </w:r>
    </w:p>
    <w:p w14:paraId="188B70E8" w14:textId="77777777" w:rsidR="003419BA" w:rsidRDefault="005F3B83" w:rsidP="009F0A93">
      <w:r>
        <w:t xml:space="preserve">Mit </w:t>
      </w:r>
      <w:r w:rsidR="004048F1">
        <w:t xml:space="preserve">spürbar weniger als </w:t>
      </w:r>
      <w:r w:rsidR="0098546E">
        <w:t xml:space="preserve">rund </w:t>
      </w:r>
      <w:r w:rsidR="004048F1">
        <w:t>2</w:t>
      </w:r>
      <w:r w:rsidR="0098546E">
        <w:t xml:space="preserve"> Prozent </w:t>
      </w:r>
      <w:r w:rsidR="004048F1">
        <w:t xml:space="preserve">effektiv </w:t>
      </w:r>
      <w:r w:rsidR="0098546E">
        <w:t>bei 10-jähriger</w:t>
      </w:r>
      <w:r w:rsidR="003C2D09">
        <w:t xml:space="preserve"> und unter 3 Prozent bei</w:t>
      </w:r>
      <w:r w:rsidR="0098546E">
        <w:t xml:space="preserve"> 15-</w:t>
      </w:r>
      <w:r w:rsidR="003C2D09">
        <w:t xml:space="preserve"> und </w:t>
      </w:r>
      <w:r w:rsidR="0098546E">
        <w:t xml:space="preserve"> 20</w:t>
      </w:r>
      <w:r w:rsidR="003C2D09">
        <w:t xml:space="preserve">-jähriger </w:t>
      </w:r>
      <w:r w:rsidR="0098546E">
        <w:t xml:space="preserve">Zinsbindung ist Baugeld weiterhin </w:t>
      </w:r>
      <w:r w:rsidR="00B51541">
        <w:t>außergewöhnlich</w:t>
      </w:r>
      <w:r w:rsidR="0098546E">
        <w:t xml:space="preserve"> billig. Zwar kosteten Hypotheken-Darlehen während der nunmehr schon seit Jahren dauernden Niedrigstzinsphase schon einmal ein paar Zehntelprozentpunkte weniger</w:t>
      </w:r>
      <w:r w:rsidR="003C2D09">
        <w:t>:</w:t>
      </w:r>
      <w:r w:rsidR="0098546E">
        <w:t xml:space="preserve"> „Doch nach wie vor ist die Finanzierung eines Massivhauses zu Konditionen möglich, die – abhängig von der Zinsbindung – drei Prozentpunkte und mehr unter den langfristigen Durchschnittswerten liegen“, erklärt Jürgen Dawo.</w:t>
      </w:r>
    </w:p>
    <w:p w14:paraId="38772F07" w14:textId="77777777" w:rsidR="0098546E" w:rsidRDefault="0098546E" w:rsidP="009F0A93">
      <w:r>
        <w:t>Attraktiv insbesondere für normalverdienende Familien, die jetzt noch zur Miete wohnen. Bei einem Baudarlehen von beispielsweise 300.000 Euro bedeuten die aktuellen Konditionen im Vergleich zu den historischen eine Zinsersparnis von rund 9.000 </w:t>
      </w:r>
      <w:r w:rsidR="00B51541">
        <w:t>Euro</w:t>
      </w:r>
      <w:r>
        <w:t xml:space="preserve"> jährlich. Folge: Zurrt der Bauherr eines Massivhauses die aktuellen Konditionen gleich für zwei Jahrzehnte fest, summiert sich die Ersparnis gegenüber den Durchschnittszinssätzen der Vergangenheit auf </w:t>
      </w:r>
      <w:r w:rsidR="004048F1">
        <w:t>ca.</w:t>
      </w:r>
      <w:r>
        <w:t xml:space="preserve"> 180.000 Euro. </w:t>
      </w:r>
      <w:r w:rsidR="004048F1">
        <w:t xml:space="preserve">Deshalb rät </w:t>
      </w:r>
      <w:r>
        <w:t xml:space="preserve">Town &amp; Country-Gründer Jürgen Dawo jedem Bauherrn eines Massivhauses zu einer „möglichst langfristigen </w:t>
      </w:r>
      <w:r w:rsidR="00B51541">
        <w:t>Zinsbindung</w:t>
      </w:r>
      <w:r>
        <w:t xml:space="preserve"> von mindestens 15, besser noch 20 Jahren oder mehr.“ Preiswerter </w:t>
      </w:r>
      <w:r w:rsidR="003C2D09">
        <w:t>kann</w:t>
      </w:r>
      <w:r>
        <w:t xml:space="preserve"> langfristige Finanzierungssicherheit nicht sein.</w:t>
      </w:r>
    </w:p>
    <w:p w14:paraId="4F53E29A" w14:textId="77777777" w:rsidR="0098546E" w:rsidRDefault="0098546E" w:rsidP="0098546E">
      <w:r>
        <w:t>Wichtig: Wer jetzt den Vertrag für den Bau eines Massivhauses unterschreibt, braucht nicht zu befürchten, dass die Zinsen bis zur Fertigstellung des Eigenheims weggelaufen sind. Zwar wird bei Neubauten der vereinbarte Kaufpreis nach der Makler- und Bauträgerverordnung (MaBV) ents</w:t>
      </w:r>
      <w:r w:rsidR="003C2D09">
        <w:t>prechend Baufortschritt gezahlt,</w:t>
      </w:r>
      <w:r>
        <w:t xml:space="preserve"> </w:t>
      </w:r>
      <w:r w:rsidR="003C2D09">
        <w:t>d</w:t>
      </w:r>
      <w:r>
        <w:t xml:space="preserve">och die Geldinstitute als Kreditgeber verzichten eine </w:t>
      </w:r>
      <w:r w:rsidR="00B51541">
        <w:t>Zeit lang</w:t>
      </w:r>
      <w:r>
        <w:t xml:space="preserve"> auf die Bereitstellungsprovision für den Anteil des Darlehens, der noch nicht abgerufen wurde. Standard bei Hypotheken-Darlehen sind 6 Monate ohne Bereitstellungsprovision. Da Banken und Sparkassen im harten Wettbewerb miteinander stehen, gibt es zunehmend Darlehensangebote mit einem Verzicht auf die Bereitstellungsprovision für </w:t>
      </w:r>
      <w:r w:rsidR="005F3B83">
        <w:t>in</w:t>
      </w:r>
      <w:r w:rsidR="00E83C31">
        <w:t xml:space="preserve"> der Spitze </w:t>
      </w:r>
      <w:r>
        <w:t>sogar 12 bis 15 Monate.</w:t>
      </w:r>
    </w:p>
    <w:p w14:paraId="60291D96" w14:textId="77777777" w:rsidR="0098546E" w:rsidRPr="0098546E" w:rsidRDefault="0098546E" w:rsidP="0098546E">
      <w:r>
        <w:t xml:space="preserve">Neben den historisch günstigen Zinsen profitieren Town &amp; Country-Kunden von einem weiteren </w:t>
      </w:r>
      <w:r>
        <w:lastRenderedPageBreak/>
        <w:t xml:space="preserve">einzigartigen Vorteil. Denn im Kaufpreis eines jeden Town &amp; Country-Hauses ist der Hausbau-Schutzbrief enthalten, der größtmögliche Sicherheit vor, während und nach der Bauphase bietet. </w:t>
      </w:r>
      <w:r w:rsidR="00E83C31">
        <w:t>So bieten die</w:t>
      </w:r>
      <w:r>
        <w:t xml:space="preserve"> Finanzierungssumme-Garantie sowie die Baufertigstellungs-Garantie</w:t>
      </w:r>
      <w:r w:rsidR="00E83C31">
        <w:t xml:space="preserve"> </w:t>
      </w:r>
      <w:r>
        <w:t xml:space="preserve">Schutz vor spürbaren Kostensteigerungen etwa durch teure Nachfinanzierungen oder wegen hoher Bereitstellungsprovisionen bei längeren </w:t>
      </w:r>
      <w:r w:rsidR="00B51541">
        <w:t>Verzögerungen</w:t>
      </w:r>
      <w:r>
        <w:t xml:space="preserve"> auf der Baustelle.</w:t>
      </w:r>
    </w:p>
    <w:p w14:paraId="2460F60F" w14:textId="77777777" w:rsidR="0098546E" w:rsidRPr="00C8007D" w:rsidRDefault="0098546E" w:rsidP="009F0A93"/>
    <w:p w14:paraId="36CC6CE0" w14:textId="77777777" w:rsidR="005A2547" w:rsidRDefault="005A2547" w:rsidP="005A2547">
      <w:pPr>
        <w:widowControl/>
        <w:tabs>
          <w:tab w:val="clear" w:pos="567"/>
          <w:tab w:val="left" w:pos="708"/>
        </w:tabs>
        <w:overflowPunct/>
        <w:autoSpaceDE/>
        <w:adjustRightInd/>
        <w:spacing w:line="240" w:lineRule="auto"/>
        <w:jc w:val="left"/>
        <w:rPr>
          <w:rFonts w:eastAsia="Calibri" w:cs="Arial"/>
          <w:b/>
          <w:bCs/>
          <w:sz w:val="20"/>
        </w:rPr>
      </w:pPr>
      <w:r>
        <w:rPr>
          <w:rFonts w:eastAsia="Calibri" w:cs="Arial"/>
          <w:b/>
          <w:bCs/>
          <w:sz w:val="20"/>
        </w:rPr>
        <w:t xml:space="preserve">Über Town &amp; Country: </w:t>
      </w:r>
    </w:p>
    <w:p w14:paraId="5B799588" w14:textId="77777777" w:rsidR="00150097" w:rsidRPr="00150097" w:rsidRDefault="00150097" w:rsidP="00150097">
      <w:pPr>
        <w:widowControl/>
        <w:tabs>
          <w:tab w:val="clear" w:pos="567"/>
          <w:tab w:val="left" w:pos="708"/>
        </w:tabs>
        <w:overflowPunct/>
        <w:autoSpaceDE/>
        <w:adjustRightInd/>
        <w:spacing w:line="240" w:lineRule="auto"/>
        <w:rPr>
          <w:rFonts w:eastAsia="Calibri" w:cs="Arial"/>
          <w:i/>
          <w:iCs/>
          <w:sz w:val="20"/>
        </w:rPr>
      </w:pPr>
      <w:r w:rsidRPr="00150097">
        <w:rPr>
          <w:rFonts w:eastAsia="Calibri" w:cs="Arial"/>
          <w:i/>
          <w:iCs/>
          <w:sz w:val="20"/>
        </w:rPr>
        <w:t>Das 1997 in Behringen (Thüringen) gegründete Unternehmen Town &amp; Country Haus ist die führende Massivhausmarke Deutschlands.</w:t>
      </w:r>
    </w:p>
    <w:p w14:paraId="626A592C" w14:textId="77777777" w:rsidR="00150097" w:rsidRPr="00150097" w:rsidRDefault="00150097" w:rsidP="00150097">
      <w:pPr>
        <w:widowControl/>
        <w:tabs>
          <w:tab w:val="clear" w:pos="567"/>
          <w:tab w:val="left" w:pos="708"/>
        </w:tabs>
        <w:overflowPunct/>
        <w:autoSpaceDE/>
        <w:adjustRightInd/>
        <w:spacing w:line="240" w:lineRule="auto"/>
        <w:rPr>
          <w:rFonts w:eastAsia="Calibri" w:cs="Arial"/>
          <w:i/>
          <w:iCs/>
          <w:sz w:val="20"/>
        </w:rPr>
      </w:pPr>
      <w:r w:rsidRPr="00150097">
        <w:rPr>
          <w:rFonts w:eastAsia="Calibri" w:cs="Arial"/>
          <w:i/>
          <w:iCs/>
          <w:sz w:val="20"/>
        </w:rPr>
        <w:t>Im Jahr 2016 verkaufte Town &amp; Country Haus mit über 300 Franchise</w:t>
      </w:r>
      <w:r w:rsidRPr="00150097">
        <w:rPr>
          <w:rFonts w:ascii="Cambria Math" w:eastAsia="Calibri" w:hAnsi="Cambria Math" w:cs="Cambria Math"/>
          <w:i/>
          <w:iCs/>
          <w:sz w:val="20"/>
        </w:rPr>
        <w:t>‐</w:t>
      </w:r>
      <w:r w:rsidRPr="00150097">
        <w:rPr>
          <w:rFonts w:eastAsia="Calibri" w:cs="Arial"/>
          <w:i/>
          <w:iCs/>
          <w:sz w:val="20"/>
        </w:rPr>
        <w:t>Partnern 4.188 Häuser und erreichte einen Auftragseingang</w:t>
      </w:r>
      <w:r w:rsidR="0098546E">
        <w:rPr>
          <w:rFonts w:eastAsia="Calibri" w:cs="Arial"/>
          <w:i/>
          <w:iCs/>
          <w:sz w:val="20"/>
        </w:rPr>
        <w:t xml:space="preserve"> </w:t>
      </w:r>
      <w:r w:rsidRPr="00150097">
        <w:rPr>
          <w:rFonts w:eastAsia="Calibri" w:cs="Arial"/>
          <w:i/>
          <w:iCs/>
          <w:sz w:val="20"/>
        </w:rPr>
        <w:t>von 772,5 Mio Euro. Town &amp; Country Haus ist Deutschlands meistgebautes Markenhaus.</w:t>
      </w:r>
    </w:p>
    <w:p w14:paraId="24EBD3DD" w14:textId="77777777" w:rsidR="00150097" w:rsidRPr="00150097" w:rsidRDefault="00150097" w:rsidP="00150097">
      <w:pPr>
        <w:widowControl/>
        <w:tabs>
          <w:tab w:val="clear" w:pos="567"/>
          <w:tab w:val="left" w:pos="708"/>
        </w:tabs>
        <w:overflowPunct/>
        <w:autoSpaceDE/>
        <w:adjustRightInd/>
        <w:spacing w:line="240" w:lineRule="auto"/>
        <w:rPr>
          <w:rFonts w:eastAsia="Calibri" w:cs="Arial"/>
          <w:i/>
          <w:iCs/>
          <w:sz w:val="20"/>
        </w:rPr>
      </w:pPr>
      <w:r w:rsidRPr="00150097">
        <w:rPr>
          <w:rFonts w:eastAsia="Calibri" w:cs="Arial"/>
          <w:i/>
          <w:iCs/>
          <w:sz w:val="20"/>
        </w:rPr>
        <w:t>36 Typenhäuser bilden die Grundlage des Geschäftskonzeptes, die durch ihre Systembauweise preisgünstiges Bauen bei gleichzeitig hoher Qualität ermöglichen. Für neue Standards in der Baubranche sorgte Town &amp; Country Haus bereits 2004 mit der Einführung des im Kaufpreis eines Hauses enthaltenen Hausbau</w:t>
      </w:r>
      <w:r w:rsidRPr="00150097">
        <w:rPr>
          <w:rFonts w:ascii="Cambria Math" w:eastAsia="Calibri" w:hAnsi="Cambria Math" w:cs="Cambria Math"/>
          <w:i/>
          <w:iCs/>
          <w:sz w:val="20"/>
        </w:rPr>
        <w:t>‐</w:t>
      </w:r>
      <w:r w:rsidRPr="00150097">
        <w:rPr>
          <w:rFonts w:eastAsia="Calibri" w:cs="Arial"/>
          <w:i/>
          <w:iCs/>
          <w:sz w:val="20"/>
        </w:rPr>
        <w:t>Schutzbriefes, der das Risiko des Bauherrn vor, während und nach dem Hausbau reduziert.</w:t>
      </w:r>
    </w:p>
    <w:p w14:paraId="062B87D3" w14:textId="77777777" w:rsidR="00150097" w:rsidRPr="00150097" w:rsidRDefault="00150097" w:rsidP="00150097">
      <w:pPr>
        <w:widowControl/>
        <w:tabs>
          <w:tab w:val="clear" w:pos="567"/>
          <w:tab w:val="left" w:pos="708"/>
        </w:tabs>
        <w:overflowPunct/>
        <w:autoSpaceDE/>
        <w:adjustRightInd/>
        <w:spacing w:line="240" w:lineRule="auto"/>
        <w:rPr>
          <w:rFonts w:eastAsia="Calibri" w:cs="Arial"/>
          <w:i/>
          <w:iCs/>
          <w:sz w:val="20"/>
        </w:rPr>
      </w:pPr>
      <w:r w:rsidRPr="00150097">
        <w:rPr>
          <w:rFonts w:eastAsia="Calibri" w:cs="Arial"/>
          <w:i/>
          <w:iCs/>
          <w:sz w:val="20"/>
        </w:rPr>
        <w:t>Für seine Leistungen wurde Town &amp; Country Haus mehrfach ausgezeichnet: So erhielt das Unternehmen zuletzt 2013 den „Deutschen Franchise</w:t>
      </w:r>
      <w:r w:rsidRPr="00150097">
        <w:rPr>
          <w:rFonts w:ascii="Cambria Math" w:eastAsia="Calibri" w:hAnsi="Cambria Math" w:cs="Cambria Math"/>
          <w:i/>
          <w:iCs/>
          <w:sz w:val="20"/>
        </w:rPr>
        <w:t>‐</w:t>
      </w:r>
      <w:r w:rsidRPr="00150097">
        <w:rPr>
          <w:rFonts w:eastAsia="Calibri" w:cs="Arial"/>
          <w:i/>
          <w:iCs/>
          <w:sz w:val="20"/>
        </w:rPr>
        <w:t>Preis“. Für seine Nachhaltigkeitsbemühungen wurde Town &amp; Country Haus zudem mit dem „Green Franchise</w:t>
      </w:r>
      <w:r w:rsidRPr="00150097">
        <w:rPr>
          <w:rFonts w:ascii="Cambria Math" w:eastAsia="Calibri" w:hAnsi="Cambria Math" w:cs="Cambria Math"/>
          <w:i/>
          <w:iCs/>
          <w:sz w:val="20"/>
        </w:rPr>
        <w:t>‐</w:t>
      </w:r>
      <w:r w:rsidRPr="00150097">
        <w:rPr>
          <w:rFonts w:eastAsia="Calibri" w:cs="Arial"/>
          <w:i/>
          <w:iCs/>
          <w:sz w:val="20"/>
        </w:rPr>
        <w:t>Award“ ausgezeichnet. 2014 wurde Town &amp; Country Haus mit dem Preis „TOP 100“ der innovativsten Unternehmen im deutschen Mittelstand ausgezeichnet.</w:t>
      </w:r>
    </w:p>
    <w:p w14:paraId="4F066884" w14:textId="77777777" w:rsidR="005A2547" w:rsidRDefault="00150097" w:rsidP="00150097">
      <w:pPr>
        <w:widowControl/>
        <w:tabs>
          <w:tab w:val="clear" w:pos="567"/>
          <w:tab w:val="left" w:pos="708"/>
        </w:tabs>
        <w:overflowPunct/>
        <w:autoSpaceDE/>
        <w:adjustRightInd/>
        <w:spacing w:line="240" w:lineRule="auto"/>
        <w:rPr>
          <w:rFonts w:eastAsia="Calibri" w:cs="Arial"/>
          <w:i/>
          <w:sz w:val="20"/>
        </w:rPr>
      </w:pPr>
      <w:r w:rsidRPr="00150097">
        <w:rPr>
          <w:rFonts w:eastAsia="Calibri" w:cs="Arial"/>
          <w:i/>
          <w:iCs/>
          <w:sz w:val="20"/>
        </w:rPr>
        <w:t>Zudem wurde Town &amp; Country Haus bei zahlreichen Wettbewerben nominiert.</w:t>
      </w:r>
    </w:p>
    <w:p w14:paraId="43E47901" w14:textId="77777777" w:rsidR="001B2A56" w:rsidRDefault="001B2A56" w:rsidP="007B7B17">
      <w:pPr>
        <w:widowControl/>
        <w:tabs>
          <w:tab w:val="clear" w:pos="567"/>
          <w:tab w:val="left" w:pos="708"/>
        </w:tabs>
        <w:overflowPunct/>
        <w:autoSpaceDE/>
        <w:adjustRightInd/>
        <w:spacing w:line="240" w:lineRule="auto"/>
        <w:rPr>
          <w:rFonts w:eastAsia="Calibri" w:cs="Arial"/>
          <w:b/>
          <w:i/>
          <w:sz w:val="20"/>
        </w:rPr>
      </w:pPr>
    </w:p>
    <w:p w14:paraId="2F02E82B" w14:textId="77777777" w:rsidR="005A2547" w:rsidRDefault="005A2547" w:rsidP="007B7B17">
      <w:pPr>
        <w:widowControl/>
        <w:tabs>
          <w:tab w:val="clear" w:pos="567"/>
          <w:tab w:val="left" w:pos="708"/>
        </w:tabs>
        <w:overflowPunct/>
        <w:autoSpaceDE/>
        <w:adjustRightInd/>
        <w:spacing w:line="240" w:lineRule="auto"/>
        <w:rPr>
          <w:rFonts w:eastAsia="Calibri" w:cs="Arial"/>
          <w:b/>
          <w:i/>
          <w:sz w:val="20"/>
        </w:rPr>
      </w:pPr>
    </w:p>
    <w:p w14:paraId="1D917411" w14:textId="77777777" w:rsidR="007B7B17" w:rsidRDefault="007B7B17" w:rsidP="007B7B17">
      <w:pPr>
        <w:widowControl/>
        <w:tabs>
          <w:tab w:val="clear" w:pos="567"/>
          <w:tab w:val="left" w:pos="708"/>
        </w:tabs>
        <w:overflowPunct/>
        <w:autoSpaceDE/>
        <w:adjustRightInd/>
        <w:spacing w:line="240" w:lineRule="auto"/>
        <w:rPr>
          <w:rFonts w:eastAsia="Calibri" w:cs="Arial"/>
          <w:i/>
          <w:sz w:val="20"/>
        </w:rPr>
      </w:pPr>
      <w:r>
        <w:rPr>
          <w:rFonts w:eastAsia="Calibri" w:cs="Arial"/>
          <w:b/>
          <w:bCs/>
          <w:i/>
          <w:sz w:val="20"/>
        </w:rPr>
        <w:t>Firmenkontakt:</w:t>
      </w:r>
      <w:r>
        <w:rPr>
          <w:rFonts w:eastAsia="Calibri" w:cs="Arial"/>
          <w:b/>
          <w:bCs/>
          <w:i/>
          <w:sz w:val="20"/>
        </w:rPr>
        <w:br/>
      </w:r>
      <w:r>
        <w:rPr>
          <w:rFonts w:eastAsia="Calibri" w:cs="Arial"/>
          <w:i/>
          <w:sz w:val="20"/>
        </w:rPr>
        <w:t xml:space="preserve">Sebastian Reif </w:t>
      </w:r>
      <w:r>
        <w:rPr>
          <w:rFonts w:eastAsia="Calibri" w:cs="Arial"/>
          <w:i/>
          <w:sz w:val="20"/>
        </w:rPr>
        <w:br/>
        <w:t xml:space="preserve">Town &amp; Country Haus Lizenzgeber GmbH </w:t>
      </w:r>
      <w:r>
        <w:rPr>
          <w:rFonts w:eastAsia="Calibri" w:cs="Arial"/>
          <w:i/>
          <w:sz w:val="20"/>
        </w:rPr>
        <w:br/>
        <w:t xml:space="preserve">Hauptstr. 90 E </w:t>
      </w:r>
      <w:r>
        <w:rPr>
          <w:rFonts w:eastAsia="Calibri" w:cs="Arial"/>
          <w:i/>
          <w:sz w:val="20"/>
        </w:rPr>
        <w:br/>
        <w:t xml:space="preserve">99820 Hörselberg-Hainich OT Behringen </w:t>
      </w:r>
      <w:r>
        <w:rPr>
          <w:rFonts w:eastAsia="Calibri" w:cs="Arial"/>
          <w:i/>
          <w:sz w:val="20"/>
        </w:rPr>
        <w:br/>
        <w:t xml:space="preserve">Tel. 036254-7 5 0 </w:t>
      </w:r>
      <w:r>
        <w:rPr>
          <w:rFonts w:eastAsia="Calibri" w:cs="Arial"/>
          <w:i/>
          <w:sz w:val="20"/>
        </w:rPr>
        <w:br/>
        <w:t>Fax 036254-7 5 140</w:t>
      </w:r>
      <w:r>
        <w:rPr>
          <w:rFonts w:eastAsia="Calibri" w:cs="Arial"/>
          <w:i/>
          <w:sz w:val="20"/>
        </w:rPr>
        <w:br/>
        <w:t xml:space="preserve">E-Mail </w:t>
      </w:r>
      <w:hyperlink r:id="rId9" w:history="1">
        <w:r>
          <w:rPr>
            <w:rStyle w:val="Link"/>
            <w:rFonts w:eastAsia="Calibri" w:cs="Arial"/>
            <w:i/>
            <w:sz w:val="20"/>
          </w:rPr>
          <w:t>sebastian.reif@towncountry.de</w:t>
        </w:r>
      </w:hyperlink>
      <w:r>
        <w:rPr>
          <w:rFonts w:eastAsia="Calibri" w:cs="Arial"/>
          <w:i/>
          <w:sz w:val="20"/>
        </w:rPr>
        <w:br/>
      </w:r>
      <w:hyperlink r:id="rId10" w:history="1">
        <w:r>
          <w:rPr>
            <w:rStyle w:val="Link"/>
            <w:rFonts w:eastAsia="Calibri" w:cs="Arial"/>
            <w:i/>
            <w:sz w:val="20"/>
          </w:rPr>
          <w:t>www.HausAusstellung.de</w:t>
        </w:r>
      </w:hyperlink>
    </w:p>
    <w:p w14:paraId="701E7DB9" w14:textId="77777777" w:rsidR="0064059F" w:rsidRPr="00C46056" w:rsidRDefault="0064059F" w:rsidP="00C46056">
      <w:pPr>
        <w:rPr>
          <w:rFonts w:cs="Arial"/>
          <w:sz w:val="23"/>
          <w:szCs w:val="23"/>
        </w:rPr>
      </w:pPr>
    </w:p>
    <w:sectPr w:rsidR="0064059F" w:rsidRPr="00C46056" w:rsidSect="00174595">
      <w:footerReference w:type="default" r:id="rId11"/>
      <w:endnotePr>
        <w:numFmt w:val="decimal"/>
      </w:endnotePr>
      <w:pgSz w:w="11907" w:h="16840" w:code="9"/>
      <w:pgMar w:top="1418" w:right="851" w:bottom="1276" w:left="1418" w:header="720" w:footer="238"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0B226B" w14:textId="77777777" w:rsidR="006F566B" w:rsidRDefault="006F566B">
      <w:r>
        <w:separator/>
      </w:r>
    </w:p>
  </w:endnote>
  <w:endnote w:type="continuationSeparator" w:id="0">
    <w:p w14:paraId="690C9826" w14:textId="77777777" w:rsidR="006F566B" w:rsidRDefault="006F56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Times-Roman">
    <w:charset w:val="00"/>
    <w:family w:val="auto"/>
    <w:pitch w:val="variable"/>
    <w:sig w:usb0="00000003" w:usb1="00000000" w:usb2="00000000" w:usb3="00000000" w:csb0="00000001" w:csb1="00000000"/>
  </w:font>
  <w:font w:name="Consolas">
    <w:panose1 w:val="020B0609020204030204"/>
    <w:charset w:val="00"/>
    <w:family w:val="auto"/>
    <w:pitch w:val="variable"/>
    <w:sig w:usb0="E10002FF" w:usb1="4000FCFF" w:usb2="00000009" w:usb3="00000000" w:csb0="0000019F" w:csb1="00000000"/>
  </w:font>
  <w:font w:name="Calibri">
    <w:panose1 w:val="020F0502020204030204"/>
    <w:charset w:val="00"/>
    <w:family w:val="auto"/>
    <w:pitch w:val="variable"/>
    <w:sig w:usb0="E00002FF" w:usb1="4000ACFF" w:usb2="00000001" w:usb3="00000000" w:csb0="0000019F" w:csb1="00000000"/>
  </w:font>
  <w:font w:name="Garamond">
    <w:panose1 w:val="02020404030301010803"/>
    <w:charset w:val="00"/>
    <w:family w:val="auto"/>
    <w:pitch w:val="variable"/>
    <w:sig w:usb0="00000287" w:usb1="00000000" w:usb2="00000000" w:usb3="00000000" w:csb0="0000009F" w:csb1="00000000"/>
  </w:font>
  <w:font w:name="Cambria Math">
    <w:panose1 w:val="02040503050406030204"/>
    <w:charset w:val="00"/>
    <w:family w:val="auto"/>
    <w:pitch w:val="variable"/>
    <w:sig w:usb0="E00002FF" w:usb1="420024FF" w:usb2="00000000"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8245ED" w14:textId="77777777" w:rsidR="00816264" w:rsidRDefault="00816264">
    <w:pPr>
      <w:widowControl/>
      <w:jc w:val="center"/>
      <w:rPr>
        <w:sz w:val="16"/>
      </w:rPr>
    </w:pPr>
  </w:p>
  <w:p w14:paraId="7AC154A2" w14:textId="77777777" w:rsidR="00816264" w:rsidRDefault="00816264">
    <w:pPr>
      <w:pStyle w:val="Fuzeile"/>
      <w:widowControl/>
      <w:jc w:val="center"/>
      <w:rPr>
        <w:sz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5AA2CC" w14:textId="77777777" w:rsidR="006F566B" w:rsidRDefault="006F566B">
      <w:r>
        <w:separator/>
      </w:r>
    </w:p>
  </w:footnote>
  <w:footnote w:type="continuationSeparator" w:id="0">
    <w:p w14:paraId="5CA9A764" w14:textId="77777777" w:rsidR="006F566B" w:rsidRDefault="006F566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600E7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F8E40DA6"/>
    <w:lvl w:ilvl="0">
      <w:start w:val="1"/>
      <w:numFmt w:val="decimal"/>
      <w:lvlText w:val="%1."/>
      <w:lvlJc w:val="left"/>
      <w:pPr>
        <w:tabs>
          <w:tab w:val="num" w:pos="1492"/>
        </w:tabs>
        <w:ind w:left="1492" w:hanging="360"/>
      </w:pPr>
    </w:lvl>
  </w:abstractNum>
  <w:abstractNum w:abstractNumId="2">
    <w:nsid w:val="FFFFFF7D"/>
    <w:multiLevelType w:val="singleLevel"/>
    <w:tmpl w:val="95103324"/>
    <w:lvl w:ilvl="0">
      <w:start w:val="1"/>
      <w:numFmt w:val="decimal"/>
      <w:lvlText w:val="%1."/>
      <w:lvlJc w:val="left"/>
      <w:pPr>
        <w:tabs>
          <w:tab w:val="num" w:pos="1209"/>
        </w:tabs>
        <w:ind w:left="1209" w:hanging="360"/>
      </w:pPr>
    </w:lvl>
  </w:abstractNum>
  <w:abstractNum w:abstractNumId="3">
    <w:nsid w:val="FFFFFF7E"/>
    <w:multiLevelType w:val="singleLevel"/>
    <w:tmpl w:val="547EE30E"/>
    <w:lvl w:ilvl="0">
      <w:start w:val="1"/>
      <w:numFmt w:val="decimal"/>
      <w:lvlText w:val="%1."/>
      <w:lvlJc w:val="left"/>
      <w:pPr>
        <w:tabs>
          <w:tab w:val="num" w:pos="926"/>
        </w:tabs>
        <w:ind w:left="926" w:hanging="360"/>
      </w:pPr>
    </w:lvl>
  </w:abstractNum>
  <w:abstractNum w:abstractNumId="4">
    <w:nsid w:val="FFFFFF7F"/>
    <w:multiLevelType w:val="singleLevel"/>
    <w:tmpl w:val="D160EAA4"/>
    <w:lvl w:ilvl="0">
      <w:start w:val="1"/>
      <w:numFmt w:val="decimal"/>
      <w:lvlText w:val="%1."/>
      <w:lvlJc w:val="left"/>
      <w:pPr>
        <w:tabs>
          <w:tab w:val="num" w:pos="643"/>
        </w:tabs>
        <w:ind w:left="643" w:hanging="360"/>
      </w:pPr>
    </w:lvl>
  </w:abstractNum>
  <w:abstractNum w:abstractNumId="5">
    <w:nsid w:val="FFFFFF80"/>
    <w:multiLevelType w:val="singleLevel"/>
    <w:tmpl w:val="8FF2BC38"/>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BDBED86A"/>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A1AA760E"/>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8C287006"/>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0EFC158E"/>
    <w:lvl w:ilvl="0">
      <w:start w:val="1"/>
      <w:numFmt w:val="decimal"/>
      <w:lvlText w:val="%1."/>
      <w:lvlJc w:val="left"/>
      <w:pPr>
        <w:tabs>
          <w:tab w:val="num" w:pos="360"/>
        </w:tabs>
        <w:ind w:left="360" w:hanging="360"/>
      </w:pPr>
    </w:lvl>
  </w:abstractNum>
  <w:abstractNum w:abstractNumId="10">
    <w:nsid w:val="FFFFFF89"/>
    <w:multiLevelType w:val="singleLevel"/>
    <w:tmpl w:val="A1C6CE42"/>
    <w:lvl w:ilvl="0">
      <w:start w:val="1"/>
      <w:numFmt w:val="bullet"/>
      <w:lvlText w:val=""/>
      <w:lvlJc w:val="left"/>
      <w:pPr>
        <w:tabs>
          <w:tab w:val="num" w:pos="360"/>
        </w:tabs>
        <w:ind w:left="360" w:hanging="360"/>
      </w:pPr>
      <w:rPr>
        <w:rFonts w:ascii="Symbol" w:hAnsi="Symbol" w:hint="default"/>
      </w:rPr>
    </w:lvl>
  </w:abstractNum>
  <w:abstractNum w:abstractNumId="11">
    <w:nsid w:val="1AE57A5F"/>
    <w:multiLevelType w:val="hybridMultilevel"/>
    <w:tmpl w:val="BE486C84"/>
    <w:lvl w:ilvl="0" w:tplc="A8B6362C">
      <w:start w:val="5"/>
      <w:numFmt w:val="bullet"/>
      <w:lvlText w:val=""/>
      <w:lvlJc w:val="left"/>
      <w:pPr>
        <w:tabs>
          <w:tab w:val="num" w:pos="720"/>
        </w:tabs>
        <w:ind w:left="720" w:hanging="360"/>
      </w:pPr>
      <w:rPr>
        <w:rFonts w:ascii="Wingdings" w:eastAsia="Times New Roman" w:hAnsi="Wingdings" w:hint="default"/>
      </w:rPr>
    </w:lvl>
    <w:lvl w:ilvl="1" w:tplc="00030407" w:tentative="1">
      <w:start w:val="1"/>
      <w:numFmt w:val="bullet"/>
      <w:lvlText w:val="o"/>
      <w:lvlJc w:val="left"/>
      <w:pPr>
        <w:tabs>
          <w:tab w:val="num" w:pos="1440"/>
        </w:tabs>
        <w:ind w:left="1440" w:hanging="360"/>
      </w:pPr>
      <w:rPr>
        <w:rFonts w:ascii="Courier" w:hAnsi="Courier"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w:hAnsi="Courier"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w:hAnsi="Courier"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2">
    <w:nsid w:val="662016A4"/>
    <w:multiLevelType w:val="hybridMultilevel"/>
    <w:tmpl w:val="B1F800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10"/>
  </w:num>
  <w:num w:numId="4">
    <w:abstractNumId w:val="8"/>
  </w:num>
  <w:num w:numId="5">
    <w:abstractNumId w:val="7"/>
  </w:num>
  <w:num w:numId="6">
    <w:abstractNumId w:val="6"/>
  </w:num>
  <w:num w:numId="7">
    <w:abstractNumId w:val="5"/>
  </w:num>
  <w:num w:numId="8">
    <w:abstractNumId w:val="9"/>
  </w:num>
  <w:num w:numId="9">
    <w:abstractNumId w:val="4"/>
  </w:num>
  <w:num w:numId="10">
    <w:abstractNumId w:val="3"/>
  </w:num>
  <w:num w:numId="11">
    <w:abstractNumId w:val="2"/>
  </w:num>
  <w:num w:numId="12">
    <w:abstractNumId w:val="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hideSpellingErrors/>
  <w:attachedTemplate r:id="rId1"/>
  <w:defaultTabStop w:val="680"/>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Pr>
  <w:compat>
    <w:spaceForUL/>
    <w:balanceSingleByteDoubleByteWidth/>
    <w:doNotLeaveBackslashAlone/>
    <w:ulTrailSpace/>
    <w:doNotExpandShiftReturn/>
    <w:compatSetting w:name="compatibilityMode" w:uri="http://schemas.microsoft.com/office/word" w:val="12"/>
  </w:compat>
  <w:rsids>
    <w:rsidRoot w:val="00C8007D"/>
    <w:rsid w:val="00001AC6"/>
    <w:rsid w:val="000032B5"/>
    <w:rsid w:val="000067DB"/>
    <w:rsid w:val="000151FB"/>
    <w:rsid w:val="00017B78"/>
    <w:rsid w:val="00020320"/>
    <w:rsid w:val="00021BDD"/>
    <w:rsid w:val="00025E86"/>
    <w:rsid w:val="00040228"/>
    <w:rsid w:val="000523BF"/>
    <w:rsid w:val="000539A6"/>
    <w:rsid w:val="00053B71"/>
    <w:rsid w:val="00056EF6"/>
    <w:rsid w:val="000722A4"/>
    <w:rsid w:val="000832A4"/>
    <w:rsid w:val="000852BD"/>
    <w:rsid w:val="00086A68"/>
    <w:rsid w:val="000956A2"/>
    <w:rsid w:val="000A1E32"/>
    <w:rsid w:val="000A3040"/>
    <w:rsid w:val="000B422B"/>
    <w:rsid w:val="000B58AB"/>
    <w:rsid w:val="000B6950"/>
    <w:rsid w:val="000C0802"/>
    <w:rsid w:val="000C3740"/>
    <w:rsid w:val="000D191F"/>
    <w:rsid w:val="000E0F80"/>
    <w:rsid w:val="000E5105"/>
    <w:rsid w:val="000E658E"/>
    <w:rsid w:val="000E7B1B"/>
    <w:rsid w:val="000F1BF6"/>
    <w:rsid w:val="001074CA"/>
    <w:rsid w:val="001108D6"/>
    <w:rsid w:val="001306DD"/>
    <w:rsid w:val="00132223"/>
    <w:rsid w:val="00135AF8"/>
    <w:rsid w:val="00150097"/>
    <w:rsid w:val="0015175D"/>
    <w:rsid w:val="001645B4"/>
    <w:rsid w:val="00167445"/>
    <w:rsid w:val="00172D83"/>
    <w:rsid w:val="00174595"/>
    <w:rsid w:val="0017521E"/>
    <w:rsid w:val="0017522D"/>
    <w:rsid w:val="0018078B"/>
    <w:rsid w:val="00180C85"/>
    <w:rsid w:val="00185E88"/>
    <w:rsid w:val="00187DCF"/>
    <w:rsid w:val="00192B7E"/>
    <w:rsid w:val="00193568"/>
    <w:rsid w:val="00194585"/>
    <w:rsid w:val="00197624"/>
    <w:rsid w:val="001A3888"/>
    <w:rsid w:val="001A4B2A"/>
    <w:rsid w:val="001B0780"/>
    <w:rsid w:val="001B1C0E"/>
    <w:rsid w:val="001B2A56"/>
    <w:rsid w:val="001B2CE0"/>
    <w:rsid w:val="001B7B1B"/>
    <w:rsid w:val="001C16FD"/>
    <w:rsid w:val="001C16FF"/>
    <w:rsid w:val="001C22E5"/>
    <w:rsid w:val="001C3165"/>
    <w:rsid w:val="001C6F48"/>
    <w:rsid w:val="001D1EE5"/>
    <w:rsid w:val="001D2652"/>
    <w:rsid w:val="001D41F4"/>
    <w:rsid w:val="001E165F"/>
    <w:rsid w:val="001E3820"/>
    <w:rsid w:val="001E4DCB"/>
    <w:rsid w:val="001F1CC5"/>
    <w:rsid w:val="001F548B"/>
    <w:rsid w:val="001F626D"/>
    <w:rsid w:val="00201262"/>
    <w:rsid w:val="00202DC2"/>
    <w:rsid w:val="00204B4D"/>
    <w:rsid w:val="00205708"/>
    <w:rsid w:val="002077DA"/>
    <w:rsid w:val="002079F4"/>
    <w:rsid w:val="00214AF4"/>
    <w:rsid w:val="0022210F"/>
    <w:rsid w:val="00235F67"/>
    <w:rsid w:val="00237315"/>
    <w:rsid w:val="00240A2C"/>
    <w:rsid w:val="00243047"/>
    <w:rsid w:val="002442D5"/>
    <w:rsid w:val="00251BA1"/>
    <w:rsid w:val="00252DAD"/>
    <w:rsid w:val="00253784"/>
    <w:rsid w:val="00257526"/>
    <w:rsid w:val="00261343"/>
    <w:rsid w:val="00264498"/>
    <w:rsid w:val="00265B5A"/>
    <w:rsid w:val="00266483"/>
    <w:rsid w:val="00270033"/>
    <w:rsid w:val="002703A0"/>
    <w:rsid w:val="00270D2F"/>
    <w:rsid w:val="00276790"/>
    <w:rsid w:val="0027716B"/>
    <w:rsid w:val="00285B90"/>
    <w:rsid w:val="00286C76"/>
    <w:rsid w:val="002908D4"/>
    <w:rsid w:val="002A3A4E"/>
    <w:rsid w:val="002B0A32"/>
    <w:rsid w:val="002B252A"/>
    <w:rsid w:val="002C005C"/>
    <w:rsid w:val="002D2A9D"/>
    <w:rsid w:val="002D5DE4"/>
    <w:rsid w:val="002D693A"/>
    <w:rsid w:val="002E05E6"/>
    <w:rsid w:val="002E4BCE"/>
    <w:rsid w:val="002F2FF4"/>
    <w:rsid w:val="002F3F70"/>
    <w:rsid w:val="002F4024"/>
    <w:rsid w:val="003033D3"/>
    <w:rsid w:val="0030607D"/>
    <w:rsid w:val="00306E2F"/>
    <w:rsid w:val="00310B5B"/>
    <w:rsid w:val="00314793"/>
    <w:rsid w:val="0031619A"/>
    <w:rsid w:val="003229ED"/>
    <w:rsid w:val="00323FA8"/>
    <w:rsid w:val="00326D74"/>
    <w:rsid w:val="003419BA"/>
    <w:rsid w:val="00346F0B"/>
    <w:rsid w:val="00347797"/>
    <w:rsid w:val="00360423"/>
    <w:rsid w:val="00372A2A"/>
    <w:rsid w:val="00373A43"/>
    <w:rsid w:val="00382BFC"/>
    <w:rsid w:val="003A2117"/>
    <w:rsid w:val="003A4831"/>
    <w:rsid w:val="003B17DA"/>
    <w:rsid w:val="003C14A8"/>
    <w:rsid w:val="003C2D09"/>
    <w:rsid w:val="003E16AA"/>
    <w:rsid w:val="003E1FC8"/>
    <w:rsid w:val="003F2BD3"/>
    <w:rsid w:val="003F70FB"/>
    <w:rsid w:val="00402CBF"/>
    <w:rsid w:val="004048F1"/>
    <w:rsid w:val="00410141"/>
    <w:rsid w:val="00416A32"/>
    <w:rsid w:val="00432C0F"/>
    <w:rsid w:val="00434F5C"/>
    <w:rsid w:val="00435EEF"/>
    <w:rsid w:val="0043722B"/>
    <w:rsid w:val="004529FA"/>
    <w:rsid w:val="004610E3"/>
    <w:rsid w:val="00467FE1"/>
    <w:rsid w:val="00471529"/>
    <w:rsid w:val="0047215C"/>
    <w:rsid w:val="00474A37"/>
    <w:rsid w:val="0048203F"/>
    <w:rsid w:val="00484110"/>
    <w:rsid w:val="0048491F"/>
    <w:rsid w:val="004851EA"/>
    <w:rsid w:val="004A1BD1"/>
    <w:rsid w:val="004B210B"/>
    <w:rsid w:val="004B6FA9"/>
    <w:rsid w:val="004C02D6"/>
    <w:rsid w:val="004C3A08"/>
    <w:rsid w:val="004C4DAA"/>
    <w:rsid w:val="004C52A5"/>
    <w:rsid w:val="004D0747"/>
    <w:rsid w:val="004D1FA3"/>
    <w:rsid w:val="004E52AA"/>
    <w:rsid w:val="004E721E"/>
    <w:rsid w:val="004F13B1"/>
    <w:rsid w:val="004F465C"/>
    <w:rsid w:val="004F5EB3"/>
    <w:rsid w:val="005057D1"/>
    <w:rsid w:val="00511A2F"/>
    <w:rsid w:val="00513A50"/>
    <w:rsid w:val="00515C46"/>
    <w:rsid w:val="00525DF7"/>
    <w:rsid w:val="00526399"/>
    <w:rsid w:val="00544D0F"/>
    <w:rsid w:val="00550DE4"/>
    <w:rsid w:val="00552932"/>
    <w:rsid w:val="00561F8E"/>
    <w:rsid w:val="00573754"/>
    <w:rsid w:val="0057582E"/>
    <w:rsid w:val="00576BBC"/>
    <w:rsid w:val="005803EC"/>
    <w:rsid w:val="005806B0"/>
    <w:rsid w:val="00581110"/>
    <w:rsid w:val="00581643"/>
    <w:rsid w:val="00586750"/>
    <w:rsid w:val="00597883"/>
    <w:rsid w:val="005A2547"/>
    <w:rsid w:val="005A6586"/>
    <w:rsid w:val="005A756E"/>
    <w:rsid w:val="005D1392"/>
    <w:rsid w:val="005D1C71"/>
    <w:rsid w:val="005D51B5"/>
    <w:rsid w:val="005D7562"/>
    <w:rsid w:val="005E26EB"/>
    <w:rsid w:val="005E2887"/>
    <w:rsid w:val="005E61BF"/>
    <w:rsid w:val="005F3B83"/>
    <w:rsid w:val="00605877"/>
    <w:rsid w:val="00607F89"/>
    <w:rsid w:val="0061175A"/>
    <w:rsid w:val="00635E1E"/>
    <w:rsid w:val="0064059F"/>
    <w:rsid w:val="00646B8B"/>
    <w:rsid w:val="006511ED"/>
    <w:rsid w:val="00654A30"/>
    <w:rsid w:val="00657932"/>
    <w:rsid w:val="00663CAD"/>
    <w:rsid w:val="00665475"/>
    <w:rsid w:val="006677F6"/>
    <w:rsid w:val="00675D12"/>
    <w:rsid w:val="00677EA6"/>
    <w:rsid w:val="00683732"/>
    <w:rsid w:val="00686D11"/>
    <w:rsid w:val="00690A10"/>
    <w:rsid w:val="006921AE"/>
    <w:rsid w:val="00693CBB"/>
    <w:rsid w:val="006A6F63"/>
    <w:rsid w:val="006B0C78"/>
    <w:rsid w:val="006C027C"/>
    <w:rsid w:val="006C0FB0"/>
    <w:rsid w:val="006C342E"/>
    <w:rsid w:val="006D1282"/>
    <w:rsid w:val="006D1384"/>
    <w:rsid w:val="006E788B"/>
    <w:rsid w:val="006F566B"/>
    <w:rsid w:val="00711C26"/>
    <w:rsid w:val="007134FE"/>
    <w:rsid w:val="00715D3D"/>
    <w:rsid w:val="00724C73"/>
    <w:rsid w:val="007259C5"/>
    <w:rsid w:val="00726E9E"/>
    <w:rsid w:val="00731233"/>
    <w:rsid w:val="00732085"/>
    <w:rsid w:val="00733C0C"/>
    <w:rsid w:val="00744E2D"/>
    <w:rsid w:val="007527B2"/>
    <w:rsid w:val="00754833"/>
    <w:rsid w:val="007569F1"/>
    <w:rsid w:val="00766BB0"/>
    <w:rsid w:val="00774B10"/>
    <w:rsid w:val="00782E32"/>
    <w:rsid w:val="00787649"/>
    <w:rsid w:val="00787A20"/>
    <w:rsid w:val="00790829"/>
    <w:rsid w:val="007A2DEC"/>
    <w:rsid w:val="007B2426"/>
    <w:rsid w:val="007B68B8"/>
    <w:rsid w:val="007B7B17"/>
    <w:rsid w:val="007C5BD1"/>
    <w:rsid w:val="007D15F0"/>
    <w:rsid w:val="007E0E70"/>
    <w:rsid w:val="007E1881"/>
    <w:rsid w:val="007E7DCB"/>
    <w:rsid w:val="008001A5"/>
    <w:rsid w:val="00801457"/>
    <w:rsid w:val="00804EE1"/>
    <w:rsid w:val="008100E1"/>
    <w:rsid w:val="008122EE"/>
    <w:rsid w:val="008129C8"/>
    <w:rsid w:val="00813134"/>
    <w:rsid w:val="00813E0E"/>
    <w:rsid w:val="0081550D"/>
    <w:rsid w:val="00816264"/>
    <w:rsid w:val="0082111F"/>
    <w:rsid w:val="008322A3"/>
    <w:rsid w:val="00833E95"/>
    <w:rsid w:val="008342B1"/>
    <w:rsid w:val="00835393"/>
    <w:rsid w:val="0083719D"/>
    <w:rsid w:val="008422EB"/>
    <w:rsid w:val="00847AFB"/>
    <w:rsid w:val="00852A67"/>
    <w:rsid w:val="00853A58"/>
    <w:rsid w:val="00862092"/>
    <w:rsid w:val="00864CC7"/>
    <w:rsid w:val="00867A7B"/>
    <w:rsid w:val="008708B9"/>
    <w:rsid w:val="00873DBB"/>
    <w:rsid w:val="00874751"/>
    <w:rsid w:val="00876BC4"/>
    <w:rsid w:val="00893AA2"/>
    <w:rsid w:val="00897329"/>
    <w:rsid w:val="008A0EDE"/>
    <w:rsid w:val="008A1745"/>
    <w:rsid w:val="008A2025"/>
    <w:rsid w:val="008A47C9"/>
    <w:rsid w:val="008B1B8E"/>
    <w:rsid w:val="008D192A"/>
    <w:rsid w:val="0091503C"/>
    <w:rsid w:val="009170F7"/>
    <w:rsid w:val="00930DDE"/>
    <w:rsid w:val="009333F2"/>
    <w:rsid w:val="0093573B"/>
    <w:rsid w:val="009507B6"/>
    <w:rsid w:val="00951ECD"/>
    <w:rsid w:val="00957411"/>
    <w:rsid w:val="00966126"/>
    <w:rsid w:val="00972DA3"/>
    <w:rsid w:val="00976070"/>
    <w:rsid w:val="0097637F"/>
    <w:rsid w:val="0098546E"/>
    <w:rsid w:val="00990B56"/>
    <w:rsid w:val="0099153A"/>
    <w:rsid w:val="00993782"/>
    <w:rsid w:val="009966C0"/>
    <w:rsid w:val="009A3E1F"/>
    <w:rsid w:val="009B75BC"/>
    <w:rsid w:val="009D1D44"/>
    <w:rsid w:val="009D618E"/>
    <w:rsid w:val="009E7096"/>
    <w:rsid w:val="009F0A93"/>
    <w:rsid w:val="009F17C5"/>
    <w:rsid w:val="009F73E5"/>
    <w:rsid w:val="00A03C5E"/>
    <w:rsid w:val="00A23CC0"/>
    <w:rsid w:val="00A35283"/>
    <w:rsid w:val="00A3730B"/>
    <w:rsid w:val="00A56075"/>
    <w:rsid w:val="00A574BC"/>
    <w:rsid w:val="00A63C8D"/>
    <w:rsid w:val="00A64AFE"/>
    <w:rsid w:val="00A80F73"/>
    <w:rsid w:val="00A825FF"/>
    <w:rsid w:val="00A8516E"/>
    <w:rsid w:val="00A906F1"/>
    <w:rsid w:val="00A93AF7"/>
    <w:rsid w:val="00AA611F"/>
    <w:rsid w:val="00AB69ED"/>
    <w:rsid w:val="00AB6D38"/>
    <w:rsid w:val="00AD612A"/>
    <w:rsid w:val="00AD711E"/>
    <w:rsid w:val="00AE1499"/>
    <w:rsid w:val="00AE55E0"/>
    <w:rsid w:val="00AE66CA"/>
    <w:rsid w:val="00AE66EB"/>
    <w:rsid w:val="00AF3F7E"/>
    <w:rsid w:val="00B042D3"/>
    <w:rsid w:val="00B0746F"/>
    <w:rsid w:val="00B0762E"/>
    <w:rsid w:val="00B14C0B"/>
    <w:rsid w:val="00B165D3"/>
    <w:rsid w:val="00B205A1"/>
    <w:rsid w:val="00B22AE1"/>
    <w:rsid w:val="00B277CC"/>
    <w:rsid w:val="00B34024"/>
    <w:rsid w:val="00B34FE7"/>
    <w:rsid w:val="00B42354"/>
    <w:rsid w:val="00B51541"/>
    <w:rsid w:val="00B73B06"/>
    <w:rsid w:val="00B73CC4"/>
    <w:rsid w:val="00B907D9"/>
    <w:rsid w:val="00B911D0"/>
    <w:rsid w:val="00B96DAC"/>
    <w:rsid w:val="00BA097C"/>
    <w:rsid w:val="00BA2C98"/>
    <w:rsid w:val="00BB5D22"/>
    <w:rsid w:val="00BC2D96"/>
    <w:rsid w:val="00BD7E23"/>
    <w:rsid w:val="00BE1785"/>
    <w:rsid w:val="00BE7ABA"/>
    <w:rsid w:val="00BF06DD"/>
    <w:rsid w:val="00BF1EBB"/>
    <w:rsid w:val="00BF4F2C"/>
    <w:rsid w:val="00C11C4C"/>
    <w:rsid w:val="00C21395"/>
    <w:rsid w:val="00C27869"/>
    <w:rsid w:val="00C32A86"/>
    <w:rsid w:val="00C34A5D"/>
    <w:rsid w:val="00C35F70"/>
    <w:rsid w:val="00C35F9B"/>
    <w:rsid w:val="00C417B2"/>
    <w:rsid w:val="00C442E5"/>
    <w:rsid w:val="00C456E5"/>
    <w:rsid w:val="00C46056"/>
    <w:rsid w:val="00C47A3A"/>
    <w:rsid w:val="00C52011"/>
    <w:rsid w:val="00C652BA"/>
    <w:rsid w:val="00C6715E"/>
    <w:rsid w:val="00C712CF"/>
    <w:rsid w:val="00C731C1"/>
    <w:rsid w:val="00C8007D"/>
    <w:rsid w:val="00C8236F"/>
    <w:rsid w:val="00C83369"/>
    <w:rsid w:val="00C87415"/>
    <w:rsid w:val="00C87D38"/>
    <w:rsid w:val="00C93902"/>
    <w:rsid w:val="00C94CF2"/>
    <w:rsid w:val="00C96520"/>
    <w:rsid w:val="00CA04D1"/>
    <w:rsid w:val="00CA22C5"/>
    <w:rsid w:val="00CC38C5"/>
    <w:rsid w:val="00CC63B9"/>
    <w:rsid w:val="00CC764B"/>
    <w:rsid w:val="00CD2F4D"/>
    <w:rsid w:val="00CD4A5B"/>
    <w:rsid w:val="00CD6CFA"/>
    <w:rsid w:val="00CE0317"/>
    <w:rsid w:val="00CE395F"/>
    <w:rsid w:val="00CE489E"/>
    <w:rsid w:val="00CF3B5B"/>
    <w:rsid w:val="00CF433A"/>
    <w:rsid w:val="00D04247"/>
    <w:rsid w:val="00D17949"/>
    <w:rsid w:val="00D209C9"/>
    <w:rsid w:val="00D2333D"/>
    <w:rsid w:val="00D44739"/>
    <w:rsid w:val="00D5410F"/>
    <w:rsid w:val="00D553EA"/>
    <w:rsid w:val="00D61618"/>
    <w:rsid w:val="00D62F3D"/>
    <w:rsid w:val="00D802BF"/>
    <w:rsid w:val="00D818E3"/>
    <w:rsid w:val="00D822BC"/>
    <w:rsid w:val="00D864F3"/>
    <w:rsid w:val="00D91B1F"/>
    <w:rsid w:val="00D9218A"/>
    <w:rsid w:val="00DB1EA9"/>
    <w:rsid w:val="00DB22F0"/>
    <w:rsid w:val="00DB744F"/>
    <w:rsid w:val="00DB77F8"/>
    <w:rsid w:val="00DC6E49"/>
    <w:rsid w:val="00DD00C6"/>
    <w:rsid w:val="00DD6372"/>
    <w:rsid w:val="00DE06F0"/>
    <w:rsid w:val="00DE18C8"/>
    <w:rsid w:val="00E016AB"/>
    <w:rsid w:val="00E05D6F"/>
    <w:rsid w:val="00E10EE1"/>
    <w:rsid w:val="00E130D0"/>
    <w:rsid w:val="00E13686"/>
    <w:rsid w:val="00E33185"/>
    <w:rsid w:val="00E34FC4"/>
    <w:rsid w:val="00E418CA"/>
    <w:rsid w:val="00E4317E"/>
    <w:rsid w:val="00E46ABB"/>
    <w:rsid w:val="00E51E97"/>
    <w:rsid w:val="00E51FE1"/>
    <w:rsid w:val="00E5271A"/>
    <w:rsid w:val="00E52833"/>
    <w:rsid w:val="00E54A4F"/>
    <w:rsid w:val="00E600B8"/>
    <w:rsid w:val="00E649E3"/>
    <w:rsid w:val="00E713ED"/>
    <w:rsid w:val="00E7417D"/>
    <w:rsid w:val="00E81116"/>
    <w:rsid w:val="00E8274F"/>
    <w:rsid w:val="00E83C31"/>
    <w:rsid w:val="00E84A1C"/>
    <w:rsid w:val="00E874BC"/>
    <w:rsid w:val="00E966A5"/>
    <w:rsid w:val="00EA1B98"/>
    <w:rsid w:val="00EA21E7"/>
    <w:rsid w:val="00EA2486"/>
    <w:rsid w:val="00EA72DE"/>
    <w:rsid w:val="00EB6069"/>
    <w:rsid w:val="00EC3226"/>
    <w:rsid w:val="00EC64F7"/>
    <w:rsid w:val="00ED045A"/>
    <w:rsid w:val="00ED59D1"/>
    <w:rsid w:val="00ED7C40"/>
    <w:rsid w:val="00EE031E"/>
    <w:rsid w:val="00EE0C86"/>
    <w:rsid w:val="00F059A8"/>
    <w:rsid w:val="00F10713"/>
    <w:rsid w:val="00F146C6"/>
    <w:rsid w:val="00F15A51"/>
    <w:rsid w:val="00F2227C"/>
    <w:rsid w:val="00F41563"/>
    <w:rsid w:val="00F46AA0"/>
    <w:rsid w:val="00F53800"/>
    <w:rsid w:val="00F551E6"/>
    <w:rsid w:val="00F6648E"/>
    <w:rsid w:val="00F67344"/>
    <w:rsid w:val="00F75EBD"/>
    <w:rsid w:val="00F80E75"/>
    <w:rsid w:val="00F81DCD"/>
    <w:rsid w:val="00F909EA"/>
    <w:rsid w:val="00F97308"/>
    <w:rsid w:val="00FA19D8"/>
    <w:rsid w:val="00FA2E5E"/>
    <w:rsid w:val="00FA4FC1"/>
    <w:rsid w:val="00FB022F"/>
    <w:rsid w:val="00FB28AA"/>
    <w:rsid w:val="00FC37F7"/>
    <w:rsid w:val="00FC5FD6"/>
    <w:rsid w:val="00FC7985"/>
    <w:rsid w:val="00FC7DBC"/>
    <w:rsid w:val="00FD7D54"/>
    <w:rsid w:val="00FE27A6"/>
    <w:rsid w:val="00FF08F1"/>
    <w:rsid w:val="00FF4688"/>
  </w:rsids>
  <m:mathPr>
    <m:mathFont m:val="Cambria Math"/>
    <m:brkBin m:val="before"/>
    <m:brkBinSub m:val="--"/>
    <m:smallFrac m:val="0"/>
    <m:dispDef/>
    <m:lMargin m:val="0"/>
    <m:rMargin m:val="0"/>
    <m:defJc m:val="centerGroup"/>
    <m:wrapIndent m:val="1440"/>
    <m:intLim m:val="subSup"/>
    <m:naryLim m:val="undOvr"/>
  </m:mathPr>
  <w:themeFontLang w:val="de-DE"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A1900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E33185"/>
    <w:pPr>
      <w:widowControl w:val="0"/>
      <w:tabs>
        <w:tab w:val="left" w:pos="567"/>
        <w:tab w:val="left" w:pos="3402"/>
        <w:tab w:val="decimal" w:pos="5103"/>
        <w:tab w:val="left" w:pos="5670"/>
      </w:tabs>
      <w:overflowPunct w:val="0"/>
      <w:autoSpaceDE w:val="0"/>
      <w:autoSpaceDN w:val="0"/>
      <w:adjustRightInd w:val="0"/>
      <w:spacing w:before="120" w:after="120" w:line="360" w:lineRule="auto"/>
      <w:jc w:val="both"/>
      <w:textAlignment w:val="baseline"/>
    </w:pPr>
    <w:rPr>
      <w:rFonts w:ascii="Arial" w:hAnsi="Arial"/>
      <w:sz w:val="22"/>
    </w:rPr>
  </w:style>
  <w:style w:type="paragraph" w:styleId="berschrift1">
    <w:name w:val="heading 1"/>
    <w:basedOn w:val="Standard"/>
    <w:next w:val="Standard"/>
    <w:qFormat/>
    <w:rsid w:val="00174595"/>
    <w:pPr>
      <w:keepNext/>
      <w:widowControl/>
      <w:jc w:val="left"/>
      <w:outlineLvl w:val="0"/>
    </w:pPr>
  </w:style>
  <w:style w:type="paragraph" w:styleId="berschrift2">
    <w:name w:val="heading 2"/>
    <w:basedOn w:val="Standard"/>
    <w:next w:val="Standard"/>
    <w:qFormat/>
    <w:rsid w:val="00174595"/>
    <w:pPr>
      <w:keepNext/>
      <w:tabs>
        <w:tab w:val="clear" w:pos="567"/>
        <w:tab w:val="clear" w:pos="3402"/>
        <w:tab w:val="clear" w:pos="5103"/>
        <w:tab w:val="clear" w:pos="5670"/>
      </w:tabs>
      <w:overflowPunct/>
      <w:autoSpaceDE/>
      <w:autoSpaceDN/>
      <w:adjustRightInd/>
      <w:jc w:val="right"/>
      <w:textAlignment w:val="auto"/>
      <w:outlineLvl w:val="1"/>
    </w:pPr>
  </w:style>
  <w:style w:type="paragraph" w:styleId="berschrift3">
    <w:name w:val="heading 3"/>
    <w:basedOn w:val="Standard"/>
    <w:next w:val="Standard"/>
    <w:qFormat/>
    <w:rsid w:val="00174595"/>
    <w:pPr>
      <w:keepNext/>
      <w:spacing w:before="240" w:after="60"/>
      <w:outlineLvl w:val="2"/>
    </w:pPr>
  </w:style>
  <w:style w:type="paragraph" w:styleId="berschrift4">
    <w:name w:val="heading 4"/>
    <w:basedOn w:val="Standard"/>
    <w:next w:val="Standard"/>
    <w:qFormat/>
    <w:rsid w:val="00174595"/>
    <w:pPr>
      <w:keepNext/>
      <w:widowControl/>
      <w:tabs>
        <w:tab w:val="clear" w:pos="567"/>
        <w:tab w:val="clear" w:pos="3402"/>
        <w:tab w:val="clear" w:pos="5103"/>
        <w:tab w:val="clear" w:pos="5670"/>
      </w:tabs>
      <w:overflowPunct/>
      <w:autoSpaceDE/>
      <w:autoSpaceDN/>
      <w:adjustRightInd/>
      <w:jc w:val="left"/>
      <w:textAlignment w:val="auto"/>
      <w:outlineLvl w:val="3"/>
    </w:pPr>
    <w:rPr>
      <w:rFonts w:ascii="Times" w:hAnsi="Times"/>
      <w:b/>
      <w:sz w:val="28"/>
    </w:rPr>
  </w:style>
  <w:style w:type="paragraph" w:styleId="berschrift5">
    <w:name w:val="heading 5"/>
    <w:basedOn w:val="Standard"/>
    <w:next w:val="Standard"/>
    <w:qFormat/>
    <w:rsid w:val="00174595"/>
    <w:pPr>
      <w:keepNext/>
      <w:pBdr>
        <w:top w:val="single" w:sz="4" w:space="1" w:color="auto"/>
        <w:left w:val="single" w:sz="4" w:space="4" w:color="auto"/>
        <w:bottom w:val="single" w:sz="4" w:space="1" w:color="auto"/>
        <w:right w:val="single" w:sz="4" w:space="4" w:color="auto"/>
      </w:pBdr>
      <w:outlineLvl w:val="4"/>
    </w:pPr>
    <w:rPr>
      <w:rFonts w:cs="Arial"/>
      <w:b/>
      <w:sz w:val="28"/>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bbildungsverzeichnis">
    <w:name w:val="table of figures"/>
    <w:basedOn w:val="Standard"/>
    <w:next w:val="Standard"/>
    <w:semiHidden/>
    <w:rsid w:val="00174595"/>
    <w:pPr>
      <w:tabs>
        <w:tab w:val="clear" w:pos="3402"/>
        <w:tab w:val="right" w:leader="dot" w:pos="9071"/>
      </w:tabs>
      <w:ind w:left="400" w:hanging="400"/>
    </w:pPr>
  </w:style>
  <w:style w:type="paragraph" w:customStyle="1" w:styleId="Absatzeinrcken">
    <w:name w:val="Absatz einrücken"/>
    <w:basedOn w:val="Standard"/>
    <w:rsid w:val="00174595"/>
    <w:pPr>
      <w:tabs>
        <w:tab w:val="clear" w:pos="3402"/>
        <w:tab w:val="left" w:pos="1134"/>
        <w:tab w:val="left" w:pos="2836"/>
        <w:tab w:val="left" w:pos="4536"/>
        <w:tab w:val="left" w:pos="7088"/>
        <w:tab w:val="decimal" w:pos="8505"/>
      </w:tabs>
      <w:ind w:left="4536" w:hanging="4536"/>
    </w:pPr>
  </w:style>
  <w:style w:type="paragraph" w:customStyle="1" w:styleId="berschrift">
    <w:name w:val="Überschrift"/>
    <w:basedOn w:val="Standard"/>
    <w:rsid w:val="00174595"/>
    <w:rPr>
      <w:b/>
    </w:rPr>
  </w:style>
  <w:style w:type="paragraph" w:styleId="Kopfzeile">
    <w:name w:val="header"/>
    <w:basedOn w:val="Standard"/>
    <w:link w:val="KopfzeileZchn"/>
    <w:uiPriority w:val="99"/>
    <w:semiHidden/>
    <w:rsid w:val="00174595"/>
    <w:pPr>
      <w:tabs>
        <w:tab w:val="clear" w:pos="567"/>
        <w:tab w:val="clear" w:pos="3402"/>
        <w:tab w:val="clear" w:pos="5103"/>
        <w:tab w:val="clear" w:pos="5670"/>
        <w:tab w:val="center" w:pos="4536"/>
        <w:tab w:val="right" w:pos="9072"/>
      </w:tabs>
    </w:pPr>
  </w:style>
  <w:style w:type="paragraph" w:styleId="Fuzeile">
    <w:name w:val="footer"/>
    <w:basedOn w:val="Standard"/>
    <w:semiHidden/>
    <w:rsid w:val="00174595"/>
    <w:pPr>
      <w:tabs>
        <w:tab w:val="clear" w:pos="567"/>
        <w:tab w:val="clear" w:pos="3402"/>
        <w:tab w:val="clear" w:pos="5103"/>
        <w:tab w:val="clear" w:pos="5670"/>
        <w:tab w:val="center" w:pos="4536"/>
        <w:tab w:val="right" w:pos="9072"/>
      </w:tabs>
    </w:pPr>
  </w:style>
  <w:style w:type="character" w:customStyle="1" w:styleId="Firmen">
    <w:name w:val="Firmen"/>
    <w:rsid w:val="00174595"/>
    <w:rPr>
      <w:rFonts w:ascii="Arial" w:hAnsi="Arial"/>
      <w:smallCaps/>
      <w:sz w:val="20"/>
    </w:rPr>
  </w:style>
  <w:style w:type="paragraph" w:customStyle="1" w:styleId="Teilberschrift">
    <w:name w:val="Teilüberschrift"/>
    <w:basedOn w:val="Standard"/>
    <w:rsid w:val="00174595"/>
    <w:pPr>
      <w:jc w:val="left"/>
    </w:pPr>
    <w:rPr>
      <w:b/>
    </w:rPr>
  </w:style>
  <w:style w:type="paragraph" w:customStyle="1" w:styleId="UnserZeichen">
    <w:name w:val="UnserZeichen"/>
    <w:basedOn w:val="Standard"/>
    <w:rsid w:val="00174595"/>
    <w:rPr>
      <w:sz w:val="16"/>
    </w:rPr>
  </w:style>
  <w:style w:type="paragraph" w:customStyle="1" w:styleId="AbsatzDDE">
    <w:name w:val="AbsatzDDE"/>
    <w:basedOn w:val="Standard"/>
    <w:rsid w:val="00174595"/>
    <w:pPr>
      <w:tabs>
        <w:tab w:val="clear" w:pos="567"/>
        <w:tab w:val="clear" w:pos="5670"/>
        <w:tab w:val="left" w:pos="5103"/>
        <w:tab w:val="left" w:pos="5954"/>
        <w:tab w:val="left" w:pos="7371"/>
      </w:tabs>
      <w:jc w:val="left"/>
    </w:pPr>
    <w:rPr>
      <w:sz w:val="16"/>
    </w:rPr>
  </w:style>
  <w:style w:type="paragraph" w:customStyle="1" w:styleId="Erstelltvon">
    <w:name w:val="Erstellt von"/>
    <w:rsid w:val="00174595"/>
    <w:pPr>
      <w:spacing w:before="100" w:beforeAutospacing="1" w:after="100" w:afterAutospacing="1" w:line="340" w:lineRule="atLeast"/>
    </w:pPr>
  </w:style>
  <w:style w:type="character" w:styleId="Link">
    <w:name w:val="Hyperlink"/>
    <w:semiHidden/>
    <w:rsid w:val="00174595"/>
    <w:rPr>
      <w:color w:val="0000FF"/>
      <w:u w:val="single"/>
    </w:rPr>
  </w:style>
  <w:style w:type="paragraph" w:styleId="Sprechblasentext">
    <w:name w:val="Balloon Text"/>
    <w:basedOn w:val="Standard"/>
    <w:semiHidden/>
    <w:rsid w:val="00174595"/>
    <w:rPr>
      <w:rFonts w:ascii="Tahoma" w:hAnsi="Tahoma" w:cs="Tahoma"/>
      <w:sz w:val="16"/>
      <w:szCs w:val="16"/>
    </w:rPr>
  </w:style>
  <w:style w:type="paragraph" w:styleId="Dokumentstruktur">
    <w:name w:val="Document Map"/>
    <w:basedOn w:val="Standard"/>
    <w:semiHidden/>
    <w:rsid w:val="00174595"/>
    <w:pPr>
      <w:shd w:val="clear" w:color="auto" w:fill="000080"/>
    </w:pPr>
    <w:rPr>
      <w:rFonts w:ascii="Tahoma" w:hAnsi="Tahoma" w:cs="Tahoma"/>
      <w:sz w:val="20"/>
    </w:rPr>
  </w:style>
  <w:style w:type="character" w:styleId="Seitenzahl">
    <w:name w:val="page number"/>
    <w:basedOn w:val="Absatz-Standardschriftart"/>
    <w:semiHidden/>
    <w:rsid w:val="00174595"/>
  </w:style>
  <w:style w:type="paragraph" w:customStyle="1" w:styleId="Noparagraphstyle">
    <w:name w:val="[No paragraph style]"/>
    <w:rsid w:val="00174595"/>
    <w:pPr>
      <w:widowControl w:val="0"/>
      <w:autoSpaceDE w:val="0"/>
      <w:autoSpaceDN w:val="0"/>
      <w:adjustRightInd w:val="0"/>
      <w:spacing w:before="100" w:beforeAutospacing="1" w:after="100" w:afterAutospacing="1" w:line="288" w:lineRule="auto"/>
      <w:textAlignment w:val="center"/>
    </w:pPr>
    <w:rPr>
      <w:rFonts w:ascii="Times-Roman" w:hAnsi="Times-Roman"/>
      <w:color w:val="000000"/>
      <w:sz w:val="24"/>
      <w:szCs w:val="24"/>
    </w:rPr>
  </w:style>
  <w:style w:type="paragraph" w:styleId="Textkrper">
    <w:name w:val="Body Text"/>
    <w:basedOn w:val="Standard"/>
    <w:semiHidden/>
    <w:rsid w:val="00174595"/>
    <w:pPr>
      <w:widowControl/>
      <w:tabs>
        <w:tab w:val="clear" w:pos="567"/>
        <w:tab w:val="clear" w:pos="3402"/>
        <w:tab w:val="clear" w:pos="5103"/>
        <w:tab w:val="clear" w:pos="5670"/>
      </w:tabs>
      <w:overflowPunct/>
      <w:autoSpaceDE/>
      <w:autoSpaceDN/>
      <w:adjustRightInd/>
      <w:textAlignment w:val="auto"/>
    </w:pPr>
    <w:rPr>
      <w:rFonts w:ascii="Times" w:hAnsi="Times"/>
    </w:rPr>
  </w:style>
  <w:style w:type="character" w:styleId="BesuchterLink">
    <w:name w:val="FollowedHyperlink"/>
    <w:semiHidden/>
    <w:rsid w:val="00174595"/>
    <w:rPr>
      <w:color w:val="800080"/>
      <w:u w:val="single"/>
    </w:rPr>
  </w:style>
  <w:style w:type="paragraph" w:styleId="StandardWeb">
    <w:name w:val="Normal (Web)"/>
    <w:basedOn w:val="Standard"/>
    <w:uiPriority w:val="99"/>
    <w:rsid w:val="009966C0"/>
    <w:pPr>
      <w:widowControl/>
      <w:tabs>
        <w:tab w:val="clear" w:pos="567"/>
        <w:tab w:val="clear" w:pos="3402"/>
        <w:tab w:val="clear" w:pos="5103"/>
        <w:tab w:val="clear" w:pos="5670"/>
      </w:tabs>
      <w:overflowPunct/>
      <w:autoSpaceDE/>
      <w:autoSpaceDN/>
      <w:adjustRightInd/>
      <w:jc w:val="left"/>
      <w:textAlignment w:val="auto"/>
    </w:pPr>
    <w:rPr>
      <w:rFonts w:ascii="Times New Roman" w:hAnsi="Times New Roman"/>
      <w:szCs w:val="24"/>
    </w:rPr>
  </w:style>
  <w:style w:type="paragraph" w:styleId="NurText">
    <w:name w:val="Plain Text"/>
    <w:basedOn w:val="Standard"/>
    <w:link w:val="NurTextZchn"/>
    <w:uiPriority w:val="99"/>
    <w:unhideWhenUsed/>
    <w:rsid w:val="001C22E5"/>
    <w:pPr>
      <w:widowControl/>
      <w:tabs>
        <w:tab w:val="clear" w:pos="567"/>
        <w:tab w:val="clear" w:pos="3402"/>
        <w:tab w:val="clear" w:pos="5103"/>
        <w:tab w:val="clear" w:pos="5670"/>
      </w:tabs>
      <w:overflowPunct/>
      <w:autoSpaceDE/>
      <w:autoSpaceDN/>
      <w:adjustRightInd/>
      <w:jc w:val="left"/>
      <w:textAlignment w:val="auto"/>
    </w:pPr>
    <w:rPr>
      <w:rFonts w:ascii="Consolas" w:eastAsia="Calibri" w:hAnsi="Consolas"/>
      <w:sz w:val="21"/>
      <w:szCs w:val="21"/>
      <w:lang w:eastAsia="en-US"/>
    </w:rPr>
  </w:style>
  <w:style w:type="character" w:customStyle="1" w:styleId="NurTextZchn">
    <w:name w:val="Nur Text Zchn"/>
    <w:link w:val="NurText"/>
    <w:uiPriority w:val="99"/>
    <w:rsid w:val="001C22E5"/>
    <w:rPr>
      <w:rFonts w:ascii="Consolas" w:eastAsia="Calibri" w:hAnsi="Consolas" w:cs="Times New Roman"/>
      <w:sz w:val="21"/>
      <w:szCs w:val="21"/>
      <w:lang w:eastAsia="en-US"/>
    </w:rPr>
  </w:style>
  <w:style w:type="character" w:customStyle="1" w:styleId="topline">
    <w:name w:val="topline"/>
    <w:rsid w:val="00D2333D"/>
    <w:rPr>
      <w:b w:val="0"/>
      <w:bCs w:val="0"/>
      <w:vanish w:val="0"/>
      <w:webHidden w:val="0"/>
      <w:color w:val="2B2B2D"/>
      <w:sz w:val="16"/>
      <w:szCs w:val="16"/>
      <w:specVanish w:val="0"/>
    </w:rPr>
  </w:style>
  <w:style w:type="character" w:customStyle="1" w:styleId="aural1">
    <w:name w:val="aural1"/>
    <w:basedOn w:val="Absatz-Standardschriftart"/>
    <w:rsid w:val="00D2333D"/>
  </w:style>
  <w:style w:type="character" w:styleId="Fett">
    <w:name w:val="Strong"/>
    <w:uiPriority w:val="22"/>
    <w:qFormat/>
    <w:rsid w:val="006D1384"/>
    <w:rPr>
      <w:b/>
      <w:bCs/>
    </w:rPr>
  </w:style>
  <w:style w:type="character" w:customStyle="1" w:styleId="KopfzeileZchn">
    <w:name w:val="Kopfzeile Zchn"/>
    <w:link w:val="Kopfzeile"/>
    <w:uiPriority w:val="99"/>
    <w:semiHidden/>
    <w:rsid w:val="006D1384"/>
    <w:rPr>
      <w:rFonts w:ascii="Garamond" w:hAnsi="Garamond"/>
      <w:sz w:val="24"/>
    </w:rPr>
  </w:style>
  <w:style w:type="character" w:styleId="Kommentarzeichen">
    <w:name w:val="annotation reference"/>
    <w:uiPriority w:val="99"/>
    <w:semiHidden/>
    <w:unhideWhenUsed/>
    <w:rsid w:val="00346F0B"/>
    <w:rPr>
      <w:sz w:val="16"/>
      <w:szCs w:val="16"/>
    </w:rPr>
  </w:style>
  <w:style w:type="paragraph" w:styleId="Kommentartext">
    <w:name w:val="annotation text"/>
    <w:basedOn w:val="Standard"/>
    <w:link w:val="KommentartextZchn"/>
    <w:uiPriority w:val="99"/>
    <w:semiHidden/>
    <w:unhideWhenUsed/>
    <w:rsid w:val="00346F0B"/>
    <w:rPr>
      <w:sz w:val="20"/>
    </w:rPr>
  </w:style>
  <w:style w:type="character" w:customStyle="1" w:styleId="KommentartextZchn">
    <w:name w:val="Kommentartext Zchn"/>
    <w:link w:val="Kommentartext"/>
    <w:uiPriority w:val="99"/>
    <w:semiHidden/>
    <w:rsid w:val="00346F0B"/>
    <w:rPr>
      <w:rFonts w:ascii="Garamond" w:hAnsi="Garamond"/>
    </w:rPr>
  </w:style>
  <w:style w:type="paragraph" w:styleId="Kommentarthema">
    <w:name w:val="annotation subject"/>
    <w:basedOn w:val="Kommentartext"/>
    <w:next w:val="Kommentartext"/>
    <w:link w:val="KommentarthemaZchn"/>
    <w:uiPriority w:val="99"/>
    <w:semiHidden/>
    <w:unhideWhenUsed/>
    <w:rsid w:val="00346F0B"/>
    <w:rPr>
      <w:b/>
      <w:bCs/>
    </w:rPr>
  </w:style>
  <w:style w:type="character" w:customStyle="1" w:styleId="KommentarthemaZchn">
    <w:name w:val="Kommentarthema Zchn"/>
    <w:link w:val="Kommentarthema"/>
    <w:uiPriority w:val="99"/>
    <w:semiHidden/>
    <w:rsid w:val="00346F0B"/>
    <w:rPr>
      <w:rFonts w:ascii="Garamond" w:hAnsi="Garamond"/>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0383710">
      <w:bodyDiv w:val="1"/>
      <w:marLeft w:val="0"/>
      <w:marRight w:val="0"/>
      <w:marTop w:val="0"/>
      <w:marBottom w:val="0"/>
      <w:divBdr>
        <w:top w:val="none" w:sz="0" w:space="0" w:color="auto"/>
        <w:left w:val="none" w:sz="0" w:space="0" w:color="auto"/>
        <w:bottom w:val="none" w:sz="0" w:space="0" w:color="auto"/>
        <w:right w:val="none" w:sz="0" w:space="0" w:color="auto"/>
      </w:divBdr>
    </w:div>
    <w:div w:id="472723286">
      <w:bodyDiv w:val="1"/>
      <w:marLeft w:val="0"/>
      <w:marRight w:val="0"/>
      <w:marTop w:val="0"/>
      <w:marBottom w:val="0"/>
      <w:divBdr>
        <w:top w:val="none" w:sz="0" w:space="0" w:color="auto"/>
        <w:left w:val="none" w:sz="0" w:space="0" w:color="auto"/>
        <w:bottom w:val="none" w:sz="0" w:space="0" w:color="auto"/>
        <w:right w:val="none" w:sz="0" w:space="0" w:color="auto"/>
      </w:divBdr>
    </w:div>
    <w:div w:id="597712779">
      <w:bodyDiv w:val="1"/>
      <w:marLeft w:val="0"/>
      <w:marRight w:val="0"/>
      <w:marTop w:val="0"/>
      <w:marBottom w:val="0"/>
      <w:divBdr>
        <w:top w:val="none" w:sz="0" w:space="0" w:color="auto"/>
        <w:left w:val="none" w:sz="0" w:space="0" w:color="auto"/>
        <w:bottom w:val="none" w:sz="0" w:space="0" w:color="auto"/>
        <w:right w:val="none" w:sz="0" w:space="0" w:color="auto"/>
      </w:divBdr>
      <w:divsChild>
        <w:div w:id="198973309">
          <w:marLeft w:val="0"/>
          <w:marRight w:val="0"/>
          <w:marTop w:val="315"/>
          <w:marBottom w:val="0"/>
          <w:divBdr>
            <w:top w:val="none" w:sz="0" w:space="0" w:color="auto"/>
            <w:left w:val="none" w:sz="0" w:space="0" w:color="auto"/>
            <w:bottom w:val="none" w:sz="0" w:space="0" w:color="auto"/>
            <w:right w:val="none" w:sz="0" w:space="0" w:color="auto"/>
          </w:divBdr>
          <w:divsChild>
            <w:div w:id="2117482607">
              <w:marLeft w:val="0"/>
              <w:marRight w:val="0"/>
              <w:marTop w:val="0"/>
              <w:marBottom w:val="0"/>
              <w:divBdr>
                <w:top w:val="none" w:sz="0" w:space="0" w:color="auto"/>
                <w:left w:val="none" w:sz="0" w:space="0" w:color="auto"/>
                <w:bottom w:val="none" w:sz="0" w:space="0" w:color="auto"/>
                <w:right w:val="none" w:sz="0" w:space="0" w:color="auto"/>
              </w:divBdr>
              <w:divsChild>
                <w:div w:id="1097407613">
                  <w:marLeft w:val="300"/>
                  <w:marRight w:val="0"/>
                  <w:marTop w:val="0"/>
                  <w:marBottom w:val="0"/>
                  <w:divBdr>
                    <w:top w:val="none" w:sz="0" w:space="0" w:color="auto"/>
                    <w:left w:val="none" w:sz="0" w:space="0" w:color="auto"/>
                    <w:bottom w:val="none" w:sz="0" w:space="0" w:color="auto"/>
                    <w:right w:val="none" w:sz="0" w:space="0" w:color="auto"/>
                  </w:divBdr>
                  <w:divsChild>
                    <w:div w:id="189954588">
                      <w:marLeft w:val="0"/>
                      <w:marRight w:val="0"/>
                      <w:marTop w:val="0"/>
                      <w:marBottom w:val="0"/>
                      <w:divBdr>
                        <w:top w:val="none" w:sz="0" w:space="0" w:color="auto"/>
                        <w:left w:val="none" w:sz="0" w:space="0" w:color="auto"/>
                        <w:bottom w:val="none" w:sz="0" w:space="0" w:color="auto"/>
                        <w:right w:val="none" w:sz="0" w:space="0" w:color="auto"/>
                      </w:divBdr>
                      <w:divsChild>
                        <w:div w:id="687416606">
                          <w:marLeft w:val="0"/>
                          <w:marRight w:val="0"/>
                          <w:marTop w:val="0"/>
                          <w:marBottom w:val="0"/>
                          <w:divBdr>
                            <w:top w:val="none" w:sz="0" w:space="0" w:color="auto"/>
                            <w:left w:val="none" w:sz="0" w:space="0" w:color="auto"/>
                            <w:bottom w:val="none" w:sz="0" w:space="0" w:color="auto"/>
                            <w:right w:val="none" w:sz="0" w:space="0" w:color="auto"/>
                          </w:divBdr>
                          <w:divsChild>
                            <w:div w:id="2110270328">
                              <w:marLeft w:val="0"/>
                              <w:marRight w:val="0"/>
                              <w:marTop w:val="0"/>
                              <w:marBottom w:val="150"/>
                              <w:divBdr>
                                <w:top w:val="none" w:sz="0" w:space="0" w:color="auto"/>
                                <w:left w:val="none" w:sz="0" w:space="0" w:color="auto"/>
                                <w:bottom w:val="none" w:sz="0" w:space="0" w:color="auto"/>
                                <w:right w:val="none" w:sz="0" w:space="0" w:color="auto"/>
                              </w:divBdr>
                              <w:divsChild>
                                <w:div w:id="501050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3831955">
      <w:bodyDiv w:val="1"/>
      <w:marLeft w:val="0"/>
      <w:marRight w:val="0"/>
      <w:marTop w:val="0"/>
      <w:marBottom w:val="0"/>
      <w:divBdr>
        <w:top w:val="none" w:sz="0" w:space="0" w:color="auto"/>
        <w:left w:val="none" w:sz="0" w:space="0" w:color="auto"/>
        <w:bottom w:val="none" w:sz="0" w:space="0" w:color="auto"/>
        <w:right w:val="none" w:sz="0" w:space="0" w:color="auto"/>
      </w:divBdr>
    </w:div>
    <w:div w:id="969088095">
      <w:bodyDiv w:val="1"/>
      <w:marLeft w:val="0"/>
      <w:marRight w:val="0"/>
      <w:marTop w:val="0"/>
      <w:marBottom w:val="0"/>
      <w:divBdr>
        <w:top w:val="none" w:sz="0" w:space="0" w:color="auto"/>
        <w:left w:val="none" w:sz="0" w:space="0" w:color="auto"/>
        <w:bottom w:val="none" w:sz="0" w:space="0" w:color="auto"/>
        <w:right w:val="none" w:sz="0" w:space="0" w:color="auto"/>
      </w:divBdr>
      <w:divsChild>
        <w:div w:id="729041646">
          <w:marLeft w:val="0"/>
          <w:marRight w:val="0"/>
          <w:marTop w:val="315"/>
          <w:marBottom w:val="0"/>
          <w:divBdr>
            <w:top w:val="none" w:sz="0" w:space="0" w:color="auto"/>
            <w:left w:val="none" w:sz="0" w:space="0" w:color="auto"/>
            <w:bottom w:val="none" w:sz="0" w:space="0" w:color="auto"/>
            <w:right w:val="none" w:sz="0" w:space="0" w:color="auto"/>
          </w:divBdr>
          <w:divsChild>
            <w:div w:id="522521448">
              <w:marLeft w:val="0"/>
              <w:marRight w:val="0"/>
              <w:marTop w:val="0"/>
              <w:marBottom w:val="0"/>
              <w:divBdr>
                <w:top w:val="none" w:sz="0" w:space="0" w:color="auto"/>
                <w:left w:val="none" w:sz="0" w:space="0" w:color="auto"/>
                <w:bottom w:val="none" w:sz="0" w:space="0" w:color="auto"/>
                <w:right w:val="none" w:sz="0" w:space="0" w:color="auto"/>
              </w:divBdr>
              <w:divsChild>
                <w:div w:id="985553837">
                  <w:marLeft w:val="300"/>
                  <w:marRight w:val="0"/>
                  <w:marTop w:val="0"/>
                  <w:marBottom w:val="0"/>
                  <w:divBdr>
                    <w:top w:val="none" w:sz="0" w:space="0" w:color="auto"/>
                    <w:left w:val="none" w:sz="0" w:space="0" w:color="auto"/>
                    <w:bottom w:val="none" w:sz="0" w:space="0" w:color="auto"/>
                    <w:right w:val="none" w:sz="0" w:space="0" w:color="auto"/>
                  </w:divBdr>
                  <w:divsChild>
                    <w:div w:id="673647351">
                      <w:marLeft w:val="0"/>
                      <w:marRight w:val="0"/>
                      <w:marTop w:val="0"/>
                      <w:marBottom w:val="0"/>
                      <w:divBdr>
                        <w:top w:val="none" w:sz="0" w:space="0" w:color="auto"/>
                        <w:left w:val="none" w:sz="0" w:space="0" w:color="auto"/>
                        <w:bottom w:val="none" w:sz="0" w:space="0" w:color="auto"/>
                        <w:right w:val="none" w:sz="0" w:space="0" w:color="auto"/>
                      </w:divBdr>
                      <w:divsChild>
                        <w:div w:id="312297641">
                          <w:marLeft w:val="0"/>
                          <w:marRight w:val="0"/>
                          <w:marTop w:val="0"/>
                          <w:marBottom w:val="0"/>
                          <w:divBdr>
                            <w:top w:val="none" w:sz="0" w:space="0" w:color="auto"/>
                            <w:left w:val="none" w:sz="0" w:space="0" w:color="auto"/>
                            <w:bottom w:val="none" w:sz="0" w:space="0" w:color="auto"/>
                            <w:right w:val="none" w:sz="0" w:space="0" w:color="auto"/>
                          </w:divBdr>
                          <w:divsChild>
                            <w:div w:id="1656566464">
                              <w:marLeft w:val="0"/>
                              <w:marRight w:val="0"/>
                              <w:marTop w:val="0"/>
                              <w:marBottom w:val="150"/>
                              <w:divBdr>
                                <w:top w:val="none" w:sz="0" w:space="0" w:color="auto"/>
                                <w:left w:val="none" w:sz="0" w:space="0" w:color="auto"/>
                                <w:bottom w:val="none" w:sz="0" w:space="0" w:color="auto"/>
                                <w:right w:val="none" w:sz="0" w:space="0" w:color="auto"/>
                              </w:divBdr>
                              <w:divsChild>
                                <w:div w:id="11333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5765846">
      <w:bodyDiv w:val="1"/>
      <w:marLeft w:val="0"/>
      <w:marRight w:val="0"/>
      <w:marTop w:val="0"/>
      <w:marBottom w:val="0"/>
      <w:divBdr>
        <w:top w:val="none" w:sz="0" w:space="0" w:color="auto"/>
        <w:left w:val="none" w:sz="0" w:space="0" w:color="auto"/>
        <w:bottom w:val="none" w:sz="0" w:space="0" w:color="auto"/>
        <w:right w:val="none" w:sz="0" w:space="0" w:color="auto"/>
      </w:divBdr>
    </w:div>
    <w:div w:id="1031801506">
      <w:bodyDiv w:val="1"/>
      <w:marLeft w:val="0"/>
      <w:marRight w:val="0"/>
      <w:marTop w:val="0"/>
      <w:marBottom w:val="0"/>
      <w:divBdr>
        <w:top w:val="none" w:sz="0" w:space="0" w:color="auto"/>
        <w:left w:val="none" w:sz="0" w:space="0" w:color="auto"/>
        <w:bottom w:val="none" w:sz="0" w:space="0" w:color="auto"/>
        <w:right w:val="none" w:sz="0" w:space="0" w:color="auto"/>
      </w:divBdr>
      <w:divsChild>
        <w:div w:id="1934043257">
          <w:marLeft w:val="0"/>
          <w:marRight w:val="0"/>
          <w:marTop w:val="315"/>
          <w:marBottom w:val="0"/>
          <w:divBdr>
            <w:top w:val="none" w:sz="0" w:space="0" w:color="auto"/>
            <w:left w:val="none" w:sz="0" w:space="0" w:color="auto"/>
            <w:bottom w:val="none" w:sz="0" w:space="0" w:color="auto"/>
            <w:right w:val="none" w:sz="0" w:space="0" w:color="auto"/>
          </w:divBdr>
          <w:divsChild>
            <w:div w:id="388844512">
              <w:marLeft w:val="0"/>
              <w:marRight w:val="0"/>
              <w:marTop w:val="0"/>
              <w:marBottom w:val="0"/>
              <w:divBdr>
                <w:top w:val="none" w:sz="0" w:space="0" w:color="auto"/>
                <w:left w:val="none" w:sz="0" w:space="0" w:color="auto"/>
                <w:bottom w:val="none" w:sz="0" w:space="0" w:color="auto"/>
                <w:right w:val="none" w:sz="0" w:space="0" w:color="auto"/>
              </w:divBdr>
              <w:divsChild>
                <w:div w:id="211355482">
                  <w:marLeft w:val="300"/>
                  <w:marRight w:val="0"/>
                  <w:marTop w:val="0"/>
                  <w:marBottom w:val="0"/>
                  <w:divBdr>
                    <w:top w:val="none" w:sz="0" w:space="0" w:color="auto"/>
                    <w:left w:val="none" w:sz="0" w:space="0" w:color="auto"/>
                    <w:bottom w:val="none" w:sz="0" w:space="0" w:color="auto"/>
                    <w:right w:val="none" w:sz="0" w:space="0" w:color="auto"/>
                  </w:divBdr>
                  <w:divsChild>
                    <w:div w:id="1975452759">
                      <w:marLeft w:val="0"/>
                      <w:marRight w:val="0"/>
                      <w:marTop w:val="0"/>
                      <w:marBottom w:val="0"/>
                      <w:divBdr>
                        <w:top w:val="none" w:sz="0" w:space="0" w:color="auto"/>
                        <w:left w:val="none" w:sz="0" w:space="0" w:color="auto"/>
                        <w:bottom w:val="none" w:sz="0" w:space="0" w:color="auto"/>
                        <w:right w:val="none" w:sz="0" w:space="0" w:color="auto"/>
                      </w:divBdr>
                      <w:divsChild>
                        <w:div w:id="1801874910">
                          <w:marLeft w:val="0"/>
                          <w:marRight w:val="0"/>
                          <w:marTop w:val="0"/>
                          <w:marBottom w:val="0"/>
                          <w:divBdr>
                            <w:top w:val="none" w:sz="0" w:space="0" w:color="auto"/>
                            <w:left w:val="none" w:sz="0" w:space="0" w:color="auto"/>
                            <w:bottom w:val="none" w:sz="0" w:space="0" w:color="auto"/>
                            <w:right w:val="none" w:sz="0" w:space="0" w:color="auto"/>
                          </w:divBdr>
                          <w:divsChild>
                            <w:div w:id="1621104558">
                              <w:marLeft w:val="0"/>
                              <w:marRight w:val="0"/>
                              <w:marTop w:val="0"/>
                              <w:marBottom w:val="150"/>
                              <w:divBdr>
                                <w:top w:val="none" w:sz="0" w:space="0" w:color="auto"/>
                                <w:left w:val="none" w:sz="0" w:space="0" w:color="auto"/>
                                <w:bottom w:val="none" w:sz="0" w:space="0" w:color="auto"/>
                                <w:right w:val="none" w:sz="0" w:space="0" w:color="auto"/>
                              </w:divBdr>
                              <w:divsChild>
                                <w:div w:id="120201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3889972">
      <w:bodyDiv w:val="1"/>
      <w:marLeft w:val="0"/>
      <w:marRight w:val="0"/>
      <w:marTop w:val="0"/>
      <w:marBottom w:val="0"/>
      <w:divBdr>
        <w:top w:val="none" w:sz="0" w:space="0" w:color="auto"/>
        <w:left w:val="none" w:sz="0" w:space="0" w:color="auto"/>
        <w:bottom w:val="none" w:sz="0" w:space="0" w:color="auto"/>
        <w:right w:val="none" w:sz="0" w:space="0" w:color="auto"/>
      </w:divBdr>
      <w:divsChild>
        <w:div w:id="654333356">
          <w:marLeft w:val="0"/>
          <w:marRight w:val="0"/>
          <w:marTop w:val="315"/>
          <w:marBottom w:val="0"/>
          <w:divBdr>
            <w:top w:val="none" w:sz="0" w:space="0" w:color="auto"/>
            <w:left w:val="none" w:sz="0" w:space="0" w:color="auto"/>
            <w:bottom w:val="none" w:sz="0" w:space="0" w:color="auto"/>
            <w:right w:val="none" w:sz="0" w:space="0" w:color="auto"/>
          </w:divBdr>
          <w:divsChild>
            <w:div w:id="1624532586">
              <w:marLeft w:val="0"/>
              <w:marRight w:val="0"/>
              <w:marTop w:val="0"/>
              <w:marBottom w:val="0"/>
              <w:divBdr>
                <w:top w:val="none" w:sz="0" w:space="0" w:color="auto"/>
                <w:left w:val="none" w:sz="0" w:space="0" w:color="auto"/>
                <w:bottom w:val="none" w:sz="0" w:space="0" w:color="auto"/>
                <w:right w:val="none" w:sz="0" w:space="0" w:color="auto"/>
              </w:divBdr>
              <w:divsChild>
                <w:div w:id="1423137087">
                  <w:marLeft w:val="300"/>
                  <w:marRight w:val="0"/>
                  <w:marTop w:val="0"/>
                  <w:marBottom w:val="0"/>
                  <w:divBdr>
                    <w:top w:val="none" w:sz="0" w:space="0" w:color="auto"/>
                    <w:left w:val="none" w:sz="0" w:space="0" w:color="auto"/>
                    <w:bottom w:val="none" w:sz="0" w:space="0" w:color="auto"/>
                    <w:right w:val="none" w:sz="0" w:space="0" w:color="auto"/>
                  </w:divBdr>
                  <w:divsChild>
                    <w:div w:id="1288509791">
                      <w:marLeft w:val="0"/>
                      <w:marRight w:val="0"/>
                      <w:marTop w:val="0"/>
                      <w:marBottom w:val="0"/>
                      <w:divBdr>
                        <w:top w:val="none" w:sz="0" w:space="0" w:color="auto"/>
                        <w:left w:val="none" w:sz="0" w:space="0" w:color="auto"/>
                        <w:bottom w:val="none" w:sz="0" w:space="0" w:color="auto"/>
                        <w:right w:val="none" w:sz="0" w:space="0" w:color="auto"/>
                      </w:divBdr>
                      <w:divsChild>
                        <w:div w:id="1492139338">
                          <w:marLeft w:val="0"/>
                          <w:marRight w:val="0"/>
                          <w:marTop w:val="0"/>
                          <w:marBottom w:val="0"/>
                          <w:divBdr>
                            <w:top w:val="none" w:sz="0" w:space="0" w:color="auto"/>
                            <w:left w:val="none" w:sz="0" w:space="0" w:color="auto"/>
                            <w:bottom w:val="none" w:sz="0" w:space="0" w:color="auto"/>
                            <w:right w:val="none" w:sz="0" w:space="0" w:color="auto"/>
                          </w:divBdr>
                          <w:divsChild>
                            <w:div w:id="368577589">
                              <w:marLeft w:val="0"/>
                              <w:marRight w:val="0"/>
                              <w:marTop w:val="0"/>
                              <w:marBottom w:val="150"/>
                              <w:divBdr>
                                <w:top w:val="none" w:sz="0" w:space="0" w:color="auto"/>
                                <w:left w:val="none" w:sz="0" w:space="0" w:color="auto"/>
                                <w:bottom w:val="none" w:sz="0" w:space="0" w:color="auto"/>
                                <w:right w:val="none" w:sz="0" w:space="0" w:color="auto"/>
                              </w:divBdr>
                              <w:divsChild>
                                <w:div w:id="90113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1116901">
      <w:bodyDiv w:val="1"/>
      <w:marLeft w:val="0"/>
      <w:marRight w:val="0"/>
      <w:marTop w:val="0"/>
      <w:marBottom w:val="0"/>
      <w:divBdr>
        <w:top w:val="none" w:sz="0" w:space="0" w:color="auto"/>
        <w:left w:val="none" w:sz="0" w:space="0" w:color="auto"/>
        <w:bottom w:val="none" w:sz="0" w:space="0" w:color="auto"/>
        <w:right w:val="none" w:sz="0" w:space="0" w:color="auto"/>
      </w:divBdr>
    </w:div>
    <w:div w:id="1340234324">
      <w:bodyDiv w:val="1"/>
      <w:marLeft w:val="0"/>
      <w:marRight w:val="0"/>
      <w:marTop w:val="0"/>
      <w:marBottom w:val="0"/>
      <w:divBdr>
        <w:top w:val="none" w:sz="0" w:space="0" w:color="auto"/>
        <w:left w:val="none" w:sz="0" w:space="0" w:color="auto"/>
        <w:bottom w:val="none" w:sz="0" w:space="0" w:color="auto"/>
        <w:right w:val="none" w:sz="0" w:space="0" w:color="auto"/>
      </w:divBdr>
      <w:divsChild>
        <w:div w:id="894046775">
          <w:marLeft w:val="0"/>
          <w:marRight w:val="0"/>
          <w:marTop w:val="0"/>
          <w:marBottom w:val="0"/>
          <w:divBdr>
            <w:top w:val="none" w:sz="0" w:space="0" w:color="auto"/>
            <w:left w:val="none" w:sz="0" w:space="0" w:color="auto"/>
            <w:bottom w:val="none" w:sz="0" w:space="0" w:color="auto"/>
            <w:right w:val="none" w:sz="0" w:space="0" w:color="auto"/>
          </w:divBdr>
          <w:divsChild>
            <w:div w:id="1337880678">
              <w:marLeft w:val="0"/>
              <w:marRight w:val="0"/>
              <w:marTop w:val="0"/>
              <w:marBottom w:val="0"/>
              <w:divBdr>
                <w:top w:val="none" w:sz="0" w:space="0" w:color="auto"/>
                <w:left w:val="none" w:sz="0" w:space="0" w:color="auto"/>
                <w:bottom w:val="none" w:sz="0" w:space="0" w:color="auto"/>
                <w:right w:val="none" w:sz="0" w:space="0" w:color="auto"/>
              </w:divBdr>
              <w:divsChild>
                <w:div w:id="1589002727">
                  <w:marLeft w:val="0"/>
                  <w:marRight w:val="0"/>
                  <w:marTop w:val="0"/>
                  <w:marBottom w:val="0"/>
                  <w:divBdr>
                    <w:top w:val="none" w:sz="0" w:space="0" w:color="auto"/>
                    <w:left w:val="none" w:sz="0" w:space="0" w:color="auto"/>
                    <w:bottom w:val="none" w:sz="0" w:space="0" w:color="auto"/>
                    <w:right w:val="none" w:sz="0" w:space="0" w:color="auto"/>
                  </w:divBdr>
                  <w:divsChild>
                    <w:div w:id="433719386">
                      <w:marLeft w:val="0"/>
                      <w:marRight w:val="0"/>
                      <w:marTop w:val="0"/>
                      <w:marBottom w:val="0"/>
                      <w:divBdr>
                        <w:top w:val="none" w:sz="0" w:space="0" w:color="auto"/>
                        <w:left w:val="none" w:sz="0" w:space="0" w:color="auto"/>
                        <w:bottom w:val="none" w:sz="0" w:space="0" w:color="auto"/>
                        <w:right w:val="none" w:sz="0" w:space="0" w:color="auto"/>
                      </w:divBdr>
                      <w:divsChild>
                        <w:div w:id="1808888807">
                          <w:marLeft w:val="0"/>
                          <w:marRight w:val="0"/>
                          <w:marTop w:val="0"/>
                          <w:marBottom w:val="0"/>
                          <w:divBdr>
                            <w:top w:val="none" w:sz="0" w:space="0" w:color="auto"/>
                            <w:left w:val="none" w:sz="0" w:space="0" w:color="auto"/>
                            <w:bottom w:val="none" w:sz="0" w:space="0" w:color="auto"/>
                            <w:right w:val="none" w:sz="0" w:space="0" w:color="auto"/>
                          </w:divBdr>
                          <w:divsChild>
                            <w:div w:id="1798988516">
                              <w:marLeft w:val="0"/>
                              <w:marRight w:val="0"/>
                              <w:marTop w:val="0"/>
                              <w:marBottom w:val="0"/>
                              <w:divBdr>
                                <w:top w:val="none" w:sz="0" w:space="0" w:color="auto"/>
                                <w:left w:val="none" w:sz="0" w:space="0" w:color="auto"/>
                                <w:bottom w:val="none" w:sz="0" w:space="0" w:color="auto"/>
                                <w:right w:val="none" w:sz="0" w:space="0" w:color="auto"/>
                              </w:divBdr>
                              <w:divsChild>
                                <w:div w:id="618533645">
                                  <w:marLeft w:val="60"/>
                                  <w:marRight w:val="60"/>
                                  <w:marTop w:val="0"/>
                                  <w:marBottom w:val="0"/>
                                  <w:divBdr>
                                    <w:top w:val="none" w:sz="0" w:space="0" w:color="auto"/>
                                    <w:left w:val="none" w:sz="0" w:space="0" w:color="auto"/>
                                    <w:bottom w:val="none" w:sz="0" w:space="0" w:color="auto"/>
                                    <w:right w:val="none" w:sz="0" w:space="0" w:color="auto"/>
                                  </w:divBdr>
                                  <w:divsChild>
                                    <w:div w:id="1782259965">
                                      <w:marLeft w:val="0"/>
                                      <w:marRight w:val="0"/>
                                      <w:marTop w:val="0"/>
                                      <w:marBottom w:val="100"/>
                                      <w:divBdr>
                                        <w:top w:val="none" w:sz="0" w:space="0" w:color="auto"/>
                                        <w:left w:val="none" w:sz="0" w:space="0" w:color="auto"/>
                                        <w:bottom w:val="none" w:sz="0" w:space="0" w:color="auto"/>
                                        <w:right w:val="none" w:sz="0" w:space="0" w:color="auto"/>
                                      </w:divBdr>
                                      <w:divsChild>
                                        <w:div w:id="1054278379">
                                          <w:marLeft w:val="0"/>
                                          <w:marRight w:val="0"/>
                                          <w:marTop w:val="0"/>
                                          <w:marBottom w:val="0"/>
                                          <w:divBdr>
                                            <w:top w:val="none" w:sz="0" w:space="0" w:color="auto"/>
                                            <w:left w:val="none" w:sz="0" w:space="0" w:color="auto"/>
                                            <w:bottom w:val="none" w:sz="0" w:space="0" w:color="auto"/>
                                            <w:right w:val="none" w:sz="0" w:space="0" w:color="auto"/>
                                          </w:divBdr>
                                          <w:divsChild>
                                            <w:div w:id="160491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10037125">
      <w:bodyDiv w:val="1"/>
      <w:marLeft w:val="0"/>
      <w:marRight w:val="0"/>
      <w:marTop w:val="0"/>
      <w:marBottom w:val="0"/>
      <w:divBdr>
        <w:top w:val="none" w:sz="0" w:space="0" w:color="auto"/>
        <w:left w:val="none" w:sz="0" w:space="0" w:color="auto"/>
        <w:bottom w:val="none" w:sz="0" w:space="0" w:color="auto"/>
        <w:right w:val="none" w:sz="0" w:space="0" w:color="auto"/>
      </w:divBdr>
    </w:div>
    <w:div w:id="1461413617">
      <w:bodyDiv w:val="1"/>
      <w:marLeft w:val="0"/>
      <w:marRight w:val="0"/>
      <w:marTop w:val="0"/>
      <w:marBottom w:val="0"/>
      <w:divBdr>
        <w:top w:val="none" w:sz="0" w:space="0" w:color="auto"/>
        <w:left w:val="none" w:sz="0" w:space="0" w:color="auto"/>
        <w:bottom w:val="none" w:sz="0" w:space="0" w:color="auto"/>
        <w:right w:val="none" w:sz="0" w:space="0" w:color="auto"/>
      </w:divBdr>
    </w:div>
    <w:div w:id="1614902569">
      <w:bodyDiv w:val="1"/>
      <w:marLeft w:val="0"/>
      <w:marRight w:val="0"/>
      <w:marTop w:val="0"/>
      <w:marBottom w:val="0"/>
      <w:divBdr>
        <w:top w:val="none" w:sz="0" w:space="0" w:color="auto"/>
        <w:left w:val="none" w:sz="0" w:space="0" w:color="auto"/>
        <w:bottom w:val="none" w:sz="0" w:space="0" w:color="auto"/>
        <w:right w:val="none" w:sz="0" w:space="0" w:color="auto"/>
      </w:divBdr>
      <w:divsChild>
        <w:div w:id="1924297351">
          <w:marLeft w:val="0"/>
          <w:marRight w:val="0"/>
          <w:marTop w:val="315"/>
          <w:marBottom w:val="0"/>
          <w:divBdr>
            <w:top w:val="none" w:sz="0" w:space="0" w:color="auto"/>
            <w:left w:val="none" w:sz="0" w:space="0" w:color="auto"/>
            <w:bottom w:val="none" w:sz="0" w:space="0" w:color="auto"/>
            <w:right w:val="none" w:sz="0" w:space="0" w:color="auto"/>
          </w:divBdr>
          <w:divsChild>
            <w:div w:id="1184981879">
              <w:marLeft w:val="0"/>
              <w:marRight w:val="0"/>
              <w:marTop w:val="0"/>
              <w:marBottom w:val="0"/>
              <w:divBdr>
                <w:top w:val="none" w:sz="0" w:space="0" w:color="auto"/>
                <w:left w:val="none" w:sz="0" w:space="0" w:color="auto"/>
                <w:bottom w:val="none" w:sz="0" w:space="0" w:color="auto"/>
                <w:right w:val="none" w:sz="0" w:space="0" w:color="auto"/>
              </w:divBdr>
              <w:divsChild>
                <w:div w:id="1389763921">
                  <w:marLeft w:val="300"/>
                  <w:marRight w:val="0"/>
                  <w:marTop w:val="0"/>
                  <w:marBottom w:val="0"/>
                  <w:divBdr>
                    <w:top w:val="none" w:sz="0" w:space="0" w:color="auto"/>
                    <w:left w:val="none" w:sz="0" w:space="0" w:color="auto"/>
                    <w:bottom w:val="none" w:sz="0" w:space="0" w:color="auto"/>
                    <w:right w:val="none" w:sz="0" w:space="0" w:color="auto"/>
                  </w:divBdr>
                  <w:divsChild>
                    <w:div w:id="1759980349">
                      <w:marLeft w:val="0"/>
                      <w:marRight w:val="0"/>
                      <w:marTop w:val="0"/>
                      <w:marBottom w:val="0"/>
                      <w:divBdr>
                        <w:top w:val="none" w:sz="0" w:space="0" w:color="auto"/>
                        <w:left w:val="none" w:sz="0" w:space="0" w:color="auto"/>
                        <w:bottom w:val="none" w:sz="0" w:space="0" w:color="auto"/>
                        <w:right w:val="none" w:sz="0" w:space="0" w:color="auto"/>
                      </w:divBdr>
                      <w:divsChild>
                        <w:div w:id="2000041890">
                          <w:marLeft w:val="0"/>
                          <w:marRight w:val="0"/>
                          <w:marTop w:val="0"/>
                          <w:marBottom w:val="0"/>
                          <w:divBdr>
                            <w:top w:val="none" w:sz="0" w:space="0" w:color="auto"/>
                            <w:left w:val="none" w:sz="0" w:space="0" w:color="auto"/>
                            <w:bottom w:val="none" w:sz="0" w:space="0" w:color="auto"/>
                            <w:right w:val="none" w:sz="0" w:space="0" w:color="auto"/>
                          </w:divBdr>
                          <w:divsChild>
                            <w:div w:id="903180529">
                              <w:marLeft w:val="0"/>
                              <w:marRight w:val="0"/>
                              <w:marTop w:val="0"/>
                              <w:marBottom w:val="150"/>
                              <w:divBdr>
                                <w:top w:val="none" w:sz="0" w:space="0" w:color="auto"/>
                                <w:left w:val="none" w:sz="0" w:space="0" w:color="auto"/>
                                <w:bottom w:val="none" w:sz="0" w:space="0" w:color="auto"/>
                                <w:right w:val="none" w:sz="0" w:space="0" w:color="auto"/>
                              </w:divBdr>
                              <w:divsChild>
                                <w:div w:id="38738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7633980">
      <w:bodyDiv w:val="1"/>
      <w:marLeft w:val="0"/>
      <w:marRight w:val="0"/>
      <w:marTop w:val="0"/>
      <w:marBottom w:val="0"/>
      <w:divBdr>
        <w:top w:val="none" w:sz="0" w:space="0" w:color="auto"/>
        <w:left w:val="none" w:sz="0" w:space="0" w:color="auto"/>
        <w:bottom w:val="none" w:sz="0" w:space="0" w:color="auto"/>
        <w:right w:val="none" w:sz="0" w:space="0" w:color="auto"/>
      </w:divBdr>
    </w:div>
    <w:div w:id="1717507167">
      <w:bodyDiv w:val="1"/>
      <w:marLeft w:val="0"/>
      <w:marRight w:val="0"/>
      <w:marTop w:val="0"/>
      <w:marBottom w:val="0"/>
      <w:divBdr>
        <w:top w:val="none" w:sz="0" w:space="0" w:color="auto"/>
        <w:left w:val="none" w:sz="0" w:space="0" w:color="auto"/>
        <w:bottom w:val="none" w:sz="0" w:space="0" w:color="auto"/>
        <w:right w:val="none" w:sz="0" w:space="0" w:color="auto"/>
      </w:divBdr>
    </w:div>
    <w:div w:id="2006281284">
      <w:bodyDiv w:val="1"/>
      <w:marLeft w:val="0"/>
      <w:marRight w:val="0"/>
      <w:marTop w:val="0"/>
      <w:marBottom w:val="0"/>
      <w:divBdr>
        <w:top w:val="none" w:sz="0" w:space="0" w:color="auto"/>
        <w:left w:val="none" w:sz="0" w:space="0" w:color="auto"/>
        <w:bottom w:val="none" w:sz="0" w:space="0" w:color="auto"/>
        <w:right w:val="none" w:sz="0" w:space="0" w:color="auto"/>
      </w:divBdr>
    </w:div>
    <w:div w:id="2088111513">
      <w:bodyDiv w:val="1"/>
      <w:marLeft w:val="0"/>
      <w:marRight w:val="0"/>
      <w:marTop w:val="0"/>
      <w:marBottom w:val="0"/>
      <w:divBdr>
        <w:top w:val="none" w:sz="0" w:space="0" w:color="auto"/>
        <w:left w:val="none" w:sz="0" w:space="0" w:color="auto"/>
        <w:bottom w:val="none" w:sz="0" w:space="0" w:color="auto"/>
        <w:right w:val="none" w:sz="0" w:space="0" w:color="auto"/>
      </w:divBdr>
    </w:div>
    <w:div w:id="2090693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mailto:sebastian.reif@towncountry.de" TargetMode="External"/><Relationship Id="rId10" Type="http://schemas.openxmlformats.org/officeDocument/2006/relationships/hyperlink" Target="http://www.HausAusstellung.d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rton%20Schinke\AppData\Roaming\Microsoft\Templates\110\TCPM_2017-02.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0A41ED-6CDF-8D45-AABA-68D71D89E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C:\Users\Barton Schinke\AppData\Roaming\Microsoft\Templates\110\TCPM_2017-02.dotx</Template>
  <TotalTime>0</TotalTime>
  <Pages>2</Pages>
  <Words>615</Words>
  <Characters>3879</Characters>
  <Application>Microsoft Macintosh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Access</vt:lpstr>
    </vt:vector>
  </TitlesOfParts>
  <Company/>
  <LinksUpToDate>false</LinksUpToDate>
  <CharactersWithSpaces>4486</CharactersWithSpaces>
  <SharedDoc>false</SharedDoc>
  <HLinks>
    <vt:vector size="24" baseType="variant">
      <vt:variant>
        <vt:i4>6488133</vt:i4>
      </vt:variant>
      <vt:variant>
        <vt:i4>9</vt:i4>
      </vt:variant>
      <vt:variant>
        <vt:i4>0</vt:i4>
      </vt:variant>
      <vt:variant>
        <vt:i4>5</vt:i4>
      </vt:variant>
      <vt:variant>
        <vt:lpwstr>mailto:hans.schneider@bau-kom.de</vt:lpwstr>
      </vt:variant>
      <vt:variant>
        <vt:lpwstr/>
      </vt:variant>
      <vt:variant>
        <vt:i4>6619240</vt:i4>
      </vt:variant>
      <vt:variant>
        <vt:i4>6</vt:i4>
      </vt:variant>
      <vt:variant>
        <vt:i4>0</vt:i4>
      </vt:variant>
      <vt:variant>
        <vt:i4>5</vt:i4>
      </vt:variant>
      <vt:variant>
        <vt:lpwstr>http://www.hausausstellung.de/</vt:lpwstr>
      </vt:variant>
      <vt:variant>
        <vt:lpwstr/>
      </vt:variant>
      <vt:variant>
        <vt:i4>6619146</vt:i4>
      </vt:variant>
      <vt:variant>
        <vt:i4>3</vt:i4>
      </vt:variant>
      <vt:variant>
        <vt:i4>0</vt:i4>
      </vt:variant>
      <vt:variant>
        <vt:i4>5</vt:i4>
      </vt:variant>
      <vt:variant>
        <vt:lpwstr>mailto:sebastian.reif@towncountry.de</vt:lpwstr>
      </vt:variant>
      <vt:variant>
        <vt:lpwstr/>
      </vt:variant>
      <vt:variant>
        <vt:i4>2949154</vt:i4>
      </vt:variant>
      <vt:variant>
        <vt:i4>0</vt:i4>
      </vt:variant>
      <vt:variant>
        <vt:i4>0</vt:i4>
      </vt:variant>
      <vt:variant>
        <vt:i4>5</vt:i4>
      </vt:variant>
      <vt:variant>
        <vt:lpwstr>../../heidmann/AppData/Local/Microsoft/Windows/Temporary Internet Files/apfennings/AppData/Local/Microsoft/Windows/Temporary Internet Files/apfennings/AppData/Local/Microsoft/Windows/Dokumente und Einstellungen/Dokumente und Einstellungen/Christina/Lokale Einstellungen/Gesche.PECKERT/Lokale Einstellungen/Dokumente und Einstellungen/antje/DokumenteundEinstellungen/Christina/LokaleEinstellungen/Gesche.PECKERT/LokaleEinstellungen/DokumenteundEinstellungen/antje/LokaleEinstellungen/TemporaryInternetFiles/OLK26/www.HausAusstellung.de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dc:title>
  <dc:creator>Barton Schinke</dc:creator>
  <cp:lastModifiedBy>Karin Poppe</cp:lastModifiedBy>
  <cp:revision>5</cp:revision>
  <cp:lastPrinted>2017-06-08T11:34:00Z</cp:lastPrinted>
  <dcterms:created xsi:type="dcterms:W3CDTF">2017-05-12T14:07:00Z</dcterms:created>
  <dcterms:modified xsi:type="dcterms:W3CDTF">2017-06-08T11:52:00Z</dcterms:modified>
</cp:coreProperties>
</file>