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87" w:rsidRPr="00806F97" w:rsidRDefault="00792687" w:rsidP="00792687">
      <w:pPr>
        <w:rPr>
          <w:rFonts w:asciiTheme="majorHAnsi" w:hAnsiTheme="majorHAnsi" w:cstheme="majorHAnsi"/>
          <w:sz w:val="24"/>
        </w:rPr>
      </w:pPr>
      <w:r w:rsidRPr="00BD65A3">
        <w:rPr>
          <w:rFonts w:asciiTheme="majorHAnsi" w:hAnsiTheme="majorHAnsi" w:cstheme="majorHAnsi"/>
          <w:sz w:val="32"/>
        </w:rPr>
        <w:t xml:space="preserve">Uppsala </w:t>
      </w:r>
      <w:r w:rsidR="00F827AF" w:rsidRPr="00BD65A3">
        <w:rPr>
          <w:rFonts w:asciiTheme="majorHAnsi" w:hAnsiTheme="majorHAnsi" w:cstheme="majorHAnsi"/>
          <w:sz w:val="32"/>
        </w:rPr>
        <w:t xml:space="preserve">Turistinformation </w:t>
      </w:r>
      <w:r w:rsidR="00EF5DF4" w:rsidRPr="00BD65A3">
        <w:rPr>
          <w:rFonts w:asciiTheme="majorHAnsi" w:hAnsiTheme="majorHAnsi" w:cstheme="majorHAnsi"/>
          <w:sz w:val="32"/>
        </w:rPr>
        <w:t xml:space="preserve">möter besökare </w:t>
      </w:r>
      <w:r w:rsidR="00F827AF" w:rsidRPr="00BD65A3">
        <w:rPr>
          <w:rFonts w:asciiTheme="majorHAnsi" w:hAnsiTheme="majorHAnsi" w:cstheme="majorHAnsi"/>
          <w:sz w:val="32"/>
        </w:rPr>
        <w:t xml:space="preserve">i </w:t>
      </w:r>
      <w:r w:rsidR="008856DA" w:rsidRPr="00BD65A3">
        <w:rPr>
          <w:rFonts w:asciiTheme="majorHAnsi" w:hAnsiTheme="majorHAnsi" w:cstheme="majorHAnsi"/>
          <w:sz w:val="32"/>
        </w:rPr>
        <w:t>fler</w:t>
      </w:r>
      <w:r w:rsidR="00F827AF" w:rsidRPr="00BD65A3">
        <w:rPr>
          <w:rFonts w:asciiTheme="majorHAnsi" w:hAnsiTheme="majorHAnsi" w:cstheme="majorHAnsi"/>
          <w:sz w:val="32"/>
        </w:rPr>
        <w:t xml:space="preserve"> kanaler</w:t>
      </w:r>
    </w:p>
    <w:p w:rsidR="00792687" w:rsidRDefault="00792687" w:rsidP="00792687"/>
    <w:p w:rsidR="00D71FDB" w:rsidRDefault="00D71FDB" w:rsidP="00792687">
      <w:pPr>
        <w:rPr>
          <w:b/>
        </w:rPr>
      </w:pPr>
      <w:r>
        <w:rPr>
          <w:b/>
        </w:rPr>
        <w:t>Nu moderniserar Destination Uppsala AB sitt sätt att informera och inspirera besökare i kommunen. ”Istället för att besökaren ska söka upp oss, ska vi informera besökaren i kanaler och platser de önskar”, säger Helena Bovin, Marknadsansvarig på Destination Uppsala AB.</w:t>
      </w:r>
    </w:p>
    <w:p w:rsidR="00792687" w:rsidRPr="000C2A5E" w:rsidRDefault="000C2A5E" w:rsidP="00792687">
      <w:pPr>
        <w:rPr>
          <w:b/>
        </w:rPr>
      </w:pPr>
      <w:r w:rsidRPr="000C2A5E">
        <w:rPr>
          <w:b/>
        </w:rPr>
        <w:t xml:space="preserve">I lördags stängde </w:t>
      </w:r>
      <w:r w:rsidR="00856973">
        <w:rPr>
          <w:b/>
        </w:rPr>
        <w:t xml:space="preserve">den </w:t>
      </w:r>
      <w:r w:rsidR="00856973" w:rsidRPr="00BD65A3">
        <w:rPr>
          <w:b/>
        </w:rPr>
        <w:t xml:space="preserve">åretruntöppna </w:t>
      </w:r>
      <w:r w:rsidR="006D763D" w:rsidRPr="00BD65A3">
        <w:rPr>
          <w:b/>
        </w:rPr>
        <w:t>t</w:t>
      </w:r>
      <w:r w:rsidRPr="00BD65A3">
        <w:rPr>
          <w:b/>
        </w:rPr>
        <w:t>uristbyrån</w:t>
      </w:r>
      <w:r w:rsidRPr="000C2A5E">
        <w:rPr>
          <w:b/>
        </w:rPr>
        <w:t xml:space="preserve"> på Kungsgatan och </w:t>
      </w:r>
      <w:r w:rsidR="00856973">
        <w:rPr>
          <w:b/>
        </w:rPr>
        <w:t>i</w:t>
      </w:r>
      <w:r w:rsidR="00EF5DF4" w:rsidRPr="000C2A5E">
        <w:rPr>
          <w:b/>
        </w:rPr>
        <w:t xml:space="preserve">stället för att </w:t>
      </w:r>
      <w:r w:rsidR="00A01C3D">
        <w:rPr>
          <w:b/>
        </w:rPr>
        <w:t>som tidigare finnas på EN</w:t>
      </w:r>
      <w:r w:rsidR="00EF5DF4" w:rsidRPr="000C2A5E">
        <w:rPr>
          <w:b/>
        </w:rPr>
        <w:t xml:space="preserve"> fysisk fast plats</w:t>
      </w:r>
      <w:r w:rsidR="00381AA0">
        <w:rPr>
          <w:b/>
        </w:rPr>
        <w:t xml:space="preserve">, </w:t>
      </w:r>
      <w:r w:rsidR="00EF5DF4" w:rsidRPr="000C2A5E">
        <w:rPr>
          <w:b/>
        </w:rPr>
        <w:t>kommer turistinformation</w:t>
      </w:r>
      <w:r w:rsidR="0055192E">
        <w:rPr>
          <w:b/>
        </w:rPr>
        <w:t>en</w:t>
      </w:r>
      <w:r w:rsidR="00856973">
        <w:rPr>
          <w:b/>
        </w:rPr>
        <w:t xml:space="preserve"> nu vara</w:t>
      </w:r>
      <w:r w:rsidR="00EF5DF4" w:rsidRPr="000C2A5E">
        <w:rPr>
          <w:b/>
        </w:rPr>
        <w:t xml:space="preserve"> </w:t>
      </w:r>
      <w:r w:rsidR="00AB33D6">
        <w:rPr>
          <w:b/>
        </w:rPr>
        <w:t xml:space="preserve">mer mobil och </w:t>
      </w:r>
      <w:r w:rsidR="00EF5DF4" w:rsidRPr="000C2A5E">
        <w:rPr>
          <w:b/>
        </w:rPr>
        <w:t>tillgänglig</w:t>
      </w:r>
      <w:r w:rsidRPr="000C2A5E">
        <w:rPr>
          <w:b/>
        </w:rPr>
        <w:t xml:space="preserve"> i fler kanaler</w:t>
      </w:r>
      <w:r w:rsidR="005E3983">
        <w:rPr>
          <w:b/>
        </w:rPr>
        <w:t xml:space="preserve">. </w:t>
      </w:r>
    </w:p>
    <w:p w:rsidR="000C2A5E" w:rsidRPr="000C2A5E" w:rsidRDefault="000C2A5E" w:rsidP="00792687">
      <w:pPr>
        <w:rPr>
          <w:b/>
        </w:rPr>
      </w:pPr>
    </w:p>
    <w:p w:rsidR="002C01C4" w:rsidRPr="009B5C2A" w:rsidRDefault="000C2A5E" w:rsidP="002C01C4">
      <w:r>
        <w:t>Beslu</w:t>
      </w:r>
      <w:r w:rsidR="00381AA0">
        <w:t>tet att stänga</w:t>
      </w:r>
      <w:r>
        <w:t xml:space="preserve"> turistbyrån </w:t>
      </w:r>
      <w:r w:rsidR="00856973">
        <w:t xml:space="preserve">på Kungsgatan </w:t>
      </w:r>
      <w:r w:rsidR="00A01C3D">
        <w:t xml:space="preserve">togs tidigare i år </w:t>
      </w:r>
      <w:r>
        <w:t>eftersom man under en längre period s</w:t>
      </w:r>
      <w:r w:rsidR="00F060A3">
        <w:t xml:space="preserve">ett en minskning av </w:t>
      </w:r>
      <w:r w:rsidR="009C3FF6">
        <w:t xml:space="preserve">antal besök, </w:t>
      </w:r>
      <w:r w:rsidR="00A01C3D">
        <w:t>s</w:t>
      </w:r>
      <w:r w:rsidR="00381AA0">
        <w:t>amti</w:t>
      </w:r>
      <w:r w:rsidR="00A01C3D">
        <w:t xml:space="preserve">digt som </w:t>
      </w:r>
      <w:r w:rsidR="00381AA0">
        <w:t>tr</w:t>
      </w:r>
      <w:r w:rsidR="00A01C3D">
        <w:t>afik til</w:t>
      </w:r>
      <w:r w:rsidR="009C3FF6">
        <w:t xml:space="preserve">l digitala kanaler ökat markant. Det visar tydligt </w:t>
      </w:r>
      <w:r w:rsidR="00381AA0">
        <w:t xml:space="preserve">att sättet att söka turistinformation förändrats de senaste åren. </w:t>
      </w:r>
      <w:r w:rsidR="00AB33D6">
        <w:t>Flera</w:t>
      </w:r>
      <w:r w:rsidR="007F1F92">
        <w:t xml:space="preserve"> nationella och internationella</w:t>
      </w:r>
      <w:r w:rsidR="009B5C2A" w:rsidRPr="009B5C2A">
        <w:t xml:space="preserve"> destination</w:t>
      </w:r>
      <w:r w:rsidR="009B5C2A">
        <w:t>er</w:t>
      </w:r>
      <w:r w:rsidR="007F1F92">
        <w:t xml:space="preserve"> </w:t>
      </w:r>
      <w:r w:rsidR="009B5C2A" w:rsidRPr="009B5C2A">
        <w:t>gör liknande förändringar</w:t>
      </w:r>
      <w:r w:rsidR="009B5C2A">
        <w:t xml:space="preserve"> kring sin </w:t>
      </w:r>
      <w:r w:rsidR="00A01C3D">
        <w:t>turistinformation och nu är det</w:t>
      </w:r>
      <w:r w:rsidR="007F1F92">
        <w:t xml:space="preserve"> </w:t>
      </w:r>
      <w:r w:rsidR="009B5C2A">
        <w:t>dags för U</w:t>
      </w:r>
      <w:r w:rsidR="009B5C2A" w:rsidRPr="009B5C2A">
        <w:t>ppsala att hitta nya vägar</w:t>
      </w:r>
      <w:r w:rsidR="009B5C2A">
        <w:t xml:space="preserve">. </w:t>
      </w:r>
    </w:p>
    <w:p w:rsidR="002C01C4" w:rsidRDefault="002C01C4" w:rsidP="002C01C4"/>
    <w:p w:rsidR="00A078EF" w:rsidRPr="00C17117" w:rsidRDefault="009C3FF6" w:rsidP="00A078EF">
      <w:r>
        <w:t>Via utökad</w:t>
      </w:r>
      <w:r w:rsidR="007F1F92">
        <w:t xml:space="preserve"> </w:t>
      </w:r>
      <w:r w:rsidR="00F8697B">
        <w:t>inf</w:t>
      </w:r>
      <w:r>
        <w:t>ormation och tillgänglighet i</w:t>
      </w:r>
      <w:r w:rsidR="007F1F92">
        <w:t xml:space="preserve"> </w:t>
      </w:r>
      <w:r w:rsidR="00120437">
        <w:t xml:space="preserve">digitala kanaler, </w:t>
      </w:r>
      <w:r w:rsidR="00A97C49">
        <w:t>te</w:t>
      </w:r>
      <w:r w:rsidR="00120437">
        <w:t>lefon och på</w:t>
      </w:r>
      <w:r w:rsidR="00A97C49">
        <w:t xml:space="preserve"> åtta </w:t>
      </w:r>
      <w:r w:rsidR="007F1F92">
        <w:t>stycken</w:t>
      </w:r>
      <w:r w:rsidR="00C17117">
        <w:t xml:space="preserve"> InfoPoints</w:t>
      </w:r>
      <w:r w:rsidR="00C90564">
        <w:t>*</w:t>
      </w:r>
      <w:r w:rsidR="00C17117">
        <w:t xml:space="preserve"> runt om i Uppsala</w:t>
      </w:r>
      <w:r w:rsidR="00144C78">
        <w:t xml:space="preserve"> kan man nu </w:t>
      </w:r>
      <w:r w:rsidR="00A01C3D">
        <w:t>få</w:t>
      </w:r>
      <w:r>
        <w:t xml:space="preserve"> turistinformation</w:t>
      </w:r>
      <w:r w:rsidR="0055192E">
        <w:t xml:space="preserve">. </w:t>
      </w:r>
      <w:r w:rsidR="00AE1CBE">
        <w:t xml:space="preserve">Under årets första månader kommer </w:t>
      </w:r>
      <w:r>
        <w:t xml:space="preserve">dessutom </w:t>
      </w:r>
      <w:r w:rsidR="00AE1CBE" w:rsidRPr="00F827AF">
        <w:t>tu</w:t>
      </w:r>
      <w:r w:rsidR="00F339D2" w:rsidRPr="00F827AF">
        <w:t xml:space="preserve">ristinformatörer </w:t>
      </w:r>
      <w:r w:rsidRPr="00F827AF">
        <w:t xml:space="preserve">att befinna sig på </w:t>
      </w:r>
      <w:r w:rsidR="00AE1CBE" w:rsidRPr="00BD65A3">
        <w:t>utvalda plat</w:t>
      </w:r>
      <w:r w:rsidR="00C17117" w:rsidRPr="00BD65A3">
        <w:t>s</w:t>
      </w:r>
      <w:r w:rsidR="007F1F92" w:rsidRPr="00BD65A3">
        <w:t xml:space="preserve">er där </w:t>
      </w:r>
      <w:r w:rsidR="00C17117" w:rsidRPr="00BD65A3">
        <w:t xml:space="preserve">det rör </w:t>
      </w:r>
      <w:r w:rsidR="00AE1CBE" w:rsidRPr="00BD65A3">
        <w:t>sig många bes</w:t>
      </w:r>
      <w:r w:rsidR="00A97C49" w:rsidRPr="00BD65A3">
        <w:t>ökare</w:t>
      </w:r>
      <w:r w:rsidR="00144C78" w:rsidRPr="00BD65A3">
        <w:t xml:space="preserve"> för att utvärdera </w:t>
      </w:r>
      <w:r w:rsidR="00D71FDB" w:rsidRPr="00BD65A3">
        <w:t>var behovet finns</w:t>
      </w:r>
      <w:r w:rsidR="00144C78" w:rsidRPr="00BD65A3">
        <w:t xml:space="preserve"> och </w:t>
      </w:r>
      <w:r w:rsidR="006D763D" w:rsidRPr="00BD65A3">
        <w:t>för att ytterligare öka kunskapen om</w:t>
      </w:r>
      <w:r w:rsidRPr="00BD65A3">
        <w:t xml:space="preserve"> </w:t>
      </w:r>
      <w:r w:rsidR="00720F5F" w:rsidRPr="00BD65A3">
        <w:t>besökarnas vanor,</w:t>
      </w:r>
      <w:r w:rsidRPr="00BD65A3">
        <w:t xml:space="preserve"> via enkätundersökningar.</w:t>
      </w:r>
      <w:r w:rsidRPr="00F827AF">
        <w:t xml:space="preserve"> </w:t>
      </w:r>
    </w:p>
    <w:p w:rsidR="00C17117" w:rsidRDefault="00C17117" w:rsidP="00C17117">
      <w:pPr>
        <w:rPr>
          <w:i/>
        </w:rPr>
      </w:pPr>
    </w:p>
    <w:p w:rsidR="00C17117" w:rsidRPr="00F827AF" w:rsidRDefault="00C17117" w:rsidP="009B5C2A">
      <w:r w:rsidRPr="00A97C49">
        <w:t xml:space="preserve">- </w:t>
      </w:r>
      <w:r w:rsidRPr="00F827AF">
        <w:t>Vi vet att de</w:t>
      </w:r>
      <w:r w:rsidR="00144C78" w:rsidRPr="00F827AF">
        <w:t>t fysiska bemötandet är viktigt</w:t>
      </w:r>
      <w:r w:rsidR="00A97C49" w:rsidRPr="00F827AF">
        <w:t>,</w:t>
      </w:r>
      <w:r w:rsidR="009213DB" w:rsidRPr="00F827AF">
        <w:t xml:space="preserve"> </w:t>
      </w:r>
      <w:r w:rsidR="00A97C49" w:rsidRPr="00F827AF">
        <w:t xml:space="preserve">något som också fortsättningsvis kommer </w:t>
      </w:r>
      <w:r w:rsidRPr="00F827AF">
        <w:t>vara en viktig del</w:t>
      </w:r>
      <w:r w:rsidR="00394913" w:rsidRPr="00F827AF">
        <w:t xml:space="preserve"> i Uppsalas besöksmottagande. Men vi</w:t>
      </w:r>
      <w:r w:rsidR="00332C57" w:rsidRPr="00F827AF">
        <w:t xml:space="preserve"> </w:t>
      </w:r>
      <w:r w:rsidR="00144C78" w:rsidRPr="00F827AF">
        <w:t xml:space="preserve">ser värdet av att kunna </w:t>
      </w:r>
      <w:r w:rsidR="00AB33D6" w:rsidRPr="00F827AF">
        <w:t>vara mer mobila och inte låsta till en fysisk plats där besök</w:t>
      </w:r>
      <w:r w:rsidR="00332C57" w:rsidRPr="00F827AF">
        <w:t xml:space="preserve">aren måste hitta oss, säger Tiina Mykkänen, VD Destination Uppsala. </w:t>
      </w:r>
      <w:r w:rsidR="00DE060C" w:rsidRPr="00F827AF">
        <w:br/>
      </w:r>
      <w:r w:rsidR="00332C57" w:rsidRPr="00F827AF">
        <w:t xml:space="preserve">- </w:t>
      </w:r>
      <w:r w:rsidR="009B5C2A" w:rsidRPr="00F827AF">
        <w:t>V</w:t>
      </w:r>
      <w:r w:rsidRPr="00F827AF">
        <w:t xml:space="preserve">i </w:t>
      </w:r>
      <w:r w:rsidR="00332C57" w:rsidRPr="00F827AF">
        <w:t xml:space="preserve">ser också värdet av ett stärkt samarbete </w:t>
      </w:r>
      <w:r w:rsidR="00B8696C" w:rsidRPr="00F827AF">
        <w:t xml:space="preserve">och nära kontakt </w:t>
      </w:r>
      <w:r w:rsidR="00332C57" w:rsidRPr="00F827AF">
        <w:t xml:space="preserve">med besöksnäringen för att tillsammans inspirera fler att uppleva mer, </w:t>
      </w:r>
      <w:r w:rsidR="00A97C49" w:rsidRPr="00F827AF">
        <w:t>framför a</w:t>
      </w:r>
      <w:r w:rsidR="00394913" w:rsidRPr="00F827AF">
        <w:t>llt</w:t>
      </w:r>
      <w:r w:rsidR="00A97C49" w:rsidRPr="00F827AF">
        <w:t xml:space="preserve"> </w:t>
      </w:r>
      <w:r w:rsidRPr="00F827AF">
        <w:t xml:space="preserve">i den kanal </w:t>
      </w:r>
      <w:r w:rsidR="00394913" w:rsidRPr="00F827AF">
        <w:t xml:space="preserve">och vid det tillfälle </w:t>
      </w:r>
      <w:r w:rsidR="00720F5F" w:rsidRPr="00F827AF">
        <w:t>besökaren</w:t>
      </w:r>
      <w:r w:rsidRPr="00F827AF">
        <w:t xml:space="preserve"> själv väljer, </w:t>
      </w:r>
      <w:r w:rsidR="00332C57" w:rsidRPr="00F827AF">
        <w:rPr>
          <w:rFonts w:eastAsia="Times New Roman"/>
          <w:lang w:eastAsia="sv-SE"/>
        </w:rPr>
        <w:t xml:space="preserve">avslutar Mykkänen. </w:t>
      </w:r>
    </w:p>
    <w:p w:rsidR="00C17117" w:rsidRDefault="00C17117" w:rsidP="00C17117"/>
    <w:p w:rsidR="00DE060C" w:rsidRDefault="009E37A3" w:rsidP="00DE060C">
      <w:r>
        <w:t xml:space="preserve">Tidigare i år tillsattes en </w:t>
      </w:r>
      <w:r w:rsidR="00F8697B">
        <w:t xml:space="preserve">utredning kring hur Uppsala </w:t>
      </w:r>
      <w:r>
        <w:t xml:space="preserve">bäst </w:t>
      </w:r>
      <w:r w:rsidR="00F8697B">
        <w:t xml:space="preserve">ska </w:t>
      </w:r>
      <w:r>
        <w:t>arbeta med besöksmottagande.</w:t>
      </w:r>
      <w:r w:rsidR="00F8697B">
        <w:t xml:space="preserve"> </w:t>
      </w:r>
      <w:r w:rsidR="005D6E73">
        <w:t>Fler</w:t>
      </w:r>
      <w:r w:rsidR="00792687">
        <w:t xml:space="preserve"> än 150 idéer och förslag om framtidens besöksmottagande har inkommit genom intervjuer, workshops, benchmarking, marknadsundersökningar </w:t>
      </w:r>
      <w:r w:rsidR="005D6E73">
        <w:t>samt</w:t>
      </w:r>
      <w:r w:rsidR="00792687">
        <w:t xml:space="preserve"> trend- och omvärldsbevakning. </w:t>
      </w:r>
      <w:r w:rsidR="00F060A3">
        <w:t xml:space="preserve">Dessa idéer och förslag har </w:t>
      </w:r>
      <w:r w:rsidR="00792687">
        <w:t xml:space="preserve">grupperats i fyra </w:t>
      </w:r>
      <w:r w:rsidR="00F060A3">
        <w:t>insatsområden baserat på nuläge</w:t>
      </w:r>
      <w:r w:rsidR="00792687">
        <w:t xml:space="preserve"> och</w:t>
      </w:r>
      <w:r w:rsidR="00B8696C">
        <w:t xml:space="preserve"> uppsatta mål</w:t>
      </w:r>
      <w:r w:rsidR="00DE060C">
        <w:t>:</w:t>
      </w:r>
    </w:p>
    <w:p w:rsidR="00DE060C" w:rsidRDefault="00DE060C" w:rsidP="00DE060C"/>
    <w:p w:rsidR="00DE060C" w:rsidRPr="00DE060C" w:rsidRDefault="00DE060C" w:rsidP="00DE060C">
      <w:pPr>
        <w:pStyle w:val="Liststycke"/>
        <w:numPr>
          <w:ilvl w:val="0"/>
          <w:numId w:val="8"/>
        </w:numPr>
      </w:pPr>
      <w:r>
        <w:rPr>
          <w:i/>
        </w:rPr>
        <w:t>Bättre besöksmottagare</w:t>
      </w:r>
    </w:p>
    <w:p w:rsidR="00DE060C" w:rsidRPr="00DE060C" w:rsidRDefault="00792687" w:rsidP="00DE060C">
      <w:pPr>
        <w:pStyle w:val="Liststycke"/>
        <w:numPr>
          <w:ilvl w:val="0"/>
          <w:numId w:val="8"/>
        </w:numPr>
      </w:pPr>
      <w:r w:rsidRPr="00DE060C">
        <w:rPr>
          <w:i/>
        </w:rPr>
        <w:t>Effekti</w:t>
      </w:r>
      <w:r w:rsidR="00DE060C">
        <w:rPr>
          <w:i/>
        </w:rPr>
        <w:t>vare och smartare distribution</w:t>
      </w:r>
    </w:p>
    <w:p w:rsidR="00DE060C" w:rsidRPr="00DE060C" w:rsidRDefault="00DE060C" w:rsidP="00DE060C">
      <w:pPr>
        <w:pStyle w:val="Liststycke"/>
        <w:numPr>
          <w:ilvl w:val="0"/>
          <w:numId w:val="8"/>
        </w:numPr>
      </w:pPr>
      <w:r>
        <w:rPr>
          <w:i/>
        </w:rPr>
        <w:t>Bättre kunskap om besökaren</w:t>
      </w:r>
    </w:p>
    <w:p w:rsidR="00DE060C" w:rsidRDefault="00792687" w:rsidP="00DE060C">
      <w:pPr>
        <w:pStyle w:val="Liststycke"/>
        <w:numPr>
          <w:ilvl w:val="0"/>
          <w:numId w:val="8"/>
        </w:numPr>
      </w:pPr>
      <w:r w:rsidRPr="00DE060C">
        <w:rPr>
          <w:i/>
        </w:rPr>
        <w:t>Värdskap i samverkan</w:t>
      </w:r>
    </w:p>
    <w:p w:rsidR="00DE060C" w:rsidRDefault="00DE060C" w:rsidP="00DE060C"/>
    <w:p w:rsidR="009E37A3" w:rsidRPr="00D6376A" w:rsidRDefault="00792687" w:rsidP="00DE060C">
      <w:r>
        <w:t xml:space="preserve">Femton åtgärdsförslag har prioriterats, bearbetats och diskuterats med den referensgrupp som är tillsatt för att medverka i utvecklingsarbetet. </w:t>
      </w:r>
      <w:r w:rsidR="000818B4">
        <w:t xml:space="preserve">Dessa förslag kommer nu att analyseras ytterligare </w:t>
      </w:r>
      <w:r w:rsidR="000818B4" w:rsidRPr="00D6376A">
        <w:t>ut</w:t>
      </w:r>
      <w:r w:rsidR="00D6376A">
        <w:t>ifrån finansieringsfrågan och man kommer också besluta</w:t>
      </w:r>
      <w:r w:rsidR="009C2D25" w:rsidRPr="00D6376A">
        <w:t xml:space="preserve"> </w:t>
      </w:r>
      <w:r w:rsidR="000818B4" w:rsidRPr="00D6376A">
        <w:t xml:space="preserve">om och när genomförande är möjligt under perioden 2018-2025. </w:t>
      </w:r>
      <w:r w:rsidR="00D6376A" w:rsidRPr="00D6376A">
        <w:t xml:space="preserve">De högst prioriterade förslagen från utredningen beräknar man ta vidare för </w:t>
      </w:r>
      <w:r w:rsidR="00CE3B8D">
        <w:t>genomförande</w:t>
      </w:r>
      <w:bookmarkStart w:id="0" w:name="_GoBack"/>
      <w:bookmarkEnd w:id="0"/>
      <w:r w:rsidR="00D6376A" w:rsidRPr="00D6376A">
        <w:t xml:space="preserve"> från mars 2018 och framåt</w:t>
      </w:r>
      <w:r w:rsidR="00D6376A">
        <w:t>.</w:t>
      </w:r>
    </w:p>
    <w:p w:rsidR="00C90564" w:rsidRDefault="00C90564" w:rsidP="009E37A3">
      <w:pPr>
        <w:rPr>
          <w:rFonts w:eastAsia="Times New Roman"/>
          <w:lang w:eastAsia="sv-SE"/>
        </w:rPr>
      </w:pPr>
    </w:p>
    <w:p w:rsidR="009C2D25" w:rsidRPr="001F1338" w:rsidRDefault="00CE3B8D" w:rsidP="009E37A3">
      <w:pPr>
        <w:rPr>
          <w:rFonts w:eastAsia="Times New Roman"/>
          <w:lang w:eastAsia="sv-SE"/>
        </w:rPr>
      </w:pPr>
      <w:hyperlink r:id="rId7" w:history="1">
        <w:r w:rsidR="009E37A3" w:rsidRPr="001F1338">
          <w:rPr>
            <w:rStyle w:val="Hyperlnk"/>
            <w:rFonts w:eastAsia="Times New Roman"/>
            <w:color w:val="auto"/>
            <w:lang w:eastAsia="sv-SE"/>
          </w:rPr>
          <w:t>Destination Uppsala</w:t>
        </w:r>
      </w:hyperlink>
      <w:r w:rsidR="009E37A3" w:rsidRPr="001F1338">
        <w:rPr>
          <w:rFonts w:eastAsia="Times New Roman"/>
          <w:lang w:eastAsia="sv-SE"/>
        </w:rPr>
        <w:t xml:space="preserve"> driver </w:t>
      </w:r>
      <w:r w:rsidR="009C2D25" w:rsidRPr="001F1338">
        <w:rPr>
          <w:rFonts w:eastAsia="Times New Roman"/>
          <w:lang w:eastAsia="sv-SE"/>
        </w:rPr>
        <w:t>stadens auktoriserade turisti</w:t>
      </w:r>
      <w:r w:rsidR="009E37A3" w:rsidRPr="001F1338">
        <w:rPr>
          <w:rFonts w:eastAsia="Times New Roman"/>
          <w:lang w:eastAsia="sv-SE"/>
        </w:rPr>
        <w:t>nformation</w:t>
      </w:r>
      <w:r w:rsidR="002E3E67" w:rsidRPr="001F1338">
        <w:rPr>
          <w:rFonts w:eastAsia="Times New Roman"/>
          <w:lang w:eastAsia="sv-SE"/>
        </w:rPr>
        <w:t xml:space="preserve"> </w:t>
      </w:r>
      <w:r w:rsidR="00A544BC" w:rsidRPr="001F1338">
        <w:rPr>
          <w:rFonts w:eastAsia="Times New Roman"/>
          <w:lang w:eastAsia="sv-SE"/>
        </w:rPr>
        <w:t xml:space="preserve">och </w:t>
      </w:r>
      <w:r w:rsidR="0041052F" w:rsidRPr="001F1338">
        <w:rPr>
          <w:rFonts w:eastAsia="Times New Roman"/>
          <w:lang w:eastAsia="sv-SE"/>
        </w:rPr>
        <w:t xml:space="preserve">ger </w:t>
      </w:r>
      <w:r w:rsidR="00720F5F" w:rsidRPr="001F1338">
        <w:rPr>
          <w:rFonts w:eastAsia="Times New Roman"/>
          <w:lang w:eastAsia="sv-SE"/>
        </w:rPr>
        <w:t xml:space="preserve">fortsättningsvis </w:t>
      </w:r>
      <w:r w:rsidR="0041052F" w:rsidRPr="001F1338">
        <w:rPr>
          <w:rFonts w:eastAsia="Times New Roman"/>
          <w:lang w:eastAsia="sv-SE"/>
        </w:rPr>
        <w:t xml:space="preserve">personlig service via </w:t>
      </w:r>
      <w:r w:rsidR="009E37A3" w:rsidRPr="001F1338">
        <w:rPr>
          <w:rFonts w:eastAsia="Times New Roman"/>
          <w:lang w:eastAsia="sv-SE"/>
        </w:rPr>
        <w:t>e-post, telefon, Facebook</w:t>
      </w:r>
      <w:r w:rsidR="0041052F" w:rsidRPr="001F1338">
        <w:rPr>
          <w:rFonts w:eastAsia="Times New Roman"/>
          <w:lang w:eastAsia="sv-SE"/>
        </w:rPr>
        <w:t xml:space="preserve"> och Facebook Messenger. Turistinformation finns även v</w:t>
      </w:r>
      <w:r w:rsidR="009E37A3" w:rsidRPr="001F1338">
        <w:rPr>
          <w:rFonts w:eastAsia="Times New Roman"/>
          <w:lang w:eastAsia="sv-SE"/>
        </w:rPr>
        <w:t xml:space="preserve">id ett flertal </w:t>
      </w:r>
      <w:r w:rsidR="0041052F" w:rsidRPr="001F1338">
        <w:rPr>
          <w:rFonts w:eastAsia="Times New Roman"/>
          <w:lang w:eastAsia="sv-SE"/>
        </w:rPr>
        <w:t>bemannade InfoPoints runt om i Uppsala</w:t>
      </w:r>
      <w:r w:rsidR="00B8696C" w:rsidRPr="001F1338">
        <w:rPr>
          <w:rFonts w:eastAsia="Times New Roman"/>
          <w:lang w:eastAsia="sv-SE"/>
        </w:rPr>
        <w:t xml:space="preserve">, samt via mobila nedslag. </w:t>
      </w:r>
    </w:p>
    <w:p w:rsidR="009C2D25" w:rsidRDefault="009C2D25" w:rsidP="009E37A3">
      <w:pPr>
        <w:rPr>
          <w:rFonts w:eastAsia="Times New Roman"/>
          <w:lang w:eastAsia="sv-SE"/>
        </w:rPr>
      </w:pPr>
    </w:p>
    <w:p w:rsidR="00D6376A" w:rsidRDefault="00D6376A" w:rsidP="009E37A3">
      <w:pPr>
        <w:rPr>
          <w:rFonts w:eastAsia="Times New Roman"/>
          <w:b/>
          <w:lang w:eastAsia="sv-SE"/>
        </w:rPr>
      </w:pPr>
    </w:p>
    <w:p w:rsidR="009E37A3" w:rsidRDefault="00B50DB2" w:rsidP="009E37A3">
      <w:pPr>
        <w:rPr>
          <w:rFonts w:eastAsia="Times New Roman"/>
          <w:lang w:eastAsia="sv-SE"/>
        </w:rPr>
      </w:pPr>
      <w:r w:rsidRPr="00B50DB2">
        <w:rPr>
          <w:rStyle w:val="Stark"/>
          <w:rFonts w:ascii="Helvetica" w:hAnsi="Helvetica" w:cs="Helvetica"/>
          <w:sz w:val="20"/>
          <w:szCs w:val="20"/>
          <w:shd w:val="clear" w:color="auto" w:fill="FFFFFF"/>
        </w:rPr>
        <w:t>För aktuell turistinformation, kontaktuppgifter och InfoPoints se:</w:t>
      </w:r>
      <w:r w:rsidRPr="00B50DB2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="00F40FA0">
        <w:rPr>
          <w:rFonts w:eastAsia="Times New Roman"/>
          <w:lang w:eastAsia="sv-SE"/>
        </w:rPr>
        <w:br/>
      </w:r>
      <w:r w:rsidR="009E37A3" w:rsidRPr="009E37A3">
        <w:rPr>
          <w:rFonts w:eastAsia="Times New Roman"/>
          <w:lang w:eastAsia="sv-SE"/>
        </w:rPr>
        <w:t>http://www.destinationuppsala.se/sv/Destination-Uppsala/turistinformation/</w:t>
      </w:r>
    </w:p>
    <w:p w:rsidR="00210433" w:rsidRDefault="00210433"/>
    <w:p w:rsidR="00CB0C54" w:rsidRPr="00660B79" w:rsidRDefault="001F1338" w:rsidP="00CB0C54">
      <w:pPr>
        <w:rPr>
          <w:b/>
        </w:rPr>
      </w:pPr>
      <w:r>
        <w:rPr>
          <w:b/>
        </w:rPr>
        <w:t>För övrig</w:t>
      </w:r>
      <w:r w:rsidR="00CB0C54" w:rsidRPr="00660B79">
        <w:rPr>
          <w:b/>
        </w:rPr>
        <w:t xml:space="preserve"> information </w:t>
      </w:r>
      <w:r>
        <w:rPr>
          <w:b/>
        </w:rPr>
        <w:t xml:space="preserve">och frågor </w:t>
      </w:r>
      <w:r w:rsidR="00CB0C54" w:rsidRPr="00660B79">
        <w:rPr>
          <w:b/>
        </w:rPr>
        <w:t>kontakta:</w:t>
      </w:r>
    </w:p>
    <w:p w:rsidR="00DE060C" w:rsidRPr="00D6376A" w:rsidRDefault="00CB0C54" w:rsidP="009C2D25">
      <w:r w:rsidRPr="00D6376A">
        <w:t xml:space="preserve">Tiina Mykkänen, </w:t>
      </w:r>
      <w:r w:rsidR="00400C01" w:rsidRPr="00D6376A">
        <w:t>VD,</w:t>
      </w:r>
      <w:r w:rsidRPr="00D6376A">
        <w:t xml:space="preserve"> Destination Uppsala</w:t>
      </w:r>
    </w:p>
    <w:p w:rsidR="00B8696C" w:rsidRPr="006D763D" w:rsidRDefault="00400C01" w:rsidP="009C2D25">
      <w:r w:rsidRPr="006D763D">
        <w:t>Tiina.mykkanen@destinationuppsala.se</w:t>
      </w:r>
      <w:r w:rsidR="00DE060C" w:rsidRPr="006D763D">
        <w:t xml:space="preserve"> </w:t>
      </w:r>
      <w:r w:rsidR="00CB0C54" w:rsidRPr="006D763D">
        <w:t>Tel: 070-722 93 93</w:t>
      </w:r>
    </w:p>
    <w:p w:rsidR="00B8696C" w:rsidRPr="006D763D" w:rsidRDefault="00B8696C" w:rsidP="009C2D25"/>
    <w:p w:rsidR="009C2D25" w:rsidRPr="00B8696C" w:rsidRDefault="009C2D25" w:rsidP="009C2D25">
      <w:r w:rsidRPr="00B8696C">
        <w:rPr>
          <w:rFonts w:eastAsia="Times New Roman"/>
          <w:i/>
          <w:lang w:eastAsia="sv-SE"/>
        </w:rPr>
        <w:t>*</w:t>
      </w:r>
      <w:r w:rsidRPr="00B8696C">
        <w:rPr>
          <w:i/>
        </w:rPr>
        <w:t xml:space="preserve"> </w:t>
      </w:r>
      <w:hyperlink r:id="rId8" w:history="1">
        <w:r w:rsidRPr="00B8696C">
          <w:rPr>
            <w:rStyle w:val="Hyperlnk"/>
            <w:i/>
          </w:rPr>
          <w:t>InfoPoints</w:t>
        </w:r>
      </w:hyperlink>
      <w:r w:rsidRPr="00B8696C">
        <w:rPr>
          <w:i/>
        </w:rPr>
        <w:t xml:space="preserve"> är bemannade platser vid besöksmål och butiker där besökare kan hämta kartor och material samt få svar på turistfrågor.</w:t>
      </w:r>
    </w:p>
    <w:p w:rsidR="000C2A5E" w:rsidRDefault="000C2A5E" w:rsidP="000C2A5E"/>
    <w:sectPr w:rsidR="000C2A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64" w:rsidRDefault="00613464" w:rsidP="00806F97">
      <w:r>
        <w:separator/>
      </w:r>
    </w:p>
  </w:endnote>
  <w:endnote w:type="continuationSeparator" w:id="0">
    <w:p w:rsidR="00613464" w:rsidRDefault="00613464" w:rsidP="0080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64" w:rsidRDefault="00613464" w:rsidP="00806F97">
      <w:r>
        <w:separator/>
      </w:r>
    </w:p>
  </w:footnote>
  <w:footnote w:type="continuationSeparator" w:id="0">
    <w:p w:rsidR="00613464" w:rsidRDefault="00613464" w:rsidP="0080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97" w:rsidRPr="00806F97" w:rsidRDefault="00806F97">
    <w:pPr>
      <w:pStyle w:val="Sidhuvud"/>
      <w:rPr>
        <w:sz w:val="20"/>
      </w:rPr>
    </w:pPr>
    <w:r w:rsidRPr="00806F97">
      <w:rPr>
        <w:sz w:val="20"/>
      </w:rPr>
      <w:tab/>
    </w:r>
    <w:r w:rsidRPr="00806F97">
      <w:rPr>
        <w:sz w:val="20"/>
      </w:rPr>
      <w:tab/>
    </w:r>
    <w:r w:rsidRPr="00806F97">
      <w:rPr>
        <w:rFonts w:asciiTheme="majorHAnsi" w:hAnsiTheme="majorHAnsi" w:cstheme="majorHAnsi"/>
      </w:rPr>
      <w:t>Uppsala 2017-12-11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6C"/>
    <w:multiLevelType w:val="hybridMultilevel"/>
    <w:tmpl w:val="FF74A3E6"/>
    <w:lvl w:ilvl="0" w:tplc="B87AA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21D4"/>
    <w:multiLevelType w:val="hybridMultilevel"/>
    <w:tmpl w:val="FD74C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6BE"/>
    <w:multiLevelType w:val="hybridMultilevel"/>
    <w:tmpl w:val="5EA419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7A9"/>
    <w:multiLevelType w:val="hybridMultilevel"/>
    <w:tmpl w:val="5D225970"/>
    <w:lvl w:ilvl="0" w:tplc="96863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E8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E0D858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FA8F15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706C47C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CA768D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5840FDE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CA25A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41878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40BC24C7"/>
    <w:multiLevelType w:val="hybridMultilevel"/>
    <w:tmpl w:val="0FA48548"/>
    <w:lvl w:ilvl="0" w:tplc="1C2E8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82690"/>
    <w:multiLevelType w:val="hybridMultilevel"/>
    <w:tmpl w:val="6304F622"/>
    <w:lvl w:ilvl="0" w:tplc="334EA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2E93"/>
    <w:multiLevelType w:val="hybridMultilevel"/>
    <w:tmpl w:val="B55E6B14"/>
    <w:lvl w:ilvl="0" w:tplc="ABE28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534C"/>
    <w:multiLevelType w:val="hybridMultilevel"/>
    <w:tmpl w:val="68D295F6"/>
    <w:lvl w:ilvl="0" w:tplc="C388C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93"/>
    <w:rsid w:val="00017CE0"/>
    <w:rsid w:val="000818B4"/>
    <w:rsid w:val="000B4A7B"/>
    <w:rsid w:val="000C2A5E"/>
    <w:rsid w:val="00120437"/>
    <w:rsid w:val="00132933"/>
    <w:rsid w:val="0014227A"/>
    <w:rsid w:val="00144C78"/>
    <w:rsid w:val="001F1338"/>
    <w:rsid w:val="00210433"/>
    <w:rsid w:val="002A38A2"/>
    <w:rsid w:val="002C01C4"/>
    <w:rsid w:val="002E3E67"/>
    <w:rsid w:val="00332C57"/>
    <w:rsid w:val="00381AA0"/>
    <w:rsid w:val="00394913"/>
    <w:rsid w:val="00400C01"/>
    <w:rsid w:val="0041052F"/>
    <w:rsid w:val="0055192E"/>
    <w:rsid w:val="005D6E73"/>
    <w:rsid w:val="005E3983"/>
    <w:rsid w:val="00613464"/>
    <w:rsid w:val="00625DE2"/>
    <w:rsid w:val="00660B79"/>
    <w:rsid w:val="00662E93"/>
    <w:rsid w:val="006D763D"/>
    <w:rsid w:val="00720F5F"/>
    <w:rsid w:val="00792687"/>
    <w:rsid w:val="007F1F92"/>
    <w:rsid w:val="00806F97"/>
    <w:rsid w:val="00856973"/>
    <w:rsid w:val="008856DA"/>
    <w:rsid w:val="008E203B"/>
    <w:rsid w:val="009175C9"/>
    <w:rsid w:val="009213DB"/>
    <w:rsid w:val="009B5C2A"/>
    <w:rsid w:val="009C2D25"/>
    <w:rsid w:val="009C3FF6"/>
    <w:rsid w:val="009E37A3"/>
    <w:rsid w:val="00A01C3D"/>
    <w:rsid w:val="00A078EF"/>
    <w:rsid w:val="00A544BC"/>
    <w:rsid w:val="00A97C49"/>
    <w:rsid w:val="00AB33D6"/>
    <w:rsid w:val="00AE1CBE"/>
    <w:rsid w:val="00AF4455"/>
    <w:rsid w:val="00B432BC"/>
    <w:rsid w:val="00B50DB2"/>
    <w:rsid w:val="00B8696C"/>
    <w:rsid w:val="00B93F28"/>
    <w:rsid w:val="00BD65A3"/>
    <w:rsid w:val="00C17117"/>
    <w:rsid w:val="00C90564"/>
    <w:rsid w:val="00CB0C54"/>
    <w:rsid w:val="00CE3B8D"/>
    <w:rsid w:val="00D6376A"/>
    <w:rsid w:val="00D71FDB"/>
    <w:rsid w:val="00DE060C"/>
    <w:rsid w:val="00E0331B"/>
    <w:rsid w:val="00E57DDC"/>
    <w:rsid w:val="00EC0271"/>
    <w:rsid w:val="00EF5DF4"/>
    <w:rsid w:val="00F060A3"/>
    <w:rsid w:val="00F339D2"/>
    <w:rsid w:val="00F40FA0"/>
    <w:rsid w:val="00F4763F"/>
    <w:rsid w:val="00F827AF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D4C"/>
  <w15:chartTrackingRefBased/>
  <w15:docId w15:val="{C2D7C5E1-D633-42A9-9C56-6074BBF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8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293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4227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6F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6F97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06F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6F97"/>
    <w:rPr>
      <w:rFonts w:ascii="Calibri" w:hAnsi="Calibri" w:cs="Calibri"/>
    </w:rPr>
  </w:style>
  <w:style w:type="character" w:styleId="Stark">
    <w:name w:val="Strong"/>
    <w:basedOn w:val="Standardstycketeckensnitt"/>
    <w:uiPriority w:val="22"/>
    <w:qFormat/>
    <w:rsid w:val="00B50DB2"/>
    <w:rPr>
      <w:b/>
      <w:bCs/>
    </w:rPr>
  </w:style>
  <w:style w:type="character" w:customStyle="1" w:styleId="apple-converted-space">
    <w:name w:val="apple-converted-space"/>
    <w:basedOn w:val="Standardstycketeckensnitt"/>
    <w:rsid w:val="00B5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a.se/medlemskap/medlemsgrupper/turistinformationer--turistcenter/infopo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inationuppsal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Thulin, Åsa</dc:creator>
  <cp:keywords/>
  <dc:description/>
  <cp:lastModifiedBy>Thulin, Åsa</cp:lastModifiedBy>
  <cp:revision>3</cp:revision>
  <dcterms:created xsi:type="dcterms:W3CDTF">2017-12-10T15:44:00Z</dcterms:created>
  <dcterms:modified xsi:type="dcterms:W3CDTF">2017-12-10T16:07:00Z</dcterms:modified>
</cp:coreProperties>
</file>