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FC" w:rsidRDefault="002E24FC" w:rsidP="002230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nb-NO" w:eastAsia="nb-NO"/>
        </w:rPr>
        <w:drawing>
          <wp:inline distT="0" distB="0" distL="0" distR="0" wp14:anchorId="662AE9E1" wp14:editId="175B3AED">
            <wp:extent cx="2398980" cy="1828800"/>
            <wp:effectExtent l="0" t="0" r="1905" b="0"/>
            <wp:docPr id="1" name="Picture 1" descr="J:\COMMUNIC\External Communication\3. Beefeater\Burrough's Reserve\Logo\BR_Brand_Bloc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MMUNIC\External Communication\3. Beefeater\Burrough's Reserve\Logo\BR_Brand_Block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29" cy="183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73" w:rsidRPr="00223073" w:rsidRDefault="00223073" w:rsidP="002230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23073">
        <w:rPr>
          <w:rFonts w:ascii="Arial" w:hAnsi="Arial" w:cs="Arial"/>
          <w:b/>
          <w:sz w:val="24"/>
          <w:szCs w:val="24"/>
        </w:rPr>
        <w:t>Press</w:t>
      </w:r>
      <w:r w:rsidR="00D7549B">
        <w:rPr>
          <w:rFonts w:ascii="Arial" w:hAnsi="Arial" w:cs="Arial"/>
          <w:b/>
          <w:sz w:val="24"/>
          <w:szCs w:val="24"/>
        </w:rPr>
        <w:t>e</w:t>
      </w:r>
      <w:proofErr w:type="spellEnd"/>
      <w:r w:rsidR="00E513C7" w:rsidRPr="00F45A13">
        <w:rPr>
          <w:rFonts w:ascii="Arial" w:hAnsi="Arial" w:cs="Arial"/>
          <w:b/>
          <w:sz w:val="24"/>
          <w:szCs w:val="24"/>
          <w:lang w:val="en-US"/>
        </w:rPr>
        <w:t>melding</w:t>
      </w:r>
      <w:r w:rsidR="00D7549B">
        <w:rPr>
          <w:rFonts w:ascii="Arial" w:hAnsi="Arial" w:cs="Arial"/>
          <w:b/>
          <w:sz w:val="24"/>
          <w:szCs w:val="24"/>
        </w:rPr>
        <w:t xml:space="preserve"> </w:t>
      </w:r>
    </w:p>
    <w:p w:rsidR="002E24FC" w:rsidRPr="00AC2634" w:rsidRDefault="009A02DF" w:rsidP="002E24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0D11A1">
        <w:rPr>
          <w:rFonts w:ascii="Arial" w:hAnsi="Arial" w:cs="Arial"/>
          <w:b/>
        </w:rPr>
        <w:t>.09</w:t>
      </w:r>
      <w:r w:rsidR="0092471D">
        <w:rPr>
          <w:rFonts w:ascii="Arial" w:hAnsi="Arial" w:cs="Arial"/>
          <w:b/>
        </w:rPr>
        <w:t>.</w:t>
      </w:r>
      <w:r w:rsidR="00F95BAD">
        <w:rPr>
          <w:rFonts w:ascii="Arial" w:hAnsi="Arial" w:cs="Arial"/>
          <w:b/>
        </w:rPr>
        <w:t>2013</w:t>
      </w:r>
      <w:bookmarkStart w:id="0" w:name="_GoBack"/>
      <w:bookmarkEnd w:id="0"/>
    </w:p>
    <w:p w:rsidR="00E15ACA" w:rsidRPr="00223073" w:rsidRDefault="00E15ACA" w:rsidP="00E15ACA">
      <w:pPr>
        <w:jc w:val="center"/>
        <w:rPr>
          <w:rFonts w:ascii="Arial" w:hAnsi="Arial" w:cs="Arial"/>
          <w:b/>
          <w:sz w:val="24"/>
          <w:szCs w:val="24"/>
        </w:rPr>
      </w:pPr>
      <w:r w:rsidRPr="00223073">
        <w:rPr>
          <w:rFonts w:ascii="Arial" w:hAnsi="Arial" w:cs="Arial"/>
          <w:b/>
          <w:sz w:val="24"/>
          <w:szCs w:val="24"/>
        </w:rPr>
        <w:t>BEEFEATER’S BURROUGH’S RESERVE</w:t>
      </w:r>
    </w:p>
    <w:p w:rsidR="004D3F24" w:rsidRPr="00223073" w:rsidRDefault="004D3F24" w:rsidP="00E15ACA">
      <w:pPr>
        <w:jc w:val="center"/>
        <w:rPr>
          <w:rFonts w:ascii="Arial" w:hAnsi="Arial" w:cs="Arial"/>
          <w:b/>
          <w:sz w:val="24"/>
          <w:szCs w:val="24"/>
        </w:rPr>
      </w:pPr>
      <w:r w:rsidRPr="00223073">
        <w:rPr>
          <w:rFonts w:ascii="Arial" w:hAnsi="Arial" w:cs="Arial"/>
          <w:b/>
          <w:sz w:val="24"/>
          <w:szCs w:val="24"/>
        </w:rPr>
        <w:t>“The gin for free thinkers”</w:t>
      </w:r>
    </w:p>
    <w:p w:rsidR="00E15ACA" w:rsidRPr="00D7549B" w:rsidRDefault="00E15ACA" w:rsidP="00E15ACA">
      <w:pPr>
        <w:jc w:val="center"/>
        <w:rPr>
          <w:rFonts w:ascii="Arial" w:hAnsi="Arial" w:cs="Arial"/>
          <w:b/>
          <w:i/>
          <w:sz w:val="24"/>
          <w:szCs w:val="24"/>
          <w:lang w:val="nb-NO"/>
        </w:rPr>
      </w:pPr>
      <w:r w:rsidRPr="00F2557A">
        <w:rPr>
          <w:rFonts w:ascii="Arial" w:hAnsi="Arial" w:cs="Arial"/>
          <w:b/>
          <w:i/>
          <w:sz w:val="24"/>
          <w:szCs w:val="24"/>
          <w:lang w:val="nb-NO"/>
        </w:rPr>
        <w:t xml:space="preserve">Beefeater </w:t>
      </w:r>
      <w:r w:rsidR="00E513C7" w:rsidRPr="00F2557A">
        <w:rPr>
          <w:rFonts w:ascii="Arial" w:hAnsi="Arial" w:cs="Arial"/>
          <w:b/>
          <w:i/>
          <w:sz w:val="24"/>
          <w:szCs w:val="24"/>
          <w:lang w:val="nb-NO"/>
        </w:rPr>
        <w:t>redefin</w:t>
      </w:r>
      <w:r w:rsidR="00D7549B" w:rsidRPr="00F2557A">
        <w:rPr>
          <w:rFonts w:ascii="Arial" w:hAnsi="Arial" w:cs="Arial"/>
          <w:b/>
          <w:i/>
          <w:sz w:val="24"/>
          <w:szCs w:val="24"/>
          <w:lang w:val="nb-NO"/>
        </w:rPr>
        <w:t>erer</w:t>
      </w:r>
      <w:r w:rsidR="00E513C7" w:rsidRPr="00F2557A">
        <w:rPr>
          <w:rFonts w:ascii="Arial" w:hAnsi="Arial" w:cs="Arial"/>
          <w:b/>
          <w:i/>
          <w:sz w:val="24"/>
          <w:szCs w:val="24"/>
          <w:lang w:val="nb-NO"/>
        </w:rPr>
        <w:t xml:space="preserve"> gleden av g</w:t>
      </w:r>
      <w:r w:rsidR="00D7549B" w:rsidRPr="00F2557A">
        <w:rPr>
          <w:rFonts w:ascii="Arial" w:hAnsi="Arial" w:cs="Arial"/>
          <w:b/>
          <w:i/>
          <w:sz w:val="24"/>
          <w:szCs w:val="24"/>
          <w:lang w:val="nb-NO"/>
        </w:rPr>
        <w:t xml:space="preserve">in med lanseringen </w:t>
      </w:r>
      <w:proofErr w:type="spellStart"/>
      <w:r w:rsidRPr="00F2557A">
        <w:rPr>
          <w:rFonts w:ascii="Arial" w:hAnsi="Arial" w:cs="Arial"/>
          <w:b/>
          <w:i/>
          <w:sz w:val="24"/>
          <w:szCs w:val="24"/>
          <w:lang w:val="nb-NO"/>
        </w:rPr>
        <w:t>of</w:t>
      </w:r>
      <w:proofErr w:type="spellEnd"/>
      <w:r w:rsidRPr="00F2557A">
        <w:rPr>
          <w:rFonts w:ascii="Arial" w:hAnsi="Arial" w:cs="Arial"/>
          <w:b/>
          <w:i/>
          <w:sz w:val="24"/>
          <w:szCs w:val="24"/>
          <w:lang w:val="nb-NO"/>
        </w:rPr>
        <w:t xml:space="preserve"> </w:t>
      </w:r>
      <w:proofErr w:type="spellStart"/>
      <w:r w:rsidRPr="00F2557A">
        <w:rPr>
          <w:rFonts w:ascii="Arial" w:hAnsi="Arial" w:cs="Arial"/>
          <w:b/>
          <w:i/>
          <w:sz w:val="24"/>
          <w:szCs w:val="24"/>
          <w:lang w:val="nb-NO"/>
        </w:rPr>
        <w:t>Burrough’s</w:t>
      </w:r>
      <w:proofErr w:type="spellEnd"/>
      <w:r w:rsidRPr="00F2557A">
        <w:rPr>
          <w:rFonts w:ascii="Arial" w:hAnsi="Arial" w:cs="Arial"/>
          <w:b/>
          <w:i/>
          <w:sz w:val="24"/>
          <w:szCs w:val="24"/>
          <w:lang w:val="nb-NO"/>
        </w:rPr>
        <w:t xml:space="preserve"> </w:t>
      </w:r>
      <w:r w:rsidRPr="00D7549B">
        <w:rPr>
          <w:rFonts w:ascii="Arial" w:hAnsi="Arial" w:cs="Arial"/>
          <w:b/>
          <w:i/>
          <w:sz w:val="24"/>
          <w:szCs w:val="24"/>
          <w:lang w:val="nb-NO"/>
        </w:rPr>
        <w:t>Reserve</w:t>
      </w:r>
    </w:p>
    <w:p w:rsidR="0068621D" w:rsidRPr="00D7549B" w:rsidRDefault="0068621D" w:rsidP="0068621D">
      <w:pPr>
        <w:spacing w:after="0"/>
        <w:jc w:val="center"/>
        <w:rPr>
          <w:rFonts w:cstheme="minorHAnsi"/>
          <w:b/>
          <w:i/>
          <w:sz w:val="24"/>
          <w:szCs w:val="24"/>
          <w:lang w:val="nb-NO"/>
        </w:rPr>
      </w:pPr>
    </w:p>
    <w:p w:rsidR="00E15ACA" w:rsidRPr="00D7549B" w:rsidRDefault="002E24FC" w:rsidP="00223073">
      <w:pPr>
        <w:spacing w:line="360" w:lineRule="auto"/>
        <w:jc w:val="both"/>
        <w:rPr>
          <w:rFonts w:ascii="Arial" w:hAnsi="Arial" w:cs="Arial"/>
          <w:lang w:val="nb-NO"/>
        </w:rPr>
      </w:pPr>
      <w:r w:rsidRPr="00223073">
        <w:rPr>
          <w:rFonts w:ascii="Arial" w:hAnsi="Arial" w:cs="Arial"/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0F859169" wp14:editId="12281548">
            <wp:simplePos x="0" y="0"/>
            <wp:positionH relativeFrom="column">
              <wp:posOffset>-34290</wp:posOffset>
            </wp:positionH>
            <wp:positionV relativeFrom="paragraph">
              <wp:posOffset>1188085</wp:posOffset>
            </wp:positionV>
            <wp:extent cx="2266315" cy="3286125"/>
            <wp:effectExtent l="0" t="0" r="635" b="9525"/>
            <wp:wrapTight wrapText="bothSides">
              <wp:wrapPolygon edited="0">
                <wp:start x="0" y="0"/>
                <wp:lineTo x="0" y="21537"/>
                <wp:lineTo x="21424" y="21537"/>
                <wp:lineTo x="21424" y="0"/>
                <wp:lineTo x="0" y="0"/>
              </wp:wrapPolygon>
            </wp:wrapTight>
            <wp:docPr id="92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85" r="8" b="29"/>
                    <a:stretch/>
                  </pic:blipFill>
                  <pic:spPr bwMode="auto">
                    <a:xfrm>
                      <a:off x="0" y="0"/>
                      <a:ext cx="226631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49B">
        <w:rPr>
          <w:rFonts w:ascii="Arial" w:hAnsi="Arial" w:cs="Arial"/>
          <w:lang w:val="nb-NO"/>
        </w:rPr>
        <w:t xml:space="preserve">Beefeater, </w:t>
      </w:r>
      <w:r w:rsidR="00D7549B">
        <w:rPr>
          <w:rFonts w:ascii="Arial" w:hAnsi="Arial" w:cs="Arial"/>
          <w:lang w:val="nb-NO"/>
        </w:rPr>
        <w:t>ver</w:t>
      </w:r>
      <w:r w:rsidR="00D7549B" w:rsidRPr="00D7549B">
        <w:rPr>
          <w:rFonts w:ascii="Arial" w:hAnsi="Arial" w:cs="Arial"/>
          <w:lang w:val="nb-NO"/>
        </w:rPr>
        <w:t>den</w:t>
      </w:r>
      <w:r w:rsidR="00D7549B">
        <w:rPr>
          <w:rFonts w:ascii="Arial" w:hAnsi="Arial" w:cs="Arial"/>
          <w:lang w:val="nb-NO"/>
        </w:rPr>
        <w:t>s</w:t>
      </w:r>
      <w:r w:rsidR="00F2557A">
        <w:rPr>
          <w:rFonts w:ascii="Arial" w:hAnsi="Arial" w:cs="Arial"/>
          <w:lang w:val="nb-NO"/>
        </w:rPr>
        <w:t xml:space="preserve"> mest</w:t>
      </w:r>
      <w:r w:rsidR="00D7549B" w:rsidRPr="00D7549B">
        <w:rPr>
          <w:rFonts w:ascii="Arial" w:hAnsi="Arial" w:cs="Arial"/>
          <w:lang w:val="nb-NO"/>
        </w:rPr>
        <w:t>selgende gin</w:t>
      </w:r>
      <w:r w:rsidR="00296498">
        <w:rPr>
          <w:rFonts w:ascii="Arial" w:hAnsi="Arial" w:cs="Arial"/>
          <w:lang w:val="nb-NO"/>
        </w:rPr>
        <w:t>,</w:t>
      </w:r>
      <w:r w:rsidR="00366923">
        <w:rPr>
          <w:rFonts w:ascii="Arial" w:hAnsi="Arial" w:cs="Arial"/>
          <w:lang w:val="nb-NO"/>
        </w:rPr>
        <w:t xml:space="preserve"> lanserer</w:t>
      </w:r>
      <w:r w:rsidR="00D7549B" w:rsidRPr="00D7549B">
        <w:rPr>
          <w:rFonts w:ascii="Arial" w:hAnsi="Arial" w:cs="Arial"/>
          <w:lang w:val="nb-NO"/>
        </w:rPr>
        <w:t xml:space="preserve"> </w:t>
      </w:r>
      <w:r w:rsidRPr="00D7549B">
        <w:rPr>
          <w:rFonts w:ascii="Arial" w:hAnsi="Arial" w:cs="Arial"/>
          <w:lang w:val="nb-NO"/>
        </w:rPr>
        <w:t xml:space="preserve">Beefeater </w:t>
      </w:r>
      <w:proofErr w:type="spellStart"/>
      <w:r w:rsidRPr="00D7549B">
        <w:rPr>
          <w:rFonts w:ascii="Arial" w:hAnsi="Arial" w:cs="Arial"/>
          <w:lang w:val="nb-NO"/>
        </w:rPr>
        <w:t>Burrough’s</w:t>
      </w:r>
      <w:proofErr w:type="spellEnd"/>
      <w:r w:rsidRPr="00D7549B">
        <w:rPr>
          <w:rFonts w:ascii="Arial" w:hAnsi="Arial" w:cs="Arial"/>
          <w:lang w:val="nb-NO"/>
        </w:rPr>
        <w:t xml:space="preserve"> Reserve</w:t>
      </w:r>
      <w:r w:rsidR="00E15ACA" w:rsidRPr="00D7549B">
        <w:rPr>
          <w:rFonts w:ascii="Arial" w:hAnsi="Arial" w:cs="Arial"/>
          <w:lang w:val="nb-NO"/>
        </w:rPr>
        <w:t>;</w:t>
      </w:r>
      <w:r w:rsidR="00D7549B">
        <w:rPr>
          <w:rFonts w:ascii="Arial" w:hAnsi="Arial" w:cs="Arial"/>
          <w:lang w:val="nb-NO"/>
        </w:rPr>
        <w:t xml:space="preserve"> håndlaget, ultra </w:t>
      </w:r>
      <w:proofErr w:type="spellStart"/>
      <w:r w:rsidR="00D7549B">
        <w:rPr>
          <w:rFonts w:ascii="Arial" w:hAnsi="Arial" w:cs="Arial"/>
          <w:lang w:val="nb-NO"/>
        </w:rPr>
        <w:t>premium</w:t>
      </w:r>
      <w:proofErr w:type="spellEnd"/>
      <w:r w:rsidR="00D7549B">
        <w:rPr>
          <w:rFonts w:ascii="Arial" w:hAnsi="Arial" w:cs="Arial"/>
          <w:lang w:val="nb-NO"/>
        </w:rPr>
        <w:t xml:space="preserve"> gin ikke lik noen annen.</w:t>
      </w:r>
      <w:r w:rsidR="00E15ACA" w:rsidRPr="00D7549B">
        <w:rPr>
          <w:rFonts w:ascii="Arial" w:hAnsi="Arial" w:cs="Arial"/>
          <w:lang w:val="nb-NO"/>
        </w:rPr>
        <w:t xml:space="preserve"> </w:t>
      </w:r>
      <w:r w:rsidR="00D7549B">
        <w:rPr>
          <w:rFonts w:ascii="Arial" w:hAnsi="Arial" w:cs="Arial"/>
          <w:lang w:val="nb-NO"/>
        </w:rPr>
        <w:t xml:space="preserve"> </w:t>
      </w:r>
      <w:proofErr w:type="spellStart"/>
      <w:r w:rsidR="00366923">
        <w:rPr>
          <w:rFonts w:ascii="Arial" w:hAnsi="Arial" w:cs="Arial"/>
          <w:lang w:val="nb-NO"/>
        </w:rPr>
        <w:t>Burrough`s</w:t>
      </w:r>
      <w:proofErr w:type="spellEnd"/>
      <w:r w:rsidR="00366923">
        <w:rPr>
          <w:rFonts w:ascii="Arial" w:hAnsi="Arial" w:cs="Arial"/>
          <w:lang w:val="nb-NO"/>
        </w:rPr>
        <w:t xml:space="preserve"> Reserve er destillert i</w:t>
      </w:r>
      <w:r w:rsidR="00D7549B" w:rsidRPr="00D7549B">
        <w:rPr>
          <w:rFonts w:ascii="Arial" w:hAnsi="Arial" w:cs="Arial"/>
          <w:lang w:val="nb-NO"/>
        </w:rPr>
        <w:t xml:space="preserve"> en liten historisk kobber still fra</w:t>
      </w:r>
      <w:r w:rsidR="00366923">
        <w:rPr>
          <w:rFonts w:ascii="Arial" w:hAnsi="Arial" w:cs="Arial"/>
          <w:lang w:val="nb-NO"/>
        </w:rPr>
        <w:t xml:space="preserve"> 1900-tallet og</w:t>
      </w:r>
      <w:r w:rsidR="00F2557A">
        <w:rPr>
          <w:rFonts w:ascii="Arial" w:hAnsi="Arial" w:cs="Arial"/>
          <w:lang w:val="nb-NO"/>
        </w:rPr>
        <w:t xml:space="preserve"> den unike ginen har</w:t>
      </w:r>
      <w:r w:rsidR="00D7549B">
        <w:rPr>
          <w:rFonts w:ascii="Arial" w:hAnsi="Arial" w:cs="Arial"/>
          <w:lang w:val="nb-NO"/>
        </w:rPr>
        <w:t xml:space="preserve"> hvilt i</w:t>
      </w:r>
      <w:r w:rsidR="00E15ACA" w:rsidRPr="00D7549B">
        <w:rPr>
          <w:rFonts w:ascii="Arial" w:hAnsi="Arial" w:cs="Arial"/>
          <w:lang w:val="nb-NO"/>
        </w:rPr>
        <w:t xml:space="preserve"> </w:t>
      </w:r>
      <w:r w:rsidR="00366923">
        <w:rPr>
          <w:rFonts w:ascii="Arial" w:hAnsi="Arial" w:cs="Arial"/>
          <w:lang w:val="nb-NO"/>
        </w:rPr>
        <w:t>«</w:t>
      </w:r>
      <w:r w:rsidR="00E15ACA" w:rsidRPr="00D7549B">
        <w:rPr>
          <w:rFonts w:ascii="Arial" w:hAnsi="Arial" w:cs="Arial"/>
          <w:lang w:val="nb-NO"/>
        </w:rPr>
        <w:t xml:space="preserve">Jean de </w:t>
      </w:r>
      <w:proofErr w:type="spellStart"/>
      <w:r w:rsidR="00E15ACA" w:rsidRPr="00D7549B">
        <w:rPr>
          <w:rFonts w:ascii="Arial" w:hAnsi="Arial" w:cs="Arial"/>
          <w:lang w:val="nb-NO"/>
        </w:rPr>
        <w:t>Lillet</w:t>
      </w:r>
      <w:proofErr w:type="spellEnd"/>
      <w:r w:rsidR="00E15ACA" w:rsidRPr="00D7549B">
        <w:rPr>
          <w:rFonts w:ascii="Arial" w:hAnsi="Arial" w:cs="Arial"/>
          <w:lang w:val="nb-NO"/>
        </w:rPr>
        <w:t xml:space="preserve"> </w:t>
      </w:r>
      <w:proofErr w:type="spellStart"/>
      <w:r w:rsidR="00D7549B">
        <w:rPr>
          <w:rFonts w:ascii="Arial" w:hAnsi="Arial" w:cs="Arial"/>
          <w:lang w:val="nb-NO"/>
        </w:rPr>
        <w:t>oak</w:t>
      </w:r>
      <w:proofErr w:type="spellEnd"/>
      <w:r w:rsidR="00D7549B">
        <w:rPr>
          <w:rFonts w:ascii="Arial" w:hAnsi="Arial" w:cs="Arial"/>
          <w:lang w:val="nb-NO"/>
        </w:rPr>
        <w:t xml:space="preserve"> </w:t>
      </w:r>
      <w:proofErr w:type="spellStart"/>
      <w:r w:rsidR="00D7549B">
        <w:rPr>
          <w:rFonts w:ascii="Arial" w:hAnsi="Arial" w:cs="Arial"/>
          <w:lang w:val="nb-NO"/>
        </w:rPr>
        <w:t>barrels</w:t>
      </w:r>
      <w:proofErr w:type="spellEnd"/>
      <w:r w:rsidR="00366923">
        <w:rPr>
          <w:rFonts w:ascii="Arial" w:hAnsi="Arial" w:cs="Arial"/>
          <w:lang w:val="nb-NO"/>
        </w:rPr>
        <w:t>»</w:t>
      </w:r>
      <w:r w:rsidR="00D7549B">
        <w:rPr>
          <w:rFonts w:ascii="Arial" w:hAnsi="Arial" w:cs="Arial"/>
          <w:lang w:val="nb-NO"/>
        </w:rPr>
        <w:t xml:space="preserve">. </w:t>
      </w:r>
      <w:proofErr w:type="spellStart"/>
      <w:r w:rsidR="00D7549B">
        <w:rPr>
          <w:rFonts w:ascii="Arial" w:hAnsi="Arial" w:cs="Arial"/>
          <w:lang w:val="nb-NO"/>
        </w:rPr>
        <w:t>Burrough’s</w:t>
      </w:r>
      <w:proofErr w:type="spellEnd"/>
      <w:r w:rsidR="00D7549B">
        <w:rPr>
          <w:rFonts w:ascii="Arial" w:hAnsi="Arial" w:cs="Arial"/>
          <w:lang w:val="nb-NO"/>
        </w:rPr>
        <w:t xml:space="preserve"> Reserve</w:t>
      </w:r>
      <w:r w:rsidR="00D7549B" w:rsidRPr="00D7549B">
        <w:rPr>
          <w:rFonts w:ascii="Arial" w:hAnsi="Arial" w:cs="Arial"/>
          <w:lang w:val="nb-NO"/>
        </w:rPr>
        <w:t xml:space="preserve"> burde</w:t>
      </w:r>
      <w:r w:rsidR="00366923">
        <w:rPr>
          <w:rFonts w:ascii="Arial" w:hAnsi="Arial" w:cs="Arial"/>
          <w:lang w:val="nb-NO"/>
        </w:rPr>
        <w:t xml:space="preserve"> nytes </w:t>
      </w:r>
      <w:r w:rsidR="00F2557A">
        <w:rPr>
          <w:rFonts w:ascii="Arial" w:hAnsi="Arial" w:cs="Arial"/>
          <w:lang w:val="nb-NO"/>
        </w:rPr>
        <w:t>bar</w:t>
      </w:r>
      <w:r w:rsidR="00D7549B" w:rsidRPr="00D7549B">
        <w:rPr>
          <w:rFonts w:ascii="Arial" w:hAnsi="Arial" w:cs="Arial"/>
          <w:lang w:val="nb-NO"/>
        </w:rPr>
        <w:t xml:space="preserve">, en ny erfaring for de som søker en </w:t>
      </w:r>
      <w:r w:rsidR="00F2557A">
        <w:rPr>
          <w:rFonts w:ascii="Arial" w:hAnsi="Arial" w:cs="Arial"/>
          <w:lang w:val="nb-NO"/>
        </w:rPr>
        <w:t>spennende</w:t>
      </w:r>
      <w:r w:rsidR="00D7549B" w:rsidRPr="00D7549B">
        <w:rPr>
          <w:rFonts w:ascii="Arial" w:hAnsi="Arial" w:cs="Arial"/>
          <w:lang w:val="nb-NO"/>
        </w:rPr>
        <w:t xml:space="preserve"> </w:t>
      </w:r>
      <w:r w:rsidR="00F2557A">
        <w:rPr>
          <w:rFonts w:ascii="Arial" w:hAnsi="Arial" w:cs="Arial"/>
          <w:lang w:val="nb-NO"/>
        </w:rPr>
        <w:t>opplevelse innen</w:t>
      </w:r>
      <w:r w:rsidR="00D7549B" w:rsidRPr="00D7549B">
        <w:rPr>
          <w:rFonts w:ascii="Arial" w:hAnsi="Arial" w:cs="Arial"/>
          <w:lang w:val="nb-NO"/>
        </w:rPr>
        <w:t xml:space="preserve"> gin</w:t>
      </w:r>
      <w:r w:rsidR="00D7549B">
        <w:rPr>
          <w:rFonts w:ascii="Arial" w:hAnsi="Arial" w:cs="Arial"/>
          <w:lang w:val="nb-NO"/>
        </w:rPr>
        <w:t xml:space="preserve">. </w:t>
      </w:r>
    </w:p>
    <w:p w:rsidR="00A42075" w:rsidRPr="00F45A13" w:rsidRDefault="00E513C7" w:rsidP="00223073">
      <w:pPr>
        <w:spacing w:line="360" w:lineRule="auto"/>
        <w:jc w:val="both"/>
        <w:rPr>
          <w:rFonts w:ascii="Arial" w:hAnsi="Arial" w:cs="Arial"/>
          <w:lang w:val="nb-NO"/>
        </w:rPr>
      </w:pPr>
      <w:proofErr w:type="spellStart"/>
      <w:r w:rsidRPr="00E513C7">
        <w:rPr>
          <w:rFonts w:ascii="Arial" w:hAnsi="Arial" w:cs="Arial"/>
          <w:lang w:val="nb-NO"/>
        </w:rPr>
        <w:t>Burrough’s</w:t>
      </w:r>
      <w:proofErr w:type="spellEnd"/>
      <w:r w:rsidRPr="00E513C7">
        <w:rPr>
          <w:rFonts w:ascii="Arial" w:hAnsi="Arial" w:cs="Arial"/>
          <w:lang w:val="nb-NO"/>
        </w:rPr>
        <w:t xml:space="preserve"> Reserve </w:t>
      </w:r>
      <w:r w:rsidR="00F2557A">
        <w:rPr>
          <w:rFonts w:ascii="Arial" w:hAnsi="Arial" w:cs="Arial"/>
          <w:lang w:val="nb-NO"/>
        </w:rPr>
        <w:t xml:space="preserve">ble </w:t>
      </w:r>
      <w:r w:rsidRPr="00E513C7">
        <w:rPr>
          <w:rFonts w:ascii="Arial" w:hAnsi="Arial" w:cs="Arial"/>
          <w:lang w:val="nb-NO"/>
        </w:rPr>
        <w:t>født under en idemyldring der Beefeater ville tilby noe helt unikt og annerledes.</w:t>
      </w:r>
      <w:r>
        <w:rPr>
          <w:rFonts w:ascii="Arial" w:hAnsi="Arial" w:cs="Arial"/>
          <w:lang w:val="nb-NO"/>
        </w:rPr>
        <w:t xml:space="preserve"> </w:t>
      </w:r>
      <w:r w:rsidRPr="00E513C7">
        <w:rPr>
          <w:rFonts w:ascii="Arial" w:hAnsi="Arial" w:cs="Arial"/>
          <w:lang w:val="nb-NO"/>
        </w:rPr>
        <w:t>Kreasjonen er i et svært lite antal</w:t>
      </w:r>
      <w:r w:rsidR="00366923">
        <w:rPr>
          <w:rFonts w:ascii="Arial" w:hAnsi="Arial" w:cs="Arial"/>
          <w:lang w:val="nb-NO"/>
        </w:rPr>
        <w:t>l og er fremstilt under et</w:t>
      </w:r>
      <w:r w:rsidRPr="00E513C7">
        <w:rPr>
          <w:rFonts w:ascii="Arial" w:hAnsi="Arial" w:cs="Arial"/>
          <w:lang w:val="nb-NO"/>
        </w:rPr>
        <w:t xml:space="preserve"> vaktsomt øye av </w:t>
      </w:r>
      <w:r w:rsidR="00E148F1">
        <w:rPr>
          <w:rFonts w:ascii="Arial" w:hAnsi="Arial" w:cs="Arial"/>
          <w:lang w:val="nb-NO"/>
        </w:rPr>
        <w:t>Master De</w:t>
      </w:r>
      <w:r w:rsidR="00CC2AD1" w:rsidRPr="00E513C7">
        <w:rPr>
          <w:rFonts w:ascii="Arial" w:hAnsi="Arial" w:cs="Arial"/>
          <w:lang w:val="nb-NO"/>
        </w:rPr>
        <w:t>stiller Desmond Payne,</w:t>
      </w:r>
      <w:r w:rsidRPr="00E513C7">
        <w:rPr>
          <w:rFonts w:ascii="Arial" w:hAnsi="Arial" w:cs="Arial"/>
          <w:lang w:val="nb-NO"/>
        </w:rPr>
        <w:t xml:space="preserve"> som sikrer at hver en</w:t>
      </w:r>
      <w:r w:rsidR="00F2557A">
        <w:rPr>
          <w:rFonts w:ascii="Arial" w:hAnsi="Arial" w:cs="Arial"/>
          <w:lang w:val="nb-NO"/>
        </w:rPr>
        <w:t>e</w:t>
      </w:r>
      <w:r w:rsidRPr="00E513C7">
        <w:rPr>
          <w:rFonts w:ascii="Arial" w:hAnsi="Arial" w:cs="Arial"/>
          <w:lang w:val="nb-NO"/>
        </w:rPr>
        <w:t xml:space="preserve">ste dråpe av gin </w:t>
      </w:r>
      <w:r w:rsidR="00BF3CF1">
        <w:rPr>
          <w:rFonts w:ascii="Arial" w:hAnsi="Arial" w:cs="Arial"/>
          <w:lang w:val="nb-NO"/>
        </w:rPr>
        <w:t xml:space="preserve">har hatt den tiden, omsorg og oppmerksomhet som denne </w:t>
      </w:r>
      <w:r w:rsidR="00F2557A">
        <w:rPr>
          <w:rFonts w:ascii="Arial" w:hAnsi="Arial" w:cs="Arial"/>
          <w:lang w:val="nb-NO"/>
        </w:rPr>
        <w:t>kvaliteten</w:t>
      </w:r>
      <w:r w:rsidR="00BF3CF1">
        <w:rPr>
          <w:rFonts w:ascii="Arial" w:hAnsi="Arial" w:cs="Arial"/>
          <w:lang w:val="nb-NO"/>
        </w:rPr>
        <w:t xml:space="preserve"> fortjener. </w:t>
      </w:r>
      <w:r w:rsidR="00BF3CF1" w:rsidRPr="00BF3CF1">
        <w:rPr>
          <w:rFonts w:ascii="Arial" w:hAnsi="Arial" w:cs="Arial"/>
          <w:lang w:val="nb-NO"/>
        </w:rPr>
        <w:t xml:space="preserve">Dette </w:t>
      </w:r>
      <w:r w:rsidR="00E148F1" w:rsidRPr="00BF3CF1">
        <w:rPr>
          <w:rFonts w:ascii="Arial" w:hAnsi="Arial" w:cs="Arial"/>
          <w:lang w:val="nb-NO"/>
        </w:rPr>
        <w:t>tillater</w:t>
      </w:r>
      <w:r w:rsidR="00BF3CF1" w:rsidRPr="00BF3CF1">
        <w:rPr>
          <w:rFonts w:ascii="Arial" w:hAnsi="Arial" w:cs="Arial"/>
          <w:lang w:val="nb-NO"/>
        </w:rPr>
        <w:t xml:space="preserve"> Burroughs Gin til å sette en helt ny standard for å nyte gin. </w:t>
      </w:r>
      <w:r w:rsidR="00CC2AD1" w:rsidRPr="00BF3CF1">
        <w:rPr>
          <w:rFonts w:ascii="Arial" w:hAnsi="Arial" w:cs="Arial"/>
          <w:lang w:val="nb-NO"/>
        </w:rPr>
        <w:t xml:space="preserve"> </w:t>
      </w:r>
    </w:p>
    <w:p w:rsidR="00CC2AD1" w:rsidRDefault="00D140DE" w:rsidP="002E24FC">
      <w:pPr>
        <w:spacing w:line="360" w:lineRule="auto"/>
        <w:ind w:left="3686"/>
        <w:jc w:val="both"/>
        <w:rPr>
          <w:rFonts w:ascii="Arial" w:hAnsi="Arial" w:cs="Arial"/>
          <w:lang w:val="nb-NO"/>
        </w:rPr>
      </w:pPr>
      <w:r w:rsidRPr="00D140DE">
        <w:rPr>
          <w:rFonts w:ascii="Arial" w:hAnsi="Arial" w:cs="Arial"/>
          <w:lang w:val="nb-NO"/>
        </w:rPr>
        <w:t xml:space="preserve">Produsert </w:t>
      </w:r>
      <w:r w:rsidR="00F2557A">
        <w:rPr>
          <w:rFonts w:ascii="Arial" w:hAnsi="Arial" w:cs="Arial"/>
          <w:lang w:val="nb-NO"/>
        </w:rPr>
        <w:t xml:space="preserve">etter </w:t>
      </w:r>
      <w:r w:rsidRPr="00D140DE">
        <w:rPr>
          <w:rFonts w:ascii="Arial" w:hAnsi="Arial" w:cs="Arial"/>
          <w:lang w:val="nb-NO"/>
        </w:rPr>
        <w:t xml:space="preserve">den </w:t>
      </w:r>
      <w:r w:rsidR="00652206" w:rsidRPr="00D140DE">
        <w:rPr>
          <w:rFonts w:ascii="Arial" w:hAnsi="Arial" w:cs="Arial"/>
          <w:lang w:val="nb-NO"/>
        </w:rPr>
        <w:t>originale</w:t>
      </w:r>
      <w:r w:rsidRPr="00D140DE">
        <w:rPr>
          <w:rFonts w:ascii="Arial" w:hAnsi="Arial" w:cs="Arial"/>
          <w:lang w:val="nb-NO"/>
        </w:rPr>
        <w:t xml:space="preserve"> Beefeater oppskriften, en resept som </w:t>
      </w:r>
      <w:r w:rsidR="00F2557A">
        <w:rPr>
          <w:rFonts w:ascii="Arial" w:hAnsi="Arial" w:cs="Arial"/>
          <w:lang w:val="nb-NO"/>
        </w:rPr>
        <w:t xml:space="preserve">ble </w:t>
      </w:r>
      <w:r w:rsidRPr="00D140DE">
        <w:rPr>
          <w:rFonts w:ascii="Arial" w:hAnsi="Arial" w:cs="Arial"/>
          <w:lang w:val="nb-NO"/>
        </w:rPr>
        <w:t xml:space="preserve">laget av grunnleggeren av </w:t>
      </w:r>
      <w:r w:rsidR="00CC2AD1" w:rsidRPr="00D140DE">
        <w:rPr>
          <w:rFonts w:ascii="Arial" w:hAnsi="Arial" w:cs="Arial"/>
          <w:lang w:val="nb-NO"/>
        </w:rPr>
        <w:t>Beefeater</w:t>
      </w:r>
      <w:r w:rsidR="00F2557A">
        <w:rPr>
          <w:rFonts w:ascii="Arial" w:hAnsi="Arial" w:cs="Arial"/>
          <w:lang w:val="nb-NO"/>
        </w:rPr>
        <w:t>,</w:t>
      </w:r>
      <w:r w:rsidR="00CC2AD1" w:rsidRPr="00D140DE">
        <w:rPr>
          <w:rFonts w:ascii="Arial" w:hAnsi="Arial" w:cs="Arial"/>
          <w:lang w:val="nb-NO"/>
        </w:rPr>
        <w:t xml:space="preserve"> </w:t>
      </w:r>
      <w:r w:rsidR="00A74BC1" w:rsidRPr="00D140DE">
        <w:rPr>
          <w:rFonts w:ascii="Arial" w:hAnsi="Arial" w:cs="Arial"/>
          <w:lang w:val="nb-NO"/>
        </w:rPr>
        <w:t xml:space="preserve">James </w:t>
      </w:r>
      <w:proofErr w:type="spellStart"/>
      <w:r w:rsidR="00E148F1">
        <w:rPr>
          <w:rFonts w:ascii="Arial" w:hAnsi="Arial" w:cs="Arial"/>
          <w:lang w:val="nb-NO"/>
        </w:rPr>
        <w:t>Burrough</w:t>
      </w:r>
      <w:proofErr w:type="spellEnd"/>
      <w:r w:rsidR="00F2557A">
        <w:rPr>
          <w:rFonts w:ascii="Arial" w:hAnsi="Arial" w:cs="Arial"/>
          <w:lang w:val="nb-NO"/>
        </w:rPr>
        <w:t>,</w:t>
      </w:r>
      <w:r w:rsidRPr="00D140DE">
        <w:rPr>
          <w:rFonts w:ascii="Arial" w:hAnsi="Arial" w:cs="Arial"/>
          <w:lang w:val="nb-NO"/>
        </w:rPr>
        <w:t xml:space="preserve"> i 1860. </w:t>
      </w:r>
      <w:r w:rsidRPr="00652206">
        <w:rPr>
          <w:rFonts w:ascii="Arial" w:hAnsi="Arial" w:cs="Arial"/>
          <w:lang w:val="nb-NO"/>
        </w:rPr>
        <w:t>Bur</w:t>
      </w:r>
      <w:r w:rsidR="00652206" w:rsidRPr="00652206">
        <w:rPr>
          <w:rFonts w:ascii="Arial" w:hAnsi="Arial" w:cs="Arial"/>
          <w:lang w:val="nb-NO"/>
        </w:rPr>
        <w:t xml:space="preserve">roughs Reserve er </w:t>
      </w:r>
      <w:r w:rsidR="00F45A13" w:rsidRPr="00652206">
        <w:rPr>
          <w:rFonts w:ascii="Arial" w:hAnsi="Arial" w:cs="Arial"/>
          <w:lang w:val="nb-NO"/>
        </w:rPr>
        <w:t>destillert</w:t>
      </w:r>
      <w:r w:rsidR="00652206" w:rsidRPr="00652206">
        <w:rPr>
          <w:rFonts w:ascii="Arial" w:hAnsi="Arial" w:cs="Arial"/>
          <w:lang w:val="nb-NO"/>
        </w:rPr>
        <w:t xml:space="preserve"> </w:t>
      </w:r>
      <w:r w:rsidR="00F2557A">
        <w:rPr>
          <w:rFonts w:ascii="Arial" w:hAnsi="Arial" w:cs="Arial"/>
          <w:lang w:val="nb-NO"/>
        </w:rPr>
        <w:t>for</w:t>
      </w:r>
      <w:r w:rsidRPr="00652206">
        <w:rPr>
          <w:rFonts w:ascii="Arial" w:hAnsi="Arial" w:cs="Arial"/>
          <w:lang w:val="nb-NO"/>
        </w:rPr>
        <w:t xml:space="preserve"> </w:t>
      </w:r>
      <w:r w:rsidR="00652206" w:rsidRPr="00652206">
        <w:rPr>
          <w:rFonts w:ascii="Arial" w:hAnsi="Arial" w:cs="Arial"/>
          <w:lang w:val="nb-NO"/>
        </w:rPr>
        <w:t>hå</w:t>
      </w:r>
      <w:r w:rsidR="009858C2">
        <w:rPr>
          <w:rFonts w:ascii="Arial" w:hAnsi="Arial" w:cs="Arial"/>
          <w:lang w:val="nb-NO"/>
        </w:rPr>
        <w:t>nd ved</w:t>
      </w:r>
      <w:r w:rsidRPr="00652206">
        <w:rPr>
          <w:rFonts w:ascii="Arial" w:hAnsi="Arial" w:cs="Arial"/>
          <w:lang w:val="nb-NO"/>
        </w:rPr>
        <w:t xml:space="preserve"> å bruke</w:t>
      </w:r>
      <w:r w:rsidR="00CC2AD1" w:rsidRPr="00652206">
        <w:rPr>
          <w:rFonts w:ascii="Arial" w:hAnsi="Arial" w:cs="Arial"/>
          <w:lang w:val="nb-NO"/>
        </w:rPr>
        <w:t xml:space="preserve"> James </w:t>
      </w:r>
      <w:proofErr w:type="spellStart"/>
      <w:r w:rsidR="00CC2AD1" w:rsidRPr="00652206">
        <w:rPr>
          <w:rFonts w:ascii="Arial" w:hAnsi="Arial" w:cs="Arial"/>
          <w:lang w:val="nb-NO"/>
        </w:rPr>
        <w:t>Burrough’s</w:t>
      </w:r>
      <w:proofErr w:type="spellEnd"/>
      <w:r w:rsidR="00CC2AD1" w:rsidRPr="00652206">
        <w:rPr>
          <w:rFonts w:ascii="Arial" w:hAnsi="Arial" w:cs="Arial"/>
          <w:lang w:val="nb-NO"/>
        </w:rPr>
        <w:t xml:space="preserve"> original</w:t>
      </w:r>
      <w:r w:rsidR="00652206" w:rsidRPr="00652206">
        <w:rPr>
          <w:rFonts w:ascii="Arial" w:hAnsi="Arial" w:cs="Arial"/>
          <w:lang w:val="nb-NO"/>
        </w:rPr>
        <w:t>e kobber</w:t>
      </w:r>
      <w:r w:rsidR="00F2557A">
        <w:rPr>
          <w:rFonts w:ascii="Arial" w:hAnsi="Arial" w:cs="Arial"/>
          <w:lang w:val="nb-NO"/>
        </w:rPr>
        <w:t xml:space="preserve"> «</w:t>
      </w:r>
      <w:r w:rsidR="00CC2AD1" w:rsidRPr="00652206">
        <w:rPr>
          <w:rFonts w:ascii="Arial" w:hAnsi="Arial" w:cs="Arial"/>
          <w:lang w:val="nb-NO"/>
        </w:rPr>
        <w:t xml:space="preserve">Still </w:t>
      </w:r>
      <w:proofErr w:type="spellStart"/>
      <w:r w:rsidR="00CC2AD1" w:rsidRPr="00652206">
        <w:rPr>
          <w:rFonts w:ascii="Arial" w:hAnsi="Arial" w:cs="Arial"/>
          <w:lang w:val="nb-NO"/>
        </w:rPr>
        <w:t>Number</w:t>
      </w:r>
      <w:proofErr w:type="spellEnd"/>
      <w:r w:rsidR="00CC2AD1" w:rsidRPr="00652206">
        <w:rPr>
          <w:rFonts w:ascii="Arial" w:hAnsi="Arial" w:cs="Arial"/>
          <w:lang w:val="nb-NO"/>
        </w:rPr>
        <w:t xml:space="preserve"> 12”</w:t>
      </w:r>
      <w:r w:rsidR="00071E39" w:rsidRPr="00652206">
        <w:rPr>
          <w:rFonts w:ascii="Arial" w:hAnsi="Arial" w:cs="Arial"/>
          <w:lang w:val="nb-NO"/>
        </w:rPr>
        <w:t xml:space="preserve">. </w:t>
      </w:r>
      <w:r w:rsidRPr="00652206">
        <w:rPr>
          <w:rFonts w:ascii="Arial" w:hAnsi="Arial" w:cs="Arial"/>
          <w:lang w:val="nb-NO"/>
        </w:rPr>
        <w:t xml:space="preserve"> </w:t>
      </w:r>
      <w:r w:rsidRPr="00F45A13">
        <w:rPr>
          <w:rFonts w:ascii="Arial" w:hAnsi="Arial" w:cs="Arial"/>
          <w:lang w:val="nb-NO"/>
        </w:rPr>
        <w:t xml:space="preserve">Med en </w:t>
      </w:r>
      <w:r w:rsidR="00F45A13" w:rsidRPr="00F45A13">
        <w:rPr>
          <w:rFonts w:ascii="Arial" w:hAnsi="Arial" w:cs="Arial"/>
          <w:lang w:val="nb-NO"/>
        </w:rPr>
        <w:t>kapasitet</w:t>
      </w:r>
      <w:r w:rsidRPr="00F45A13">
        <w:rPr>
          <w:rFonts w:ascii="Arial" w:hAnsi="Arial" w:cs="Arial"/>
          <w:lang w:val="nb-NO"/>
        </w:rPr>
        <w:t xml:space="preserve"> på </w:t>
      </w:r>
      <w:r w:rsidR="00F2557A">
        <w:rPr>
          <w:rFonts w:ascii="Arial" w:hAnsi="Arial" w:cs="Arial"/>
          <w:lang w:val="nb-NO"/>
        </w:rPr>
        <w:t xml:space="preserve">kun </w:t>
      </w:r>
      <w:r w:rsidRPr="00F45A13">
        <w:rPr>
          <w:rFonts w:ascii="Arial" w:hAnsi="Arial" w:cs="Arial"/>
          <w:lang w:val="nb-NO"/>
        </w:rPr>
        <w:t xml:space="preserve">268 liter, Still </w:t>
      </w:r>
      <w:proofErr w:type="spellStart"/>
      <w:r w:rsidRPr="00F45A13">
        <w:rPr>
          <w:rFonts w:ascii="Arial" w:hAnsi="Arial" w:cs="Arial"/>
          <w:lang w:val="nb-NO"/>
        </w:rPr>
        <w:t>number</w:t>
      </w:r>
      <w:proofErr w:type="spellEnd"/>
      <w:r w:rsidRPr="00F45A13">
        <w:rPr>
          <w:rFonts w:ascii="Arial" w:hAnsi="Arial" w:cs="Arial"/>
          <w:lang w:val="nb-NO"/>
        </w:rPr>
        <w:t xml:space="preserve"> 12 produserer</w:t>
      </w:r>
      <w:r w:rsidR="00652206" w:rsidRPr="00F45A13">
        <w:rPr>
          <w:rFonts w:ascii="Arial" w:hAnsi="Arial" w:cs="Arial"/>
          <w:lang w:val="nb-NO"/>
        </w:rPr>
        <w:t xml:space="preserve"> små </w:t>
      </w:r>
      <w:r w:rsidR="00413C47">
        <w:rPr>
          <w:rFonts w:ascii="Arial" w:hAnsi="Arial" w:cs="Arial"/>
          <w:lang w:val="nb-NO"/>
        </w:rPr>
        <w:t>partier</w:t>
      </w:r>
      <w:r w:rsidR="00652206" w:rsidRPr="00F45A13">
        <w:rPr>
          <w:rFonts w:ascii="Arial" w:hAnsi="Arial" w:cs="Arial"/>
          <w:lang w:val="nb-NO"/>
        </w:rPr>
        <w:t xml:space="preserve"> av </w:t>
      </w:r>
      <w:r w:rsidR="00F45A13" w:rsidRPr="00F45A13">
        <w:rPr>
          <w:rFonts w:ascii="Arial" w:hAnsi="Arial" w:cs="Arial"/>
          <w:lang w:val="nb-NO"/>
        </w:rPr>
        <w:t>sofistikert</w:t>
      </w:r>
      <w:r w:rsidR="00F2557A">
        <w:rPr>
          <w:rFonts w:ascii="Arial" w:hAnsi="Arial" w:cs="Arial"/>
          <w:lang w:val="nb-NO"/>
        </w:rPr>
        <w:t xml:space="preserve"> brennevin med en </w:t>
      </w:r>
      <w:r w:rsidR="00652206" w:rsidRPr="00F45A13">
        <w:rPr>
          <w:rFonts w:ascii="Arial" w:hAnsi="Arial" w:cs="Arial"/>
          <w:lang w:val="nb-NO"/>
        </w:rPr>
        <w:t>egen</w:t>
      </w:r>
      <w:r w:rsidR="00413C47">
        <w:rPr>
          <w:rFonts w:ascii="Arial" w:hAnsi="Arial" w:cs="Arial"/>
          <w:lang w:val="nb-NO"/>
        </w:rPr>
        <w:t xml:space="preserve"> fasinerende karakter. </w:t>
      </w:r>
      <w:r w:rsidR="00413C47" w:rsidRPr="00413C47">
        <w:rPr>
          <w:rFonts w:ascii="Arial" w:hAnsi="Arial" w:cs="Arial"/>
          <w:lang w:val="nb-NO"/>
        </w:rPr>
        <w:t>Partiene er så små at hver flaske er merket med hvilket parti</w:t>
      </w:r>
      <w:r w:rsidR="000F20B4">
        <w:rPr>
          <w:rFonts w:ascii="Arial" w:hAnsi="Arial" w:cs="Arial"/>
          <w:lang w:val="nb-NO"/>
        </w:rPr>
        <w:t xml:space="preserve"> den kommer fra.</w:t>
      </w:r>
    </w:p>
    <w:p w:rsidR="00E148F1" w:rsidRPr="00E148F1" w:rsidRDefault="00E148F1" w:rsidP="00E148F1">
      <w:pPr>
        <w:spacing w:line="360" w:lineRule="auto"/>
        <w:jc w:val="both"/>
        <w:rPr>
          <w:rFonts w:ascii="Arial" w:hAnsi="Arial" w:cs="Arial"/>
          <w:lang w:val="nb-NO"/>
        </w:rPr>
      </w:pPr>
      <w:r w:rsidRPr="00E148F1">
        <w:rPr>
          <w:rFonts w:ascii="Arial" w:hAnsi="Arial" w:cs="Arial"/>
          <w:lang w:val="nb-NO"/>
        </w:rPr>
        <w:lastRenderedPageBreak/>
        <w:t>Etter destillering, gjennomgår gin</w:t>
      </w:r>
      <w:r>
        <w:rPr>
          <w:rFonts w:ascii="Arial" w:hAnsi="Arial" w:cs="Arial"/>
          <w:lang w:val="nb-NO"/>
        </w:rPr>
        <w:t>en</w:t>
      </w:r>
      <w:r w:rsidRPr="00E148F1">
        <w:rPr>
          <w:rFonts w:ascii="Arial" w:hAnsi="Arial" w:cs="Arial"/>
          <w:lang w:val="nb-NO"/>
        </w:rPr>
        <w:t xml:space="preserve"> en</w:t>
      </w:r>
      <w:r>
        <w:rPr>
          <w:rFonts w:ascii="Arial" w:hAnsi="Arial" w:cs="Arial"/>
          <w:lang w:val="nb-NO"/>
        </w:rPr>
        <w:t xml:space="preserve"> skreddersydd prosess i kjellerne under </w:t>
      </w:r>
      <w:proofErr w:type="spellStart"/>
      <w:r>
        <w:rPr>
          <w:rFonts w:ascii="Arial" w:hAnsi="Arial" w:cs="Arial"/>
          <w:lang w:val="nb-NO"/>
        </w:rPr>
        <w:t>Beefeater`s</w:t>
      </w:r>
      <w:proofErr w:type="spellEnd"/>
      <w:r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Kennington</w:t>
      </w:r>
      <w:proofErr w:type="spellEnd"/>
      <w:r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De</w:t>
      </w:r>
      <w:r w:rsidRPr="00E148F1">
        <w:rPr>
          <w:rFonts w:ascii="Arial" w:hAnsi="Arial" w:cs="Arial"/>
          <w:lang w:val="nb-NO"/>
        </w:rPr>
        <w:t>stillery</w:t>
      </w:r>
      <w:proofErr w:type="spellEnd"/>
      <w:r w:rsidRPr="00E148F1">
        <w:rPr>
          <w:rFonts w:ascii="Arial" w:hAnsi="Arial" w:cs="Arial"/>
          <w:lang w:val="nb-NO"/>
        </w:rPr>
        <w:t xml:space="preserve">, </w:t>
      </w:r>
      <w:r>
        <w:rPr>
          <w:rFonts w:ascii="Arial" w:hAnsi="Arial" w:cs="Arial"/>
          <w:lang w:val="nb-NO"/>
        </w:rPr>
        <w:t xml:space="preserve">der </w:t>
      </w:r>
      <w:r w:rsidRPr="00E148F1">
        <w:rPr>
          <w:rFonts w:ascii="Arial" w:hAnsi="Arial" w:cs="Arial"/>
          <w:lang w:val="nb-NO"/>
        </w:rPr>
        <w:t>hviler</w:t>
      </w:r>
      <w:r>
        <w:rPr>
          <w:rFonts w:ascii="Arial" w:hAnsi="Arial" w:cs="Arial"/>
          <w:lang w:val="nb-NO"/>
        </w:rPr>
        <w:t xml:space="preserve"> brennevinet</w:t>
      </w:r>
      <w:r w:rsidRPr="00E148F1">
        <w:rPr>
          <w:rFonts w:ascii="Arial" w:hAnsi="Arial" w:cs="Arial"/>
          <w:lang w:val="nb-NO"/>
        </w:rPr>
        <w:t xml:space="preserve"> i s</w:t>
      </w:r>
      <w:r w:rsidR="00366923">
        <w:rPr>
          <w:rFonts w:ascii="Arial" w:hAnsi="Arial" w:cs="Arial"/>
          <w:lang w:val="nb-NO"/>
        </w:rPr>
        <w:t xml:space="preserve">jeldne «Jean de </w:t>
      </w:r>
      <w:proofErr w:type="spellStart"/>
      <w:r w:rsidR="00366923">
        <w:rPr>
          <w:rFonts w:ascii="Arial" w:hAnsi="Arial" w:cs="Arial"/>
          <w:lang w:val="nb-NO"/>
        </w:rPr>
        <w:t>Lillet</w:t>
      </w:r>
      <w:proofErr w:type="spellEnd"/>
      <w:r w:rsidR="00366923">
        <w:rPr>
          <w:rFonts w:ascii="Arial" w:hAnsi="Arial" w:cs="Arial"/>
          <w:lang w:val="nb-NO"/>
        </w:rPr>
        <w:t xml:space="preserve"> Eik </w:t>
      </w:r>
      <w:proofErr w:type="spellStart"/>
      <w:r w:rsidR="00366923">
        <w:rPr>
          <w:rFonts w:ascii="Arial" w:hAnsi="Arial" w:cs="Arial"/>
          <w:lang w:val="nb-NO"/>
        </w:rPr>
        <w:t>barrels</w:t>
      </w:r>
      <w:proofErr w:type="spellEnd"/>
      <w:r w:rsidR="00366923">
        <w:rPr>
          <w:rFonts w:ascii="Arial" w:hAnsi="Arial" w:cs="Arial"/>
          <w:lang w:val="nb-NO"/>
        </w:rPr>
        <w:t>»</w:t>
      </w:r>
      <w:r w:rsidRPr="00E148F1">
        <w:rPr>
          <w:rFonts w:ascii="Arial" w:hAnsi="Arial" w:cs="Arial"/>
          <w:lang w:val="nb-NO"/>
        </w:rPr>
        <w:t xml:space="preserve"> som </w:t>
      </w:r>
      <w:r w:rsidR="00F2557A">
        <w:rPr>
          <w:rFonts w:ascii="Arial" w:hAnsi="Arial" w:cs="Arial"/>
          <w:lang w:val="nb-NO"/>
        </w:rPr>
        <w:t xml:space="preserve">er </w:t>
      </w:r>
      <w:r w:rsidRPr="00E148F1">
        <w:rPr>
          <w:rFonts w:ascii="Arial" w:hAnsi="Arial" w:cs="Arial"/>
          <w:lang w:val="nb-NO"/>
        </w:rPr>
        <w:t>hånd</w:t>
      </w:r>
      <w:r>
        <w:rPr>
          <w:rFonts w:ascii="Arial" w:hAnsi="Arial" w:cs="Arial"/>
          <w:lang w:val="nb-NO"/>
        </w:rPr>
        <w:t>plukket av Desmond Payne. En elegant</w:t>
      </w:r>
      <w:r w:rsidRPr="00E148F1">
        <w:rPr>
          <w:rFonts w:ascii="Arial" w:hAnsi="Arial" w:cs="Arial"/>
          <w:lang w:val="nb-NO"/>
        </w:rPr>
        <w:t xml:space="preserve">, ettertraktet aperitiff, er Jean de </w:t>
      </w:r>
      <w:proofErr w:type="spellStart"/>
      <w:r w:rsidRPr="00E148F1">
        <w:rPr>
          <w:rFonts w:ascii="Arial" w:hAnsi="Arial" w:cs="Arial"/>
          <w:lang w:val="nb-NO"/>
        </w:rPr>
        <w:t>Lillet</w:t>
      </w:r>
      <w:proofErr w:type="spellEnd"/>
      <w:r w:rsidRPr="00E148F1">
        <w:rPr>
          <w:rFonts w:ascii="Arial" w:hAnsi="Arial" w:cs="Arial"/>
          <w:lang w:val="nb-NO"/>
        </w:rPr>
        <w:t xml:space="preserve"> bare skapt i spesielle vintage år, noe som gjør den til en av de ultimate ingrediensene til</w:t>
      </w:r>
      <w:r>
        <w:rPr>
          <w:rFonts w:ascii="Arial" w:hAnsi="Arial" w:cs="Arial"/>
          <w:lang w:val="nb-NO"/>
        </w:rPr>
        <w:t xml:space="preserve"> en klassisk Dry Martini og deres</w:t>
      </w:r>
      <w:r w:rsidRPr="00E148F1">
        <w:rPr>
          <w:rFonts w:ascii="Arial" w:hAnsi="Arial" w:cs="Arial"/>
          <w:lang w:val="nb-NO"/>
        </w:rPr>
        <w:t xml:space="preserve"> fat</w:t>
      </w:r>
      <w:r w:rsidR="00366923">
        <w:rPr>
          <w:rFonts w:ascii="Arial" w:hAnsi="Arial" w:cs="Arial"/>
          <w:lang w:val="nb-NO"/>
        </w:rPr>
        <w:t xml:space="preserve"> et</w:t>
      </w:r>
      <w:r w:rsidRPr="00E148F1">
        <w:rPr>
          <w:rFonts w:ascii="Arial" w:hAnsi="Arial" w:cs="Arial"/>
          <w:lang w:val="nb-NO"/>
        </w:rPr>
        <w:t xml:space="preserve"> optimal</w:t>
      </w:r>
      <w:r w:rsidR="00366923">
        <w:rPr>
          <w:rFonts w:ascii="Arial" w:hAnsi="Arial" w:cs="Arial"/>
          <w:lang w:val="nb-NO"/>
        </w:rPr>
        <w:t>t</w:t>
      </w:r>
      <w:r w:rsidRPr="00E148F1">
        <w:rPr>
          <w:rFonts w:ascii="Arial" w:hAnsi="Arial" w:cs="Arial"/>
          <w:lang w:val="nb-NO"/>
        </w:rPr>
        <w:t xml:space="preserve"> hvilested for en eksepsjonell gin.</w:t>
      </w:r>
    </w:p>
    <w:p w:rsidR="00E148F1" w:rsidRPr="00E148F1" w:rsidRDefault="00E148F1" w:rsidP="00E148F1">
      <w:pPr>
        <w:spacing w:line="360" w:lineRule="auto"/>
        <w:jc w:val="both"/>
        <w:rPr>
          <w:rFonts w:ascii="Arial" w:hAnsi="Arial" w:cs="Arial"/>
          <w:lang w:val="nb-NO"/>
        </w:rPr>
      </w:pPr>
      <w:r w:rsidRPr="00E148F1">
        <w:rPr>
          <w:rFonts w:ascii="Arial" w:hAnsi="Arial" w:cs="Arial"/>
          <w:lang w:val="nb-NO"/>
        </w:rPr>
        <w:t xml:space="preserve">Resultatet av hvileperioden er en </w:t>
      </w:r>
      <w:r w:rsidR="00EA59D9" w:rsidRPr="00EA59D9">
        <w:rPr>
          <w:rFonts w:ascii="Arial" w:hAnsi="Arial" w:cs="Arial"/>
          <w:lang w:val="nb-NO"/>
        </w:rPr>
        <w:t>bemerkelsesverdig</w:t>
      </w:r>
      <w:r w:rsidRPr="00E148F1">
        <w:rPr>
          <w:rFonts w:ascii="Arial" w:hAnsi="Arial" w:cs="Arial"/>
          <w:lang w:val="nb-NO"/>
        </w:rPr>
        <w:t xml:space="preserve"> transformasjon, </w:t>
      </w:r>
      <w:r w:rsidR="000F20B4">
        <w:rPr>
          <w:rFonts w:ascii="Arial" w:hAnsi="Arial" w:cs="Arial"/>
          <w:lang w:val="nb-NO"/>
        </w:rPr>
        <w:t xml:space="preserve">det blir en </w:t>
      </w:r>
      <w:r w:rsidRPr="00E148F1">
        <w:rPr>
          <w:rFonts w:ascii="Arial" w:hAnsi="Arial" w:cs="Arial"/>
          <w:lang w:val="nb-NO"/>
        </w:rPr>
        <w:t xml:space="preserve">gin </w:t>
      </w:r>
      <w:r w:rsidR="00F2557A">
        <w:rPr>
          <w:rFonts w:ascii="Arial" w:hAnsi="Arial" w:cs="Arial"/>
          <w:lang w:val="nb-NO"/>
        </w:rPr>
        <w:t>med karakteristikkene av eik og</w:t>
      </w:r>
      <w:r w:rsidR="000F20B4">
        <w:rPr>
          <w:rFonts w:ascii="Arial" w:hAnsi="Arial" w:cs="Arial"/>
          <w:lang w:val="nb-NO"/>
        </w:rPr>
        <w:t xml:space="preserve"> den </w:t>
      </w:r>
      <w:r w:rsidRPr="00E148F1">
        <w:rPr>
          <w:rFonts w:ascii="Arial" w:hAnsi="Arial" w:cs="Arial"/>
          <w:lang w:val="nb-NO"/>
        </w:rPr>
        <w:t>gjenvære</w:t>
      </w:r>
      <w:r>
        <w:rPr>
          <w:rFonts w:ascii="Arial" w:hAnsi="Arial" w:cs="Arial"/>
          <w:lang w:val="nb-NO"/>
        </w:rPr>
        <w:t xml:space="preserve">nde Jean de </w:t>
      </w:r>
      <w:proofErr w:type="spellStart"/>
      <w:r w:rsidR="000F20B4">
        <w:rPr>
          <w:rFonts w:ascii="Arial" w:hAnsi="Arial" w:cs="Arial"/>
          <w:lang w:val="nb-NO"/>
        </w:rPr>
        <w:t>Lillet</w:t>
      </w:r>
      <w:proofErr w:type="spellEnd"/>
      <w:r w:rsidR="000F20B4">
        <w:rPr>
          <w:rFonts w:ascii="Arial" w:hAnsi="Arial" w:cs="Arial"/>
          <w:lang w:val="nb-NO"/>
        </w:rPr>
        <w:t xml:space="preserve"> gir e</w:t>
      </w:r>
      <w:r>
        <w:rPr>
          <w:rFonts w:ascii="Arial" w:hAnsi="Arial" w:cs="Arial"/>
          <w:lang w:val="nb-NO"/>
        </w:rPr>
        <w:t xml:space="preserve">t </w:t>
      </w:r>
      <w:r w:rsidR="009858C2">
        <w:rPr>
          <w:rFonts w:ascii="Arial" w:hAnsi="Arial" w:cs="Arial"/>
          <w:lang w:val="nb-NO"/>
        </w:rPr>
        <w:t>utseende av flytende gull. En dyp</w:t>
      </w:r>
      <w:r w:rsidRPr="00E148F1">
        <w:rPr>
          <w:rFonts w:ascii="Arial" w:hAnsi="Arial" w:cs="Arial"/>
          <w:lang w:val="nb-NO"/>
        </w:rPr>
        <w:t xml:space="preserve"> kompleks gin med en enestående karakter, trosser Burroughs Reserve forestillinger av tradisjonell gin. Med likheter til en f</w:t>
      </w:r>
      <w:r>
        <w:rPr>
          <w:rFonts w:ascii="Arial" w:hAnsi="Arial" w:cs="Arial"/>
          <w:lang w:val="nb-NO"/>
        </w:rPr>
        <w:t>in single malt eller fat-aldret</w:t>
      </w:r>
      <w:r w:rsidRPr="00E148F1">
        <w:rPr>
          <w:rFonts w:ascii="Arial" w:hAnsi="Arial" w:cs="Arial"/>
          <w:lang w:val="nb-NO"/>
        </w:rPr>
        <w:t xml:space="preserve"> rom, oppfordrer</w:t>
      </w:r>
      <w:r w:rsidR="009858C2">
        <w:rPr>
          <w:rFonts w:ascii="Arial" w:hAnsi="Arial" w:cs="Arial"/>
          <w:lang w:val="nb-NO"/>
        </w:rPr>
        <w:t xml:space="preserve"> </w:t>
      </w:r>
      <w:r w:rsidRPr="00E148F1">
        <w:rPr>
          <w:rFonts w:ascii="Arial" w:hAnsi="Arial" w:cs="Arial"/>
          <w:lang w:val="nb-NO"/>
        </w:rPr>
        <w:t>den som drikker</w:t>
      </w:r>
      <w:r w:rsidR="009858C2">
        <w:rPr>
          <w:rFonts w:ascii="Arial" w:hAnsi="Arial" w:cs="Arial"/>
          <w:lang w:val="nb-NO"/>
        </w:rPr>
        <w:t xml:space="preserve"> til</w:t>
      </w:r>
      <w:r w:rsidRPr="00E148F1">
        <w:rPr>
          <w:rFonts w:ascii="Arial" w:hAnsi="Arial" w:cs="Arial"/>
          <w:lang w:val="nb-NO"/>
        </w:rPr>
        <w:t xml:space="preserve"> å dvele over væsken, slik at </w:t>
      </w:r>
      <w:r w:rsidR="00F2557A">
        <w:rPr>
          <w:rFonts w:ascii="Arial" w:hAnsi="Arial" w:cs="Arial"/>
          <w:lang w:val="nb-NO"/>
        </w:rPr>
        <w:t>sitrus</w:t>
      </w:r>
      <w:r w:rsidR="000F20B4">
        <w:rPr>
          <w:rFonts w:ascii="Arial" w:hAnsi="Arial" w:cs="Arial"/>
          <w:lang w:val="nb-NO"/>
        </w:rPr>
        <w:t>smakene rekker</w:t>
      </w:r>
      <w:r w:rsidRPr="00E148F1">
        <w:rPr>
          <w:rFonts w:ascii="Arial" w:hAnsi="Arial" w:cs="Arial"/>
          <w:lang w:val="nb-NO"/>
        </w:rPr>
        <w:t xml:space="preserve"> å utvikle</w:t>
      </w:r>
      <w:r w:rsidR="00F2557A">
        <w:rPr>
          <w:rFonts w:ascii="Arial" w:hAnsi="Arial" w:cs="Arial"/>
          <w:lang w:val="nb-NO"/>
        </w:rPr>
        <w:t>s</w:t>
      </w:r>
      <w:r w:rsidRPr="00E148F1">
        <w:rPr>
          <w:rFonts w:ascii="Arial" w:hAnsi="Arial" w:cs="Arial"/>
          <w:lang w:val="nb-NO"/>
        </w:rPr>
        <w:t xml:space="preserve">, noe som fører videre til einer før </w:t>
      </w:r>
      <w:r w:rsidR="000F20B4">
        <w:rPr>
          <w:rFonts w:ascii="Arial" w:hAnsi="Arial" w:cs="Arial"/>
          <w:lang w:val="nb-NO"/>
        </w:rPr>
        <w:t xml:space="preserve">ettersmaken </w:t>
      </w:r>
      <w:proofErr w:type="gramStart"/>
      <w:r w:rsidR="000F20B4">
        <w:rPr>
          <w:rFonts w:ascii="Arial" w:hAnsi="Arial" w:cs="Arial"/>
          <w:lang w:val="nb-NO"/>
        </w:rPr>
        <w:t xml:space="preserve">av </w:t>
      </w:r>
      <w:r w:rsidRPr="00E148F1">
        <w:rPr>
          <w:rFonts w:ascii="Arial" w:hAnsi="Arial" w:cs="Arial"/>
          <w:lang w:val="nb-NO"/>
        </w:rPr>
        <w:t xml:space="preserve"> milde</w:t>
      </w:r>
      <w:proofErr w:type="gramEnd"/>
      <w:r w:rsidRPr="00E148F1">
        <w:rPr>
          <w:rFonts w:ascii="Arial" w:hAnsi="Arial" w:cs="Arial"/>
          <w:lang w:val="nb-NO"/>
        </w:rPr>
        <w:t xml:space="preserve"> krydder.</w:t>
      </w:r>
    </w:p>
    <w:p w:rsidR="00237F0C" w:rsidRDefault="00E513C7" w:rsidP="00223073">
      <w:pPr>
        <w:spacing w:line="360" w:lineRule="auto"/>
        <w:jc w:val="both"/>
        <w:rPr>
          <w:rFonts w:ascii="Arial" w:hAnsi="Arial" w:cs="Arial"/>
        </w:rPr>
      </w:pPr>
      <w:r w:rsidRPr="0080086D">
        <w:rPr>
          <w:rFonts w:ascii="Arial" w:hAnsi="Arial" w:cs="Arial"/>
          <w:lang w:val="nb-NO"/>
        </w:rPr>
        <w:t xml:space="preserve">Som en av de ledende ekspertene i gin og verdens mest erfarne Master </w:t>
      </w:r>
      <w:r w:rsidR="009858C2" w:rsidRPr="0080086D">
        <w:rPr>
          <w:rFonts w:ascii="Arial" w:hAnsi="Arial" w:cs="Arial"/>
          <w:lang w:val="nb-NO"/>
        </w:rPr>
        <w:t>destiller</w:t>
      </w:r>
      <w:r w:rsidR="000F20B4">
        <w:rPr>
          <w:rFonts w:ascii="Arial" w:hAnsi="Arial" w:cs="Arial"/>
          <w:lang w:val="nb-NO"/>
        </w:rPr>
        <w:t xml:space="preserve"> </w:t>
      </w:r>
      <w:r w:rsidRPr="0080086D">
        <w:rPr>
          <w:rFonts w:ascii="Arial" w:hAnsi="Arial" w:cs="Arial"/>
          <w:lang w:val="nb-NO"/>
        </w:rPr>
        <w:t xml:space="preserve">med over 45 års </w:t>
      </w:r>
      <w:r w:rsidR="006424E3" w:rsidRPr="0080086D">
        <w:rPr>
          <w:rFonts w:ascii="Arial" w:hAnsi="Arial" w:cs="Arial"/>
          <w:lang w:val="nb-NO"/>
        </w:rPr>
        <w:t>erfaring,</w:t>
      </w:r>
      <w:r w:rsidR="000F20B4">
        <w:rPr>
          <w:rFonts w:ascii="Arial" w:hAnsi="Arial" w:cs="Arial"/>
          <w:lang w:val="nb-NO"/>
        </w:rPr>
        <w:t xml:space="preserve"> forklarer Desmond Payne</w:t>
      </w:r>
      <w:r w:rsidRPr="0080086D">
        <w:rPr>
          <w:rFonts w:ascii="Arial" w:hAnsi="Arial" w:cs="Arial"/>
          <w:lang w:val="nb-NO"/>
        </w:rPr>
        <w:t xml:space="preserve">, “I </w:t>
      </w:r>
      <w:proofErr w:type="spellStart"/>
      <w:r w:rsidRPr="0080086D">
        <w:rPr>
          <w:rFonts w:ascii="Arial" w:hAnsi="Arial" w:cs="Arial"/>
          <w:lang w:val="nb-NO"/>
        </w:rPr>
        <w:t>wanted</w:t>
      </w:r>
      <w:proofErr w:type="spellEnd"/>
      <w:r w:rsidRPr="0080086D">
        <w:rPr>
          <w:rFonts w:ascii="Arial" w:hAnsi="Arial" w:cs="Arial"/>
          <w:lang w:val="nb-NO"/>
        </w:rPr>
        <w:t xml:space="preserve"> to </w:t>
      </w:r>
      <w:proofErr w:type="spellStart"/>
      <w:r w:rsidRPr="0080086D">
        <w:rPr>
          <w:rFonts w:ascii="Arial" w:hAnsi="Arial" w:cs="Arial"/>
          <w:lang w:val="nb-NO"/>
        </w:rPr>
        <w:t>create</w:t>
      </w:r>
      <w:proofErr w:type="spellEnd"/>
      <w:r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something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truly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unique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that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celebrated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the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distilling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r w:rsidR="00F707F2" w:rsidRPr="00635AF8">
        <w:rPr>
          <w:rFonts w:ascii="Arial" w:hAnsi="Arial" w:cs="Arial"/>
          <w:lang w:val="en-US"/>
        </w:rPr>
        <w:t>heritage</w:t>
      </w:r>
      <w:r w:rsidR="00F707F2" w:rsidRPr="0080086D">
        <w:rPr>
          <w:rFonts w:ascii="Arial" w:hAnsi="Arial" w:cs="Arial"/>
          <w:lang w:val="nb-NO"/>
        </w:rPr>
        <w:t xml:space="preserve"> </w:t>
      </w:r>
      <w:proofErr w:type="spellStart"/>
      <w:r w:rsidR="00F707F2" w:rsidRPr="0080086D">
        <w:rPr>
          <w:rFonts w:ascii="Arial" w:hAnsi="Arial" w:cs="Arial"/>
          <w:lang w:val="nb-NO"/>
        </w:rPr>
        <w:t>of</w:t>
      </w:r>
      <w:proofErr w:type="spellEnd"/>
      <w:r w:rsidR="00F707F2" w:rsidRPr="0080086D">
        <w:rPr>
          <w:rFonts w:ascii="Arial" w:hAnsi="Arial" w:cs="Arial"/>
          <w:lang w:val="nb-NO"/>
        </w:rPr>
        <w:t xml:space="preserve"> </w:t>
      </w:r>
      <w:r w:rsidR="00FD0575" w:rsidRPr="0080086D">
        <w:rPr>
          <w:rFonts w:ascii="Arial" w:hAnsi="Arial" w:cs="Arial"/>
          <w:lang w:val="nb-NO"/>
        </w:rPr>
        <w:t xml:space="preserve">Beefeater. </w:t>
      </w:r>
      <w:r w:rsidR="00FD0575" w:rsidRPr="00223073">
        <w:rPr>
          <w:rFonts w:ascii="Arial" w:hAnsi="Arial" w:cs="Arial"/>
        </w:rPr>
        <w:t xml:space="preserve">I had been interested in resting gin for a while and knew that if the cask was right, we could make a really exciting new gin that changed people’s perceptions of the spirit. I felt that the use of Jean de </w:t>
      </w:r>
      <w:proofErr w:type="spellStart"/>
      <w:r w:rsidR="00FD0575" w:rsidRPr="00223073">
        <w:rPr>
          <w:rFonts w:ascii="Arial" w:hAnsi="Arial" w:cs="Arial"/>
        </w:rPr>
        <w:t>Lillet</w:t>
      </w:r>
      <w:proofErr w:type="spellEnd"/>
      <w:r w:rsidR="00FD0575" w:rsidRPr="00223073">
        <w:rPr>
          <w:rFonts w:ascii="Arial" w:hAnsi="Arial" w:cs="Arial"/>
        </w:rPr>
        <w:t xml:space="preserve"> casks and Still Number 12 would introduce a new character to the gin, elevating it to a place that had not been explored before. I expect Burrough’s Reserve to appeal to free thinking individuals who enjoy challenging convention and exploring new sensory experiences with gin.”</w:t>
      </w:r>
    </w:p>
    <w:p w:rsidR="004D3F24" w:rsidRDefault="00530E0B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  <w:r w:rsidRPr="00F45A13">
        <w:rPr>
          <w:rFonts w:ascii="Arial" w:hAnsi="Arial" w:cs="Arial"/>
          <w:b/>
          <w:lang w:val="nb-NO"/>
        </w:rPr>
        <w:t>-</w:t>
      </w:r>
      <w:r w:rsidR="00F45A13">
        <w:rPr>
          <w:rFonts w:ascii="Arial" w:hAnsi="Arial" w:cs="Arial"/>
          <w:b/>
          <w:lang w:val="nb-NO"/>
        </w:rPr>
        <w:t>SLUTT</w:t>
      </w:r>
      <w:r w:rsidRPr="00F45A13">
        <w:rPr>
          <w:rFonts w:ascii="Arial" w:hAnsi="Arial" w:cs="Arial"/>
          <w:b/>
          <w:lang w:val="nb-NO"/>
        </w:rPr>
        <w:t>-</w:t>
      </w:r>
    </w:p>
    <w:p w:rsidR="000D11A1" w:rsidRDefault="000D11A1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</w:p>
    <w:p w:rsidR="000D11A1" w:rsidRDefault="000D11A1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</w:p>
    <w:p w:rsidR="000D11A1" w:rsidRDefault="000D11A1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</w:p>
    <w:p w:rsidR="000D11A1" w:rsidRDefault="000D11A1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</w:p>
    <w:p w:rsidR="000D11A1" w:rsidRDefault="000D11A1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</w:p>
    <w:p w:rsidR="000D11A1" w:rsidRDefault="000D11A1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</w:p>
    <w:p w:rsidR="000D11A1" w:rsidRPr="00F45A13" w:rsidRDefault="000D11A1" w:rsidP="00223073">
      <w:pPr>
        <w:spacing w:line="360" w:lineRule="auto"/>
        <w:jc w:val="center"/>
        <w:rPr>
          <w:rFonts w:ascii="Arial" w:hAnsi="Arial" w:cs="Arial"/>
          <w:b/>
          <w:lang w:val="nb-NO"/>
        </w:rPr>
      </w:pPr>
    </w:p>
    <w:p w:rsidR="00EC40AF" w:rsidRDefault="00EC40AF" w:rsidP="00223073">
      <w:pPr>
        <w:jc w:val="both"/>
        <w:rPr>
          <w:rFonts w:ascii="Arial" w:hAnsi="Arial" w:cs="Arial"/>
          <w:i/>
          <w:sz w:val="20"/>
          <w:szCs w:val="20"/>
          <w:lang w:val="nb-NO"/>
        </w:rPr>
      </w:pPr>
    </w:p>
    <w:p w:rsidR="00EC40AF" w:rsidRDefault="00EC40AF" w:rsidP="00223073">
      <w:pPr>
        <w:jc w:val="both"/>
        <w:rPr>
          <w:rFonts w:ascii="Arial" w:hAnsi="Arial" w:cs="Arial"/>
          <w:i/>
          <w:sz w:val="20"/>
          <w:szCs w:val="20"/>
          <w:lang w:val="nb-NO"/>
        </w:rPr>
      </w:pPr>
    </w:p>
    <w:p w:rsidR="00EC40AF" w:rsidRDefault="00EC40AF" w:rsidP="00223073">
      <w:pPr>
        <w:jc w:val="both"/>
        <w:rPr>
          <w:rFonts w:ascii="Arial" w:hAnsi="Arial" w:cs="Arial"/>
          <w:i/>
          <w:sz w:val="20"/>
          <w:szCs w:val="20"/>
          <w:lang w:val="nb-NO"/>
        </w:rPr>
      </w:pPr>
    </w:p>
    <w:p w:rsidR="00223073" w:rsidRPr="00E513C7" w:rsidRDefault="00E513C7" w:rsidP="00223073">
      <w:pPr>
        <w:jc w:val="both"/>
        <w:rPr>
          <w:rFonts w:ascii="Arial" w:hAnsi="Arial" w:cs="Arial"/>
          <w:i/>
          <w:sz w:val="20"/>
          <w:szCs w:val="20"/>
          <w:lang w:val="nb-NO"/>
        </w:rPr>
      </w:pPr>
      <w:r w:rsidRPr="00E513C7">
        <w:rPr>
          <w:rFonts w:ascii="Arial" w:hAnsi="Arial" w:cs="Arial"/>
          <w:i/>
          <w:sz w:val="20"/>
          <w:szCs w:val="20"/>
          <w:lang w:val="nb-NO"/>
        </w:rPr>
        <w:lastRenderedPageBreak/>
        <w:t>For mer informasjon, ta kontakt med</w:t>
      </w:r>
      <w:r w:rsidR="004D3F24" w:rsidRPr="00E513C7">
        <w:rPr>
          <w:rFonts w:ascii="Arial" w:hAnsi="Arial" w:cs="Arial"/>
          <w:i/>
          <w:sz w:val="20"/>
          <w:szCs w:val="20"/>
          <w:lang w:val="nb-NO"/>
        </w:rPr>
        <w:t xml:space="preserve"> </w:t>
      </w:r>
    </w:p>
    <w:p w:rsidR="004D3F24" w:rsidRPr="00EC40AF" w:rsidRDefault="00E513C7" w:rsidP="00223073">
      <w:pPr>
        <w:jc w:val="both"/>
        <w:rPr>
          <w:rFonts w:ascii="Arial" w:hAnsi="Arial" w:cs="Arial"/>
          <w:b/>
          <w:sz w:val="20"/>
          <w:szCs w:val="20"/>
          <w:lang w:val="nb-NO"/>
        </w:rPr>
      </w:pPr>
      <w:r w:rsidRPr="00EC40AF">
        <w:rPr>
          <w:rFonts w:ascii="Arial" w:hAnsi="Arial" w:cs="Arial"/>
          <w:b/>
          <w:sz w:val="20"/>
          <w:szCs w:val="20"/>
          <w:lang w:val="nb-NO"/>
        </w:rPr>
        <w:t xml:space="preserve">Stine Frey Thorud, Brand </w:t>
      </w:r>
      <w:r w:rsidR="00F45A13" w:rsidRPr="00EC40AF">
        <w:rPr>
          <w:rFonts w:ascii="Arial" w:hAnsi="Arial" w:cs="Arial"/>
          <w:b/>
          <w:sz w:val="20"/>
          <w:szCs w:val="20"/>
          <w:lang w:val="nb-NO"/>
        </w:rPr>
        <w:t>Manager, Pernod Ricard Norway AS</w:t>
      </w:r>
      <w:r w:rsidRPr="00EC40AF">
        <w:rPr>
          <w:rFonts w:ascii="Arial" w:hAnsi="Arial" w:cs="Arial"/>
          <w:b/>
          <w:sz w:val="20"/>
          <w:szCs w:val="20"/>
          <w:lang w:val="nb-NO"/>
        </w:rPr>
        <w:t>.</w:t>
      </w:r>
    </w:p>
    <w:p w:rsidR="00E513C7" w:rsidRPr="00EC40AF" w:rsidRDefault="009A02DF" w:rsidP="00223073">
      <w:pPr>
        <w:jc w:val="both"/>
        <w:rPr>
          <w:rFonts w:ascii="Arial" w:hAnsi="Arial" w:cs="Arial"/>
          <w:b/>
          <w:sz w:val="20"/>
          <w:szCs w:val="20"/>
          <w:lang w:val="nb-NO"/>
        </w:rPr>
      </w:pPr>
      <w:hyperlink r:id="rId8" w:history="1">
        <w:r w:rsidR="00E513C7" w:rsidRPr="00EC40AF">
          <w:rPr>
            <w:rStyle w:val="Hyperlink"/>
            <w:rFonts w:ascii="Arial" w:hAnsi="Arial" w:cs="Arial"/>
            <w:b/>
            <w:sz w:val="20"/>
            <w:szCs w:val="20"/>
            <w:lang w:val="nb-NO"/>
          </w:rPr>
          <w:t>Stine.thorud@pernod-ricard.com</w:t>
        </w:r>
      </w:hyperlink>
      <w:r w:rsidR="00E513C7" w:rsidRPr="00EC40AF">
        <w:rPr>
          <w:rFonts w:ascii="Arial" w:hAnsi="Arial" w:cs="Arial"/>
          <w:b/>
          <w:sz w:val="20"/>
          <w:szCs w:val="20"/>
          <w:lang w:val="nb-NO"/>
        </w:rPr>
        <w:t xml:space="preserve"> </w:t>
      </w:r>
    </w:p>
    <w:p w:rsidR="00E513C7" w:rsidRPr="00EC40AF" w:rsidRDefault="00E513C7" w:rsidP="00223073">
      <w:pPr>
        <w:jc w:val="both"/>
        <w:rPr>
          <w:rFonts w:ascii="Arial" w:hAnsi="Arial" w:cs="Arial"/>
          <w:b/>
          <w:sz w:val="20"/>
          <w:szCs w:val="20"/>
          <w:lang w:val="nb-NO"/>
        </w:rPr>
      </w:pPr>
      <w:proofErr w:type="gramStart"/>
      <w:r w:rsidRPr="00EC40AF">
        <w:rPr>
          <w:rFonts w:ascii="Arial" w:hAnsi="Arial" w:cs="Arial"/>
          <w:b/>
          <w:sz w:val="20"/>
          <w:szCs w:val="20"/>
          <w:lang w:val="nb-NO"/>
        </w:rPr>
        <w:t>+47 41652240</w:t>
      </w:r>
      <w:proofErr w:type="gramEnd"/>
    </w:p>
    <w:p w:rsidR="006F2C1C" w:rsidRPr="006F2C1C" w:rsidRDefault="006F2C1C" w:rsidP="006F2C1C">
      <w:pPr>
        <w:pStyle w:val="Style1"/>
        <w:numPr>
          <w:ilvl w:val="0"/>
          <w:numId w:val="0"/>
        </w:numPr>
        <w:ind w:left="360" w:hanging="360"/>
        <w:rPr>
          <w:b/>
          <w:lang w:val="nb-NO"/>
        </w:rPr>
      </w:pPr>
      <w:r w:rsidRPr="006F2C1C">
        <w:rPr>
          <w:b/>
          <w:lang w:val="nb-NO"/>
        </w:rPr>
        <w:t xml:space="preserve">NOTATER TIL </w:t>
      </w:r>
      <w:r w:rsidR="00245FA6">
        <w:rPr>
          <w:b/>
          <w:lang w:val="nb-NO"/>
        </w:rPr>
        <w:t>REDAKTØR</w:t>
      </w:r>
    </w:p>
    <w:p w:rsidR="00245FA6" w:rsidRPr="00245FA6" w:rsidRDefault="00245FA6" w:rsidP="00245FA6">
      <w:pPr>
        <w:pStyle w:val="Style1"/>
        <w:rPr>
          <w:lang w:val="nb-NO"/>
        </w:rPr>
      </w:pPr>
      <w:r w:rsidRPr="0092471D">
        <w:rPr>
          <w:lang w:val="nb-NO"/>
        </w:rPr>
        <w:t>Burroughs R</w:t>
      </w:r>
      <w:r w:rsidR="000D11A1">
        <w:rPr>
          <w:lang w:val="nb-NO"/>
        </w:rPr>
        <w:t xml:space="preserve">eserve er tilgjengelig fra </w:t>
      </w:r>
      <w:proofErr w:type="gramStart"/>
      <w:r w:rsidR="000D11A1">
        <w:rPr>
          <w:lang w:val="nb-NO"/>
        </w:rPr>
        <w:t>15.09</w:t>
      </w:r>
      <w:r w:rsidRPr="0092471D">
        <w:rPr>
          <w:lang w:val="nb-NO"/>
        </w:rPr>
        <w:t>.2013</w:t>
      </w:r>
      <w:proofErr w:type="gramEnd"/>
      <w:r w:rsidR="000D11A1">
        <w:rPr>
          <w:lang w:val="nb-NO"/>
        </w:rPr>
        <w:t xml:space="preserve"> på Vinmonopolet i bestillingslisten. Varenummer 800101 og veiledende pris er 670 for 70cl.</w:t>
      </w:r>
      <w:r>
        <w:rPr>
          <w:lang w:val="nb-NO"/>
        </w:rPr>
        <w:t xml:space="preserve">. </w:t>
      </w:r>
      <w:r>
        <w:rPr>
          <w:lang w:val="nb-NO"/>
        </w:rPr>
        <w:tab/>
      </w:r>
    </w:p>
    <w:p w:rsidR="00245FA6" w:rsidRPr="00245FA6" w:rsidRDefault="00245FA6" w:rsidP="00245FA6">
      <w:pPr>
        <w:pStyle w:val="Style1"/>
        <w:rPr>
          <w:lang w:val="nb-NO"/>
        </w:rPr>
      </w:pPr>
      <w:r>
        <w:rPr>
          <w:lang w:val="nb-NO"/>
        </w:rPr>
        <w:t xml:space="preserve">Tappet på </w:t>
      </w:r>
      <w:proofErr w:type="gramStart"/>
      <w:r>
        <w:rPr>
          <w:lang w:val="nb-NO"/>
        </w:rPr>
        <w:t>43%</w:t>
      </w:r>
      <w:proofErr w:type="gramEnd"/>
      <w:r>
        <w:rPr>
          <w:lang w:val="nb-NO"/>
        </w:rPr>
        <w:t xml:space="preserve"> ABV, Burroughs Reserve</w:t>
      </w:r>
      <w:r w:rsidRPr="0092471D">
        <w:rPr>
          <w:lang w:val="nb-NO"/>
        </w:rPr>
        <w:t xml:space="preserve"> serveres</w:t>
      </w:r>
      <w:r>
        <w:rPr>
          <w:lang w:val="nb-NO"/>
        </w:rPr>
        <w:t xml:space="preserve"> best</w:t>
      </w:r>
      <w:r w:rsidRPr="0092471D">
        <w:rPr>
          <w:lang w:val="nb-NO"/>
        </w:rPr>
        <w:t xml:space="preserve"> avkjølt og nytes </w:t>
      </w:r>
      <w:r>
        <w:rPr>
          <w:lang w:val="nb-NO"/>
        </w:rPr>
        <w:t xml:space="preserve">bar </w:t>
      </w:r>
      <w:r w:rsidRPr="0092471D">
        <w:rPr>
          <w:lang w:val="nb-NO"/>
        </w:rPr>
        <w:t>uten fortynning</w:t>
      </w:r>
    </w:p>
    <w:p w:rsidR="006F2C1C" w:rsidRPr="006F2C1C" w:rsidRDefault="006F2C1C" w:rsidP="00B566BB">
      <w:pPr>
        <w:pStyle w:val="Style1"/>
        <w:numPr>
          <w:ilvl w:val="0"/>
          <w:numId w:val="0"/>
        </w:numPr>
        <w:rPr>
          <w:lang w:val="nb-NO"/>
        </w:rPr>
      </w:pPr>
    </w:p>
    <w:p w:rsidR="006F2C1C" w:rsidRPr="006F2C1C" w:rsidRDefault="006F2C1C" w:rsidP="006F2C1C">
      <w:pPr>
        <w:pStyle w:val="Style1"/>
        <w:numPr>
          <w:ilvl w:val="0"/>
          <w:numId w:val="0"/>
        </w:numPr>
        <w:ind w:left="360" w:hanging="360"/>
        <w:rPr>
          <w:b/>
        </w:rPr>
      </w:pPr>
      <w:r w:rsidRPr="00F2557A">
        <w:rPr>
          <w:b/>
          <w:lang w:val="en-US"/>
        </w:rPr>
        <w:t>Beefeater Burroughs Reserve Tasting No</w:t>
      </w:r>
      <w:proofErr w:type="spellStart"/>
      <w:r w:rsidRPr="006F2C1C">
        <w:rPr>
          <w:b/>
        </w:rPr>
        <w:t>tes</w:t>
      </w:r>
      <w:proofErr w:type="spellEnd"/>
      <w:r w:rsidRPr="006F2C1C">
        <w:rPr>
          <w:b/>
        </w:rPr>
        <w:t>:</w:t>
      </w:r>
    </w:p>
    <w:p w:rsidR="006F2C1C" w:rsidRPr="006F2C1C" w:rsidRDefault="006F2C1C" w:rsidP="006F2C1C">
      <w:pPr>
        <w:pStyle w:val="Style1"/>
        <w:rPr>
          <w:lang w:val="nb-NO"/>
        </w:rPr>
      </w:pPr>
      <w:r w:rsidRPr="006F2C1C">
        <w:rPr>
          <w:lang w:val="nb-NO"/>
        </w:rPr>
        <w:t>Farge: Lys gull</w:t>
      </w:r>
    </w:p>
    <w:p w:rsidR="006F2C1C" w:rsidRPr="006F2C1C" w:rsidRDefault="006F2C1C" w:rsidP="006F2C1C">
      <w:pPr>
        <w:pStyle w:val="Style1"/>
        <w:rPr>
          <w:lang w:val="nb-NO"/>
        </w:rPr>
      </w:pPr>
      <w:r>
        <w:rPr>
          <w:lang w:val="nb-NO"/>
        </w:rPr>
        <w:t>Nese: Blomstrete krydder noter</w:t>
      </w:r>
      <w:r w:rsidRPr="006F2C1C">
        <w:rPr>
          <w:lang w:val="nb-NO"/>
        </w:rPr>
        <w:t>, v</w:t>
      </w:r>
      <w:r w:rsidR="0092471D">
        <w:rPr>
          <w:lang w:val="nb-NO"/>
        </w:rPr>
        <w:t>anilje. Utvikling til myke eine</w:t>
      </w:r>
      <w:r w:rsidRPr="006F2C1C">
        <w:rPr>
          <w:lang w:val="nb-NO"/>
        </w:rPr>
        <w:t xml:space="preserve"> aromaer.</w:t>
      </w:r>
    </w:p>
    <w:p w:rsidR="006F2C1C" w:rsidRPr="00B566BB" w:rsidRDefault="006F2C1C" w:rsidP="00B566BB">
      <w:pPr>
        <w:pStyle w:val="Style1"/>
        <w:rPr>
          <w:lang w:val="nb-NO"/>
        </w:rPr>
      </w:pPr>
      <w:r w:rsidRPr="006F2C1C">
        <w:rPr>
          <w:lang w:val="nb-NO"/>
        </w:rPr>
        <w:t>Smak:</w:t>
      </w:r>
      <w:r w:rsidR="00B566BB">
        <w:rPr>
          <w:lang w:val="nb-NO"/>
        </w:rPr>
        <w:t xml:space="preserve"> Myk, komplekse krydder. </w:t>
      </w:r>
      <w:r w:rsidRPr="006F2C1C">
        <w:rPr>
          <w:lang w:val="nb-NO"/>
        </w:rPr>
        <w:t>sitrus smaker føre</w:t>
      </w:r>
      <w:r w:rsidR="00B566BB">
        <w:rPr>
          <w:lang w:val="nb-NO"/>
        </w:rPr>
        <w:t>r til en særegen eine-</w:t>
      </w:r>
      <w:r w:rsidRPr="006F2C1C">
        <w:rPr>
          <w:lang w:val="nb-NO"/>
        </w:rPr>
        <w:t xml:space="preserve">smak, </w:t>
      </w:r>
      <w:r w:rsidR="00B566BB">
        <w:rPr>
          <w:lang w:val="nb-NO"/>
        </w:rPr>
        <w:t xml:space="preserve">og vender </w:t>
      </w:r>
      <w:r w:rsidRPr="006F2C1C">
        <w:rPr>
          <w:lang w:val="nb-NO"/>
        </w:rPr>
        <w:t>tilbake til milde</w:t>
      </w:r>
      <w:r w:rsidR="00B566BB">
        <w:rPr>
          <w:lang w:val="nb-NO"/>
        </w:rPr>
        <w:t>re</w:t>
      </w:r>
      <w:r w:rsidRPr="006F2C1C">
        <w:rPr>
          <w:lang w:val="nb-NO"/>
        </w:rPr>
        <w:t xml:space="preserve"> krydder på </w:t>
      </w:r>
      <w:r w:rsidR="00B566BB">
        <w:rPr>
          <w:lang w:val="nb-NO"/>
        </w:rPr>
        <w:t>slutten</w:t>
      </w:r>
      <w:r w:rsidRPr="006F2C1C">
        <w:rPr>
          <w:lang w:val="nb-NO"/>
        </w:rPr>
        <w:t>.</w:t>
      </w:r>
    </w:p>
    <w:p w:rsidR="006F2C1C" w:rsidRPr="006F2C1C" w:rsidRDefault="006F2C1C" w:rsidP="006F2C1C">
      <w:pPr>
        <w:pStyle w:val="Style1"/>
        <w:numPr>
          <w:ilvl w:val="0"/>
          <w:numId w:val="0"/>
        </w:numPr>
        <w:rPr>
          <w:b/>
          <w:lang w:val="nb-NO"/>
        </w:rPr>
      </w:pPr>
      <w:r w:rsidRPr="006F2C1C">
        <w:rPr>
          <w:b/>
          <w:lang w:val="nb-NO"/>
        </w:rPr>
        <w:t>Beefeater Burroughs Reserve Produksjon Merknader:</w:t>
      </w:r>
    </w:p>
    <w:p w:rsidR="006F2C1C" w:rsidRPr="006F2C1C" w:rsidRDefault="00245FA6" w:rsidP="006F2C1C">
      <w:pPr>
        <w:pStyle w:val="Style1"/>
        <w:rPr>
          <w:lang w:val="nb-NO"/>
        </w:rPr>
      </w:pPr>
      <w:r>
        <w:rPr>
          <w:lang w:val="nb-NO"/>
        </w:rPr>
        <w:t xml:space="preserve">Ginen er laget ved å bruke </w:t>
      </w:r>
      <w:r w:rsidR="006F2C1C" w:rsidRPr="006F2C1C">
        <w:rPr>
          <w:lang w:val="nb-NO"/>
        </w:rPr>
        <w:t>en av James Burroughs originale kobber still</w:t>
      </w:r>
      <w:r>
        <w:rPr>
          <w:lang w:val="nb-NO"/>
        </w:rPr>
        <w:t>s som</w:t>
      </w:r>
      <w:r w:rsidR="006F2C1C" w:rsidRPr="006F2C1C">
        <w:rPr>
          <w:lang w:val="nb-NO"/>
        </w:rPr>
        <w:t xml:space="preserve"> date</w:t>
      </w:r>
      <w:r>
        <w:rPr>
          <w:lang w:val="nb-NO"/>
        </w:rPr>
        <w:t>res tilbake til 1800-tallet. Stillen har</w:t>
      </w:r>
      <w:r w:rsidR="006F2C1C" w:rsidRPr="006F2C1C">
        <w:rPr>
          <w:lang w:val="nb-NO"/>
        </w:rPr>
        <w:t xml:space="preserve"> </w:t>
      </w:r>
      <w:r w:rsidR="006F2C1C">
        <w:rPr>
          <w:lang w:val="nb-NO"/>
        </w:rPr>
        <w:t>en kapasitet på bare 268 liter.</w:t>
      </w:r>
    </w:p>
    <w:p w:rsidR="00245FA6" w:rsidRDefault="006F2C1C" w:rsidP="00245FA6">
      <w:pPr>
        <w:pStyle w:val="Style1"/>
        <w:rPr>
          <w:lang w:val="nb-NO"/>
        </w:rPr>
      </w:pPr>
      <w:r w:rsidRPr="006F2C1C">
        <w:rPr>
          <w:lang w:val="nb-NO"/>
        </w:rPr>
        <w:t xml:space="preserve">Jean de </w:t>
      </w:r>
      <w:proofErr w:type="spellStart"/>
      <w:r w:rsidRPr="006F2C1C">
        <w:rPr>
          <w:lang w:val="nb-NO"/>
        </w:rPr>
        <w:t>Lillet</w:t>
      </w:r>
      <w:proofErr w:type="spellEnd"/>
      <w:r w:rsidRPr="006F2C1C">
        <w:rPr>
          <w:lang w:val="nb-NO"/>
        </w:rPr>
        <w:t xml:space="preserve"> fat er fylt tre ganger for et enkelt parti av Burroughs Reserve. </w:t>
      </w:r>
      <w:r w:rsidR="00AE3435">
        <w:rPr>
          <w:lang w:val="nb-NO"/>
        </w:rPr>
        <w:t>Tiden ginen hviler</w:t>
      </w:r>
      <w:r w:rsidRPr="006F2C1C">
        <w:rPr>
          <w:lang w:val="nb-NO"/>
        </w:rPr>
        <w:t xml:space="preserve"> varierer på tvers av batch: gin</w:t>
      </w:r>
      <w:r w:rsidR="00245FA6">
        <w:rPr>
          <w:lang w:val="nb-NO"/>
        </w:rPr>
        <w:t>en</w:t>
      </w:r>
      <w:r w:rsidR="00AE3435">
        <w:rPr>
          <w:lang w:val="nb-NO"/>
        </w:rPr>
        <w:t xml:space="preserve"> som</w:t>
      </w:r>
      <w:r w:rsidRPr="006F2C1C">
        <w:rPr>
          <w:lang w:val="nb-NO"/>
        </w:rPr>
        <w:t xml:space="preserve"> hviler i første </w:t>
      </w:r>
      <w:r w:rsidR="00AE3435">
        <w:rPr>
          <w:lang w:val="nb-NO"/>
        </w:rPr>
        <w:t>tappings</w:t>
      </w:r>
      <w:r w:rsidRPr="006F2C1C">
        <w:rPr>
          <w:lang w:val="nb-NO"/>
        </w:rPr>
        <w:t xml:space="preserve"> fat blir liggende i en rekke uker, mens gin</w:t>
      </w:r>
      <w:r w:rsidR="00245FA6">
        <w:rPr>
          <w:lang w:val="nb-NO"/>
        </w:rPr>
        <w:t>en som</w:t>
      </w:r>
      <w:r w:rsidRPr="006F2C1C">
        <w:rPr>
          <w:lang w:val="nb-NO"/>
        </w:rPr>
        <w:t xml:space="preserve"> hvile</w:t>
      </w:r>
      <w:r w:rsidR="00245FA6">
        <w:rPr>
          <w:lang w:val="nb-NO"/>
        </w:rPr>
        <w:t>r</w:t>
      </w:r>
      <w:r w:rsidRPr="006F2C1C">
        <w:rPr>
          <w:lang w:val="nb-NO"/>
        </w:rPr>
        <w:t xml:space="preserve"> i tredje </w:t>
      </w:r>
      <w:r w:rsidR="00AE3435">
        <w:rPr>
          <w:lang w:val="nb-NO"/>
        </w:rPr>
        <w:t>tappings</w:t>
      </w:r>
      <w:r w:rsidRPr="006F2C1C">
        <w:rPr>
          <w:lang w:val="nb-NO"/>
        </w:rPr>
        <w:t xml:space="preserve"> fat vil stå lenger</w:t>
      </w:r>
      <w:r w:rsidR="00245FA6">
        <w:rPr>
          <w:lang w:val="nb-NO"/>
        </w:rPr>
        <w:t xml:space="preserve"> for å tillate </w:t>
      </w:r>
      <w:r w:rsidRPr="006F2C1C">
        <w:rPr>
          <w:lang w:val="nb-NO"/>
        </w:rPr>
        <w:t>utvinning av smak og karakter. Denne prosessen er ferdig når Desmond Payne fastslår at gin</w:t>
      </w:r>
      <w:r w:rsidR="00245FA6">
        <w:rPr>
          <w:lang w:val="nb-NO"/>
        </w:rPr>
        <w:t>en</w:t>
      </w:r>
      <w:r w:rsidRPr="006F2C1C">
        <w:rPr>
          <w:lang w:val="nb-NO"/>
        </w:rPr>
        <w:t xml:space="preserve"> er</w:t>
      </w:r>
      <w:r w:rsidR="00245FA6">
        <w:rPr>
          <w:lang w:val="nb-NO"/>
        </w:rPr>
        <w:t xml:space="preserve"> konsistent med tidligere </w:t>
      </w:r>
      <w:proofErr w:type="spellStart"/>
      <w:r w:rsidR="00245FA6">
        <w:rPr>
          <w:lang w:val="nb-NO"/>
        </w:rPr>
        <w:t>batches</w:t>
      </w:r>
      <w:proofErr w:type="spellEnd"/>
      <w:r w:rsidRPr="006F2C1C">
        <w:rPr>
          <w:lang w:val="nb-NO"/>
        </w:rPr>
        <w:t xml:space="preserve"> og klar for utgivelse.</w:t>
      </w:r>
    </w:p>
    <w:p w:rsidR="006F2C1C" w:rsidRPr="00245FA6" w:rsidRDefault="006F2C1C" w:rsidP="00245FA6">
      <w:pPr>
        <w:pStyle w:val="Style1"/>
        <w:rPr>
          <w:lang w:val="nb-NO"/>
        </w:rPr>
      </w:pPr>
      <w:r w:rsidRPr="00245FA6">
        <w:rPr>
          <w:lang w:val="nb-NO"/>
        </w:rPr>
        <w:t>Burroughs Reserve er liten batch</w:t>
      </w:r>
      <w:r w:rsidR="00245FA6">
        <w:rPr>
          <w:lang w:val="nb-NO"/>
        </w:rPr>
        <w:t xml:space="preserve"> som blir</w:t>
      </w:r>
      <w:r w:rsidRPr="00245FA6">
        <w:rPr>
          <w:lang w:val="nb-NO"/>
        </w:rPr>
        <w:t xml:space="preserve"> produsert,</w:t>
      </w:r>
      <w:r w:rsidR="00245FA6">
        <w:rPr>
          <w:lang w:val="nb-NO"/>
        </w:rPr>
        <w:t xml:space="preserve"> den</w:t>
      </w:r>
      <w:r w:rsidRPr="00245FA6">
        <w:rPr>
          <w:lang w:val="nb-NO"/>
        </w:rPr>
        <w:t xml:space="preserve"> gir bare 900 liter per batch.</w:t>
      </w:r>
    </w:p>
    <w:p w:rsidR="006F2C1C" w:rsidRPr="006F2C1C" w:rsidRDefault="006F2C1C" w:rsidP="006F2C1C">
      <w:pPr>
        <w:pStyle w:val="Style1"/>
        <w:numPr>
          <w:ilvl w:val="0"/>
          <w:numId w:val="0"/>
        </w:numPr>
        <w:ind w:left="360"/>
        <w:rPr>
          <w:lang w:val="nb-NO"/>
        </w:rPr>
      </w:pPr>
    </w:p>
    <w:p w:rsidR="006F2C1C" w:rsidRPr="006F2C1C" w:rsidRDefault="006F2C1C" w:rsidP="006F2C1C">
      <w:pPr>
        <w:pStyle w:val="Style1"/>
        <w:numPr>
          <w:ilvl w:val="0"/>
          <w:numId w:val="0"/>
        </w:numPr>
        <w:rPr>
          <w:b/>
        </w:rPr>
      </w:pPr>
      <w:r w:rsidRPr="006F2C1C">
        <w:rPr>
          <w:b/>
        </w:rPr>
        <w:t>Om Beefeater Gin</w:t>
      </w:r>
    </w:p>
    <w:p w:rsidR="006F2C1C" w:rsidRDefault="00245FA6" w:rsidP="006F2C1C">
      <w:pPr>
        <w:pStyle w:val="Style1"/>
      </w:pPr>
      <w:r>
        <w:t xml:space="preserve">Beefeater </w:t>
      </w:r>
      <w:proofErr w:type="spellStart"/>
      <w:r>
        <w:t>er</w:t>
      </w:r>
      <w:proofErr w:type="spellEnd"/>
      <w:r>
        <w:t xml:space="preserve"> den </w:t>
      </w:r>
      <w:proofErr w:type="spellStart"/>
      <w:r w:rsidR="006F2C1C">
        <w:t>eneste</w:t>
      </w:r>
      <w:proofErr w:type="spellEnd"/>
      <w:r w:rsidR="006F2C1C">
        <w:t xml:space="preserve"> store </w:t>
      </w:r>
      <w:proofErr w:type="spellStart"/>
      <w:r w:rsidR="006F2C1C">
        <w:t>gin</w:t>
      </w:r>
      <w:r w:rsidR="00F2557A">
        <w:t>en</w:t>
      </w:r>
      <w:proofErr w:type="spellEnd"/>
      <w:r w:rsidR="00F2557A">
        <w:t xml:space="preserve"> </w:t>
      </w:r>
      <w:proofErr w:type="spellStart"/>
      <w:r w:rsidR="00F2557A">
        <w:t>som</w:t>
      </w:r>
      <w:proofErr w:type="spellEnd"/>
      <w:r w:rsidR="00F2557A">
        <w:t xml:space="preserve"> </w:t>
      </w:r>
      <w:proofErr w:type="spellStart"/>
      <w:r w:rsidR="00F2557A">
        <w:t>fortsatt</w:t>
      </w:r>
      <w:proofErr w:type="spellEnd"/>
      <w:r w:rsidR="00F2557A">
        <w:t xml:space="preserve"> </w:t>
      </w:r>
      <w:proofErr w:type="spellStart"/>
      <w:r w:rsidR="00F2557A">
        <w:t>destilleres</w:t>
      </w:r>
      <w:proofErr w:type="spellEnd"/>
      <w:r w:rsidR="006F2C1C">
        <w:t xml:space="preserve"> </w:t>
      </w:r>
      <w:proofErr w:type="spellStart"/>
      <w:r w:rsidR="006F2C1C">
        <w:t>i</w:t>
      </w:r>
      <w:proofErr w:type="spellEnd"/>
      <w:r w:rsidR="006F2C1C">
        <w:t xml:space="preserve"> den </w:t>
      </w:r>
      <w:proofErr w:type="spellStart"/>
      <w:r w:rsidR="006F2C1C">
        <w:t>britiske</w:t>
      </w:r>
      <w:proofErr w:type="spellEnd"/>
      <w:r w:rsidR="006F2C1C">
        <w:t xml:space="preserve"> </w:t>
      </w:r>
      <w:proofErr w:type="spellStart"/>
      <w:r w:rsidR="006F2C1C">
        <w:t>hovedstaden</w:t>
      </w:r>
      <w:proofErr w:type="spellEnd"/>
      <w:r w:rsidR="006F2C1C">
        <w:t>,</w:t>
      </w:r>
      <w:r>
        <w:t xml:space="preserve"> </w:t>
      </w:r>
      <w:proofErr w:type="spellStart"/>
      <w:r>
        <w:t>så</w:t>
      </w:r>
      <w:proofErr w:type="spellEnd"/>
      <w:r w:rsidR="006F2C1C">
        <w:t xml:space="preserve"> Beefeater </w:t>
      </w:r>
      <w:proofErr w:type="spellStart"/>
      <w:r>
        <w:t>er</w:t>
      </w:r>
      <w:proofErr w:type="spellEnd"/>
      <w:r>
        <w:t xml:space="preserve"> </w:t>
      </w:r>
      <w:proofErr w:type="spellStart"/>
      <w:r w:rsidR="006F2C1C">
        <w:t>laget</w:t>
      </w:r>
      <w:proofErr w:type="spellEnd"/>
      <w:r w:rsidR="006F2C1C">
        <w:t xml:space="preserve"> </w:t>
      </w:r>
      <w:proofErr w:type="spellStart"/>
      <w:r w:rsidR="006F2C1C">
        <w:t>i</w:t>
      </w:r>
      <w:proofErr w:type="spellEnd"/>
      <w:r w:rsidR="006F2C1C">
        <w:t xml:space="preserve"> </w:t>
      </w:r>
      <w:proofErr w:type="spellStart"/>
      <w:r w:rsidR="006F2C1C">
        <w:t>sann</w:t>
      </w:r>
      <w:proofErr w:type="spellEnd"/>
      <w:r w:rsidR="006F2C1C">
        <w:t xml:space="preserve"> London </w:t>
      </w:r>
      <w:proofErr w:type="spellStart"/>
      <w:r w:rsidR="006F2C1C">
        <w:t>ånd</w:t>
      </w:r>
      <w:proofErr w:type="spellEnd"/>
      <w:r w:rsidR="006F2C1C">
        <w:t>.</w:t>
      </w:r>
    </w:p>
    <w:p w:rsidR="006F2C1C" w:rsidRPr="006F2C1C" w:rsidRDefault="006F2C1C" w:rsidP="006F2C1C">
      <w:pPr>
        <w:pStyle w:val="Style1"/>
        <w:rPr>
          <w:lang w:val="nb-NO"/>
        </w:rPr>
      </w:pPr>
      <w:r w:rsidRPr="006F2C1C">
        <w:rPr>
          <w:lang w:val="nb-NO"/>
        </w:rPr>
        <w:t xml:space="preserve">Den opprinnelige Beefeater oppskriften og de tradisjonelle brennerier metoder har vært tilnærmet uendret siden 1870, da James </w:t>
      </w:r>
      <w:proofErr w:type="spellStart"/>
      <w:r w:rsidRPr="006F2C1C">
        <w:rPr>
          <w:lang w:val="nb-NO"/>
        </w:rPr>
        <w:t>Burrough</w:t>
      </w:r>
      <w:proofErr w:type="spellEnd"/>
      <w:r w:rsidRPr="006F2C1C">
        <w:rPr>
          <w:lang w:val="nb-NO"/>
        </w:rPr>
        <w:t xml:space="preserve"> først opprettet sitt fyldig London Dry gin med en nydelig balansert smak.</w:t>
      </w:r>
    </w:p>
    <w:p w:rsidR="006F2C1C" w:rsidRPr="006F2C1C" w:rsidRDefault="006F2C1C" w:rsidP="006F2C1C">
      <w:pPr>
        <w:pStyle w:val="Style1"/>
        <w:rPr>
          <w:lang w:val="nb-NO"/>
        </w:rPr>
      </w:pPr>
      <w:r w:rsidRPr="006F2C1C">
        <w:rPr>
          <w:lang w:val="nb-NO"/>
        </w:rPr>
        <w:t xml:space="preserve">Hver dråpe Beefeater London Dry, 24 Beefeater og Beefeater Burroughs Reserve solgt over hele verden er produsert på Beefeater </w:t>
      </w:r>
      <w:proofErr w:type="spellStart"/>
      <w:r w:rsidRPr="006F2C1C">
        <w:rPr>
          <w:lang w:val="nb-NO"/>
        </w:rPr>
        <w:t>Distillery</w:t>
      </w:r>
      <w:proofErr w:type="spellEnd"/>
      <w:r w:rsidRPr="006F2C1C">
        <w:rPr>
          <w:lang w:val="nb-NO"/>
        </w:rPr>
        <w:t xml:space="preserve"> i </w:t>
      </w:r>
      <w:proofErr w:type="spellStart"/>
      <w:r w:rsidRPr="006F2C1C">
        <w:rPr>
          <w:lang w:val="nb-NO"/>
        </w:rPr>
        <w:t>Kennington</w:t>
      </w:r>
      <w:proofErr w:type="spellEnd"/>
      <w:r w:rsidRPr="006F2C1C">
        <w:rPr>
          <w:lang w:val="nb-NO"/>
        </w:rPr>
        <w:t>, London, i kort avstand fra elven Thames.</w:t>
      </w:r>
    </w:p>
    <w:p w:rsidR="006F2C1C" w:rsidRPr="006F2C1C" w:rsidRDefault="006F2C1C" w:rsidP="006F2C1C">
      <w:pPr>
        <w:pStyle w:val="Style1"/>
        <w:rPr>
          <w:lang w:val="nb-NO"/>
        </w:rPr>
      </w:pPr>
      <w:r w:rsidRPr="006F2C1C">
        <w:rPr>
          <w:lang w:val="nb-NO"/>
        </w:rPr>
        <w:t>Beefeater er produsert fr</w:t>
      </w:r>
      <w:r w:rsidR="00245FA6">
        <w:rPr>
          <w:lang w:val="nb-NO"/>
        </w:rPr>
        <w:t>a London destillert ren korn brennevin</w:t>
      </w:r>
      <w:r w:rsidRPr="006F2C1C">
        <w:rPr>
          <w:lang w:val="nb-NO"/>
        </w:rPr>
        <w:t xml:space="preserve"> og en blanding av ni naturlige planteekstrakter: einer, kvann rot, kvann frø, koriander, lakris, mandel, </w:t>
      </w:r>
      <w:proofErr w:type="spellStart"/>
      <w:r w:rsidRPr="006F2C1C">
        <w:rPr>
          <w:lang w:val="nb-NO"/>
        </w:rPr>
        <w:t>orris</w:t>
      </w:r>
      <w:proofErr w:type="spellEnd"/>
      <w:r w:rsidRPr="006F2C1C">
        <w:rPr>
          <w:lang w:val="nb-NO"/>
        </w:rPr>
        <w:t xml:space="preserve"> rot, og skall av sitron og Sevilla appelsiner.</w:t>
      </w:r>
    </w:p>
    <w:p w:rsidR="006F2C1C" w:rsidRPr="006F2C1C" w:rsidRDefault="00245FA6" w:rsidP="006F2C1C">
      <w:pPr>
        <w:pStyle w:val="Style1"/>
        <w:rPr>
          <w:lang w:val="nb-NO"/>
        </w:rPr>
      </w:pPr>
      <w:r>
        <w:rPr>
          <w:lang w:val="nb-NO"/>
        </w:rPr>
        <w:t>For å finne et passende navn på ginen hans,</w:t>
      </w:r>
      <w:r w:rsidR="006F2C1C" w:rsidRPr="006F2C1C">
        <w:rPr>
          <w:lang w:val="nb-NO"/>
        </w:rPr>
        <w:t xml:space="preserve"> fant James </w:t>
      </w:r>
      <w:proofErr w:type="spellStart"/>
      <w:r w:rsidR="006F2C1C" w:rsidRPr="006F2C1C">
        <w:rPr>
          <w:lang w:val="nb-NO"/>
        </w:rPr>
        <w:t>Burrough</w:t>
      </w:r>
      <w:proofErr w:type="spellEnd"/>
      <w:r w:rsidR="006F2C1C" w:rsidRPr="006F2C1C">
        <w:rPr>
          <w:lang w:val="nb-NO"/>
        </w:rPr>
        <w:t xml:space="preserve"> inspirasjon i de nærliggende </w:t>
      </w:r>
      <w:proofErr w:type="spellStart"/>
      <w:r w:rsidR="006F2C1C" w:rsidRPr="006F2C1C">
        <w:rPr>
          <w:lang w:val="nb-NO"/>
        </w:rPr>
        <w:t>Yeoman</w:t>
      </w:r>
      <w:proofErr w:type="spellEnd"/>
      <w:r w:rsidR="006F2C1C" w:rsidRPr="006F2C1C">
        <w:rPr>
          <w:lang w:val="nb-NO"/>
        </w:rPr>
        <w:t xml:space="preserve"> </w:t>
      </w:r>
      <w:proofErr w:type="spellStart"/>
      <w:r w:rsidR="006F2C1C" w:rsidRPr="006F2C1C">
        <w:rPr>
          <w:lang w:val="nb-NO"/>
        </w:rPr>
        <w:t>Warde</w:t>
      </w:r>
      <w:r w:rsidR="009858C2">
        <w:rPr>
          <w:lang w:val="nb-NO"/>
        </w:rPr>
        <w:t>rs</w:t>
      </w:r>
      <w:proofErr w:type="spellEnd"/>
      <w:r w:rsidR="009858C2">
        <w:rPr>
          <w:lang w:val="nb-NO"/>
        </w:rPr>
        <w:t>, også kjent som «Beefeaters»</w:t>
      </w:r>
      <w:r w:rsidR="006F2C1C" w:rsidRPr="006F2C1C">
        <w:rPr>
          <w:lang w:val="nb-NO"/>
        </w:rPr>
        <w:t xml:space="preserve">, som har voktet Tower </w:t>
      </w:r>
      <w:proofErr w:type="spellStart"/>
      <w:r w:rsidR="006F2C1C" w:rsidRPr="006F2C1C">
        <w:rPr>
          <w:lang w:val="nb-NO"/>
        </w:rPr>
        <w:t>of</w:t>
      </w:r>
      <w:proofErr w:type="spellEnd"/>
      <w:r w:rsidR="006F2C1C" w:rsidRPr="006F2C1C">
        <w:rPr>
          <w:lang w:val="nb-NO"/>
        </w:rPr>
        <w:t xml:space="preserve"> London siden 1485.</w:t>
      </w:r>
    </w:p>
    <w:p w:rsidR="006F2C1C" w:rsidRPr="006F2C1C" w:rsidRDefault="006F2C1C" w:rsidP="006F2C1C">
      <w:pPr>
        <w:pStyle w:val="Style1"/>
        <w:rPr>
          <w:lang w:val="nb-NO"/>
        </w:rPr>
      </w:pPr>
      <w:r w:rsidRPr="006F2C1C">
        <w:rPr>
          <w:lang w:val="nb-NO"/>
        </w:rPr>
        <w:t>Desmond Payne er kjent som verdens ledende ekspert på gin med over 45 års erfaring med destillering. Han også personlig utviklet og laget den prisbelønte Beefeater 24 oppskrift i 2008.</w:t>
      </w:r>
    </w:p>
    <w:p w:rsidR="00245FA6" w:rsidRDefault="006F2C1C" w:rsidP="00245FA6">
      <w:pPr>
        <w:pStyle w:val="Style1"/>
        <w:rPr>
          <w:lang w:val="nb-NO"/>
        </w:rPr>
      </w:pPr>
      <w:r w:rsidRPr="006F2C1C">
        <w:rPr>
          <w:lang w:val="nb-NO"/>
        </w:rPr>
        <w:t xml:space="preserve">Beefeater er verdens nummer én </w:t>
      </w:r>
      <w:proofErr w:type="spellStart"/>
      <w:r w:rsidRPr="006F2C1C">
        <w:rPr>
          <w:lang w:val="nb-NO"/>
        </w:rPr>
        <w:t>premium</w:t>
      </w:r>
      <w:proofErr w:type="spellEnd"/>
      <w:r w:rsidRPr="006F2C1C">
        <w:rPr>
          <w:lang w:val="nb-NO"/>
        </w:rPr>
        <w:t xml:space="preserve"> gin med en årlig omsetning på 2,5 millioner ni liter </w:t>
      </w:r>
      <w:r w:rsidR="00245FA6">
        <w:rPr>
          <w:lang w:val="nb-NO"/>
        </w:rPr>
        <w:t xml:space="preserve">kasser </w:t>
      </w:r>
      <w:r w:rsidRPr="006F2C1C">
        <w:rPr>
          <w:lang w:val="nb-NO"/>
        </w:rPr>
        <w:t>nytes i over 100 land.</w:t>
      </w:r>
    </w:p>
    <w:p w:rsidR="00BC694C" w:rsidRPr="00635AF8" w:rsidRDefault="006F2C1C" w:rsidP="00635AF8">
      <w:pPr>
        <w:pStyle w:val="Style1"/>
        <w:rPr>
          <w:lang w:val="nb-NO"/>
        </w:rPr>
      </w:pPr>
      <w:r w:rsidRPr="00245FA6">
        <w:rPr>
          <w:lang w:val="nb-NO"/>
        </w:rPr>
        <w:t>Beefeater London Dry er en favoritt blant internasjonalt anerkjente bartendere og har blitt kåret til den beste Gin flere ganger enn noe annet merke i de siste ti årene (ifølge International Wine &amp; Spirit konkurranse).</w:t>
      </w:r>
    </w:p>
    <w:sectPr w:rsidR="00BC694C" w:rsidRPr="00635AF8" w:rsidSect="00223073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A2B"/>
    <w:multiLevelType w:val="hybridMultilevel"/>
    <w:tmpl w:val="5F385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B65D9"/>
    <w:multiLevelType w:val="hybridMultilevel"/>
    <w:tmpl w:val="0AB64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554535"/>
    <w:multiLevelType w:val="hybridMultilevel"/>
    <w:tmpl w:val="9CDE5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63097"/>
    <w:multiLevelType w:val="hybridMultilevel"/>
    <w:tmpl w:val="4846348A"/>
    <w:lvl w:ilvl="0" w:tplc="CC30F334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BB7652"/>
    <w:multiLevelType w:val="hybridMultilevel"/>
    <w:tmpl w:val="E3E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C46FF"/>
    <w:multiLevelType w:val="hybridMultilevel"/>
    <w:tmpl w:val="B8E6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614CF"/>
    <w:multiLevelType w:val="hybridMultilevel"/>
    <w:tmpl w:val="EFE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A"/>
    <w:rsid w:val="000128D3"/>
    <w:rsid w:val="00022A45"/>
    <w:rsid w:val="00071E39"/>
    <w:rsid w:val="0008671C"/>
    <w:rsid w:val="000D11A1"/>
    <w:rsid w:val="000E31C0"/>
    <w:rsid w:val="000F20B4"/>
    <w:rsid w:val="00223073"/>
    <w:rsid w:val="00237F0C"/>
    <w:rsid w:val="00245FA6"/>
    <w:rsid w:val="00296498"/>
    <w:rsid w:val="002C6D8D"/>
    <w:rsid w:val="002E24FC"/>
    <w:rsid w:val="00314722"/>
    <w:rsid w:val="00366923"/>
    <w:rsid w:val="003C652D"/>
    <w:rsid w:val="00413C47"/>
    <w:rsid w:val="00452A12"/>
    <w:rsid w:val="00473395"/>
    <w:rsid w:val="004B3931"/>
    <w:rsid w:val="004D3F24"/>
    <w:rsid w:val="00530E0B"/>
    <w:rsid w:val="00635AF8"/>
    <w:rsid w:val="006424E3"/>
    <w:rsid w:val="00652206"/>
    <w:rsid w:val="0068621D"/>
    <w:rsid w:val="006F2C1C"/>
    <w:rsid w:val="007639A7"/>
    <w:rsid w:val="007939EB"/>
    <w:rsid w:val="007B48E0"/>
    <w:rsid w:val="0080086D"/>
    <w:rsid w:val="0087451D"/>
    <w:rsid w:val="008D4487"/>
    <w:rsid w:val="0092471D"/>
    <w:rsid w:val="00943652"/>
    <w:rsid w:val="0096424D"/>
    <w:rsid w:val="009858C2"/>
    <w:rsid w:val="009A02DF"/>
    <w:rsid w:val="009A5B45"/>
    <w:rsid w:val="009D2B87"/>
    <w:rsid w:val="009E7E69"/>
    <w:rsid w:val="00A23A62"/>
    <w:rsid w:val="00A42075"/>
    <w:rsid w:val="00A5415B"/>
    <w:rsid w:val="00A66931"/>
    <w:rsid w:val="00A74BC1"/>
    <w:rsid w:val="00A96A01"/>
    <w:rsid w:val="00AE3435"/>
    <w:rsid w:val="00AE6188"/>
    <w:rsid w:val="00B23F11"/>
    <w:rsid w:val="00B566BB"/>
    <w:rsid w:val="00BC694C"/>
    <w:rsid w:val="00BF3CF1"/>
    <w:rsid w:val="00C26DC8"/>
    <w:rsid w:val="00C43F63"/>
    <w:rsid w:val="00CC2AD1"/>
    <w:rsid w:val="00D03651"/>
    <w:rsid w:val="00D140DE"/>
    <w:rsid w:val="00D7549B"/>
    <w:rsid w:val="00DE30E2"/>
    <w:rsid w:val="00E148F1"/>
    <w:rsid w:val="00E15ACA"/>
    <w:rsid w:val="00E513C7"/>
    <w:rsid w:val="00EA59D9"/>
    <w:rsid w:val="00EC40AF"/>
    <w:rsid w:val="00EF062C"/>
    <w:rsid w:val="00F2557A"/>
    <w:rsid w:val="00F324BA"/>
    <w:rsid w:val="00F45A13"/>
    <w:rsid w:val="00F707F2"/>
    <w:rsid w:val="00F95BAD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694C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C694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2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1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694C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C694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2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1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57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6425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51100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403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509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4959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572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34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503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40305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0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47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291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7D7D7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33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68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86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53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16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ne.thorud@pernod-ricard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Absolut Company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Buckland</dc:creator>
  <cp:lastModifiedBy>Thorud, Stine</cp:lastModifiedBy>
  <cp:revision>4</cp:revision>
  <cp:lastPrinted>2013-09-12T07:37:00Z</cp:lastPrinted>
  <dcterms:created xsi:type="dcterms:W3CDTF">2013-09-12T07:37:00Z</dcterms:created>
  <dcterms:modified xsi:type="dcterms:W3CDTF">2013-09-12T07:38:00Z</dcterms:modified>
</cp:coreProperties>
</file>