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73" w:rsidRPr="00D93C88" w:rsidRDefault="00612C73" w:rsidP="006C3A3C">
      <w:pPr>
        <w:spacing w:after="0"/>
        <w:jc w:val="both"/>
        <w:rPr>
          <w:b/>
        </w:rPr>
      </w:pPr>
      <w:r w:rsidRPr="00D93C88">
        <w:rPr>
          <w:b/>
        </w:rPr>
        <w:t>Pressemeddelelse</w:t>
      </w:r>
    </w:p>
    <w:p w:rsidR="00612C73" w:rsidRPr="00D93C88" w:rsidRDefault="00586DE3" w:rsidP="006C3A3C">
      <w:pPr>
        <w:spacing w:after="0"/>
        <w:jc w:val="both"/>
      </w:pPr>
      <w:r>
        <w:t>Marts</w:t>
      </w:r>
      <w:r w:rsidR="00FD4A64">
        <w:t xml:space="preserve"> 2016</w:t>
      </w:r>
    </w:p>
    <w:p w:rsidR="004B3410" w:rsidRPr="00D93C88" w:rsidRDefault="004B3410" w:rsidP="004B3410">
      <w:pPr>
        <w:jc w:val="both"/>
        <w:rPr>
          <w:b/>
          <w:sz w:val="20"/>
        </w:rPr>
      </w:pPr>
    </w:p>
    <w:p w:rsidR="004B3410" w:rsidRPr="00D93C88" w:rsidRDefault="004B3410" w:rsidP="004B3410">
      <w:pPr>
        <w:jc w:val="both"/>
      </w:pPr>
    </w:p>
    <w:p w:rsidR="004B3410" w:rsidRPr="00D93C88" w:rsidRDefault="00A7519A" w:rsidP="004B3410">
      <w:pPr>
        <w:jc w:val="both"/>
        <w:rPr>
          <w:b/>
          <w:sz w:val="32"/>
        </w:rPr>
      </w:pPr>
      <w:r>
        <w:rPr>
          <w:b/>
          <w:sz w:val="32"/>
        </w:rPr>
        <w:t>”</w:t>
      </w:r>
      <w:proofErr w:type="spellStart"/>
      <w:r>
        <w:rPr>
          <w:b/>
          <w:sz w:val="32"/>
        </w:rPr>
        <w:t>Special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delivery</w:t>
      </w:r>
      <w:proofErr w:type="spellEnd"/>
      <w:r>
        <w:rPr>
          <w:b/>
          <w:sz w:val="32"/>
        </w:rPr>
        <w:t>” til mor</w:t>
      </w:r>
    </w:p>
    <w:p w:rsidR="003E64A1" w:rsidRDefault="0004389F" w:rsidP="00915002">
      <w:pPr>
        <w:jc w:val="both"/>
        <w:rPr>
          <w:b/>
        </w:rPr>
      </w:pPr>
      <w:r>
        <w:rPr>
          <w:b/>
        </w:rPr>
        <w:t>Mor</w:t>
      </w:r>
      <w:r w:rsidR="00E05ECC">
        <w:rPr>
          <w:b/>
        </w:rPr>
        <w:t xml:space="preserve"> er og bliver kvinden i de flestes liv, </w:t>
      </w:r>
      <w:r>
        <w:rPr>
          <w:b/>
        </w:rPr>
        <w:t>og hun fortj</w:t>
      </w:r>
      <w:r w:rsidR="00E05ECC">
        <w:rPr>
          <w:b/>
        </w:rPr>
        <w:t>ener at blive forkælet. Sæt moderkærligheden på blomsterformel</w:t>
      </w:r>
      <w:r>
        <w:rPr>
          <w:b/>
        </w:rPr>
        <w:t xml:space="preserve"> på Mors Dag d. 8. maj med en specialleverance af friske blomster fra Interflora, der fortæller hende, at hun har gjort det godt. </w:t>
      </w:r>
    </w:p>
    <w:p w:rsidR="004B3410" w:rsidRPr="00D93C88" w:rsidRDefault="00A7519A" w:rsidP="00D93C88">
      <w:pPr>
        <w:jc w:val="center"/>
        <w:rPr>
          <w:b/>
        </w:rPr>
      </w:pPr>
      <w:r w:rsidRPr="00A7519A">
        <w:rPr>
          <w:b/>
          <w:noProof/>
          <w:lang w:val="en-US"/>
        </w:rPr>
        <w:drawing>
          <wp:inline distT="0" distB="0" distL="0" distR="0">
            <wp:extent cx="3018331" cy="4060192"/>
            <wp:effectExtent l="25400" t="0" r="4269" b="0"/>
            <wp:docPr id="4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8331" cy="406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2BE" w:rsidRPr="00C05A9D" w:rsidRDefault="00E05ECC" w:rsidP="00200AB7">
      <w:pPr>
        <w:jc w:val="center"/>
        <w:rPr>
          <w:i/>
          <w:sz w:val="20"/>
        </w:rPr>
      </w:pPr>
      <w:r>
        <w:rPr>
          <w:i/>
          <w:sz w:val="20"/>
        </w:rPr>
        <w:t>”</w:t>
      </w:r>
      <w:proofErr w:type="spellStart"/>
      <w:r>
        <w:rPr>
          <w:i/>
          <w:sz w:val="20"/>
        </w:rPr>
        <w:t>Special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Delivery</w:t>
      </w:r>
      <w:proofErr w:type="spellEnd"/>
      <w:r>
        <w:rPr>
          <w:i/>
          <w:sz w:val="20"/>
        </w:rPr>
        <w:t xml:space="preserve">” – en smuk buket leveret direkte hjem til mor. Buketpris på forespørgsel. </w:t>
      </w:r>
      <w:r w:rsidR="00586DE3">
        <w:rPr>
          <w:i/>
          <w:sz w:val="20"/>
        </w:rPr>
        <w:t xml:space="preserve">Bamsen </w:t>
      </w:r>
      <w:proofErr w:type="spellStart"/>
      <w:r w:rsidR="00586DE3">
        <w:rPr>
          <w:i/>
          <w:sz w:val="20"/>
        </w:rPr>
        <w:t>Bobo</w:t>
      </w:r>
      <w:proofErr w:type="spellEnd"/>
      <w:r w:rsidR="00586DE3">
        <w:rPr>
          <w:i/>
          <w:sz w:val="20"/>
        </w:rPr>
        <w:t xml:space="preserve"> købes separat.</w:t>
      </w:r>
    </w:p>
    <w:p w:rsidR="0004389F" w:rsidRDefault="0004389F" w:rsidP="00200AB7">
      <w:pPr>
        <w:jc w:val="both"/>
      </w:pPr>
    </w:p>
    <w:p w:rsidR="00D27DD4" w:rsidRDefault="00C05A20" w:rsidP="00200AB7">
      <w:pPr>
        <w:jc w:val="both"/>
      </w:pPr>
      <w:r>
        <w:t>Mor er den bedste i verden. 364 dage om året er det hende, der laver mad. Vasker tøj. Gør</w:t>
      </w:r>
      <w:r w:rsidR="0004389F">
        <w:t xml:space="preserve"> rent. Forkæ</w:t>
      </w:r>
      <w:r>
        <w:t>ler</w:t>
      </w:r>
      <w:r w:rsidR="0004389F">
        <w:t xml:space="preserve"> med</w:t>
      </w:r>
      <w:r>
        <w:t xml:space="preserve"> kys, trøst og hjemmebag. Og </w:t>
      </w:r>
      <w:r w:rsidR="00D27DD4">
        <w:t xml:space="preserve">hun </w:t>
      </w:r>
      <w:r>
        <w:t>holder</w:t>
      </w:r>
      <w:r w:rsidR="0004389F">
        <w:t xml:space="preserve"> hoved</w:t>
      </w:r>
      <w:r>
        <w:t>et</w:t>
      </w:r>
      <w:r w:rsidR="0004389F">
        <w:t xml:space="preserve"> koldt og minen kærlig gennem</w:t>
      </w:r>
      <w:r>
        <w:t xml:space="preserve"> de tænderskærende</w:t>
      </w:r>
      <w:r w:rsidR="00D27DD4">
        <w:t xml:space="preserve"> teenageår</w:t>
      </w:r>
      <w:r w:rsidR="0004389F">
        <w:t xml:space="preserve">. </w:t>
      </w:r>
      <w:r>
        <w:t xml:space="preserve">Men </w:t>
      </w:r>
      <w:r w:rsidR="00410DE7">
        <w:t>den sidste kalenderdag, den anden søndag i maj,</w:t>
      </w:r>
      <w:r w:rsidR="00D27DD4">
        <w:t xml:space="preserve"> er mors</w:t>
      </w:r>
      <w:r w:rsidR="00410DE7">
        <w:t xml:space="preserve"> dag</w:t>
      </w:r>
      <w:r>
        <w:t xml:space="preserve"> – og h</w:t>
      </w:r>
      <w:r w:rsidR="0004389F">
        <w:t>vis der er nogen, der fortjener en ”</w:t>
      </w:r>
      <w:proofErr w:type="spellStart"/>
      <w:r w:rsidR="0004389F">
        <w:t>Special</w:t>
      </w:r>
      <w:proofErr w:type="spellEnd"/>
      <w:r w:rsidR="0004389F">
        <w:t xml:space="preserve"> </w:t>
      </w:r>
      <w:proofErr w:type="spellStart"/>
      <w:r w:rsidR="0004389F">
        <w:t>Delivery</w:t>
      </w:r>
      <w:proofErr w:type="spellEnd"/>
      <w:r w:rsidR="0004389F">
        <w:t>”</w:t>
      </w:r>
      <w:r w:rsidR="00615F28">
        <w:t>,</w:t>
      </w:r>
      <w:r w:rsidR="00D27DD4">
        <w:t xml:space="preserve"> er det hende</w:t>
      </w:r>
      <w:r w:rsidR="0004389F">
        <w:t xml:space="preserve">. </w:t>
      </w:r>
    </w:p>
    <w:p w:rsidR="00410DE7" w:rsidRDefault="00D27DD4" w:rsidP="00200AB7">
      <w:pPr>
        <w:jc w:val="both"/>
      </w:pPr>
      <w:r>
        <w:t>Selvom man for længst er f</w:t>
      </w:r>
      <w:r w:rsidR="00615F28">
        <w:t>l</w:t>
      </w:r>
      <w:r>
        <w:t xml:space="preserve">øjet fra reden og ikke længere bor under mors trygge tag, står der intet i vejen </w:t>
      </w:r>
      <w:r w:rsidR="00410DE7">
        <w:t xml:space="preserve">for </w:t>
      </w:r>
      <w:r w:rsidR="00615F28">
        <w:t xml:space="preserve">at </w:t>
      </w:r>
      <w:r w:rsidR="00410DE7">
        <w:t>sende en kærlig tanke i mors retning</w:t>
      </w:r>
      <w:r w:rsidR="00E05ECC">
        <w:t xml:space="preserve"> </w:t>
      </w:r>
      <w:r w:rsidR="00615F28">
        <w:t>denne særlige dag, én gang om året</w:t>
      </w:r>
      <w:r w:rsidR="00410DE7">
        <w:t xml:space="preserve">.  </w:t>
      </w:r>
      <w:r w:rsidR="00E05ECC">
        <w:t>En f</w:t>
      </w:r>
      <w:r w:rsidR="00615F28">
        <w:t>risk buket</w:t>
      </w:r>
      <w:r w:rsidR="00E05ECC">
        <w:t>,</w:t>
      </w:r>
      <w:r w:rsidR="00410DE7">
        <w:t xml:space="preserve"> der lyser op i barndomshjemmet – måske akkompagneret af en lille ting til hendes søde</w:t>
      </w:r>
      <w:r w:rsidR="00615F28">
        <w:t xml:space="preserve"> tand</w:t>
      </w:r>
      <w:r w:rsidR="00410DE7">
        <w:t xml:space="preserve"> i form af fløjlsblød chokolade eller en</w:t>
      </w:r>
      <w:r w:rsidR="00615F28">
        <w:t xml:space="preserve"> flaske vin til søndagsmiddagen, der </w:t>
      </w:r>
      <w:r w:rsidR="00410DE7">
        <w:t>lade</w:t>
      </w:r>
      <w:r w:rsidR="00615F28">
        <w:t>r</w:t>
      </w:r>
      <w:r w:rsidR="00410DE7">
        <w:t xml:space="preserve"> hende vide, at opdragelsesjobbet ikke har været helt forgæves. Skal leveringen være ekstra sød</w:t>
      </w:r>
      <w:r w:rsidR="00E05ECC">
        <w:t>,</w:t>
      </w:r>
      <w:r w:rsidR="00410DE7">
        <w:t xml:space="preserve"> kan buketten leveres ”personligt” af bamsen XXX, der med sikkerhed vil kramme om moderhjertet. </w:t>
      </w:r>
    </w:p>
    <w:p w:rsidR="00410DE7" w:rsidRDefault="00410DE7" w:rsidP="004B3410">
      <w:pPr>
        <w:jc w:val="both"/>
      </w:pPr>
      <w:r>
        <w:t>På in</w:t>
      </w:r>
      <w:r w:rsidR="00E05ECC">
        <w:t>terflora.dk findes en både prydelig</w:t>
      </w:r>
      <w:r>
        <w:t xml:space="preserve">, velsmagende og mangfoldig buket af blomster, vin og specialiteter, der leveres over hele landet fra dag til dag. Og der er med sikkerhed også en lille ting, der falder i mors smag! </w:t>
      </w:r>
    </w:p>
    <w:p w:rsidR="00AD6135" w:rsidRDefault="00AD6135" w:rsidP="004B3410">
      <w:pPr>
        <w:jc w:val="both"/>
      </w:pPr>
    </w:p>
    <w:p w:rsidR="004B3410" w:rsidRPr="00B729BE" w:rsidRDefault="004B3410" w:rsidP="004B3410">
      <w:pPr>
        <w:jc w:val="both"/>
        <w:rPr>
          <w:b/>
        </w:rPr>
      </w:pPr>
      <w:r w:rsidRPr="00B729BE">
        <w:rPr>
          <w:b/>
        </w:rPr>
        <w:t>For yderligere information</w:t>
      </w:r>
      <w:r w:rsidR="000612BE">
        <w:rPr>
          <w:b/>
        </w:rPr>
        <w:t xml:space="preserve">, </w:t>
      </w:r>
      <w:r w:rsidR="00BD1F6B">
        <w:rPr>
          <w:b/>
        </w:rPr>
        <w:t xml:space="preserve">levering af </w:t>
      </w:r>
      <w:r w:rsidR="000612BE">
        <w:rPr>
          <w:b/>
        </w:rPr>
        <w:t>blomster til skydninger</w:t>
      </w:r>
      <w:r w:rsidRPr="00B729BE">
        <w:rPr>
          <w:b/>
        </w:rPr>
        <w:t xml:space="preserve"> og billeder kontakt venligst:</w:t>
      </w:r>
    </w:p>
    <w:p w:rsidR="00506D24" w:rsidRPr="00510ED9" w:rsidRDefault="00506D24" w:rsidP="00506D24">
      <w:pPr>
        <w:spacing w:after="0"/>
        <w:rPr>
          <w:rFonts w:ascii="Calibri" w:hAnsi="Calibri"/>
          <w:u w:val="single"/>
        </w:rPr>
      </w:pPr>
    </w:p>
    <w:p w:rsidR="000612BE" w:rsidRDefault="000612BE" w:rsidP="00506D24">
      <w:pPr>
        <w:spacing w:after="0"/>
        <w:rPr>
          <w:rFonts w:ascii="Calibri" w:hAnsi="Calibri"/>
        </w:rPr>
      </w:pPr>
      <w:r w:rsidRPr="00B729BE">
        <w:rPr>
          <w:rFonts w:ascii="Calibri" w:hAnsi="Calibri"/>
          <w:b/>
        </w:rPr>
        <w:t>PR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70EAF">
        <w:rPr>
          <w:rFonts w:ascii="Calibri" w:hAnsi="Calibri"/>
        </w:rPr>
        <w:tab/>
      </w:r>
      <w:r w:rsidR="00506D24" w:rsidRPr="00B729BE">
        <w:rPr>
          <w:rFonts w:ascii="Calibri" w:hAnsi="Calibri"/>
          <w:b/>
        </w:rPr>
        <w:t>INTERFLORA</w:t>
      </w:r>
      <w:r w:rsidR="00506D24" w:rsidRPr="00510ED9">
        <w:rPr>
          <w:rFonts w:ascii="Calibri" w:hAnsi="Calibri"/>
        </w:rPr>
        <w:t xml:space="preserve">: </w:t>
      </w:r>
    </w:p>
    <w:p w:rsidR="000612BE" w:rsidRDefault="000612BE" w:rsidP="000612BE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Brandhouse</w:t>
      </w:r>
      <w:proofErr w:type="spellEnd"/>
      <w:r w:rsidR="001D1A2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70EAF">
        <w:rPr>
          <w:rFonts w:ascii="Calibri" w:hAnsi="Calibri"/>
        </w:rPr>
        <w:tab/>
      </w:r>
      <w:r w:rsidR="00506D24" w:rsidRPr="00510ED9">
        <w:rPr>
          <w:rFonts w:ascii="Calibri" w:hAnsi="Calibri"/>
        </w:rPr>
        <w:t xml:space="preserve">CEO </w:t>
      </w:r>
    </w:p>
    <w:p w:rsidR="000612BE" w:rsidRDefault="001A6B02" w:rsidP="000612BE">
      <w:pPr>
        <w:spacing w:after="0"/>
        <w:rPr>
          <w:rFonts w:ascii="Calibri" w:hAnsi="Calibri"/>
        </w:rPr>
      </w:pPr>
      <w:r>
        <w:rPr>
          <w:rFonts w:ascii="Calibri" w:hAnsi="Calibri"/>
        </w:rPr>
        <w:t>Rose Maria Boelsmand</w:t>
      </w:r>
      <w:r w:rsidR="000612BE">
        <w:rPr>
          <w:rFonts w:ascii="Calibri" w:hAnsi="Calibri"/>
        </w:rPr>
        <w:tab/>
      </w:r>
      <w:r w:rsidR="000612BE">
        <w:rPr>
          <w:rFonts w:ascii="Calibri" w:hAnsi="Calibri"/>
        </w:rPr>
        <w:tab/>
      </w:r>
      <w:r w:rsidR="00870EAF">
        <w:rPr>
          <w:rFonts w:ascii="Calibri" w:hAnsi="Calibri"/>
        </w:rPr>
        <w:tab/>
      </w:r>
      <w:r w:rsidR="000612BE" w:rsidRPr="00510ED9">
        <w:rPr>
          <w:rFonts w:ascii="Calibri" w:hAnsi="Calibri"/>
        </w:rPr>
        <w:t>Søren Flemming Larsen</w:t>
      </w:r>
    </w:p>
    <w:p w:rsidR="000612BE" w:rsidRDefault="00EE1D67" w:rsidP="000612BE">
      <w:pPr>
        <w:spacing w:after="0"/>
        <w:rPr>
          <w:rFonts w:ascii="Calibri" w:hAnsi="Calibri"/>
        </w:rPr>
      </w:pPr>
      <w:hyperlink r:id="rId8" w:history="1">
        <w:r w:rsidR="001A6B02">
          <w:rPr>
            <w:rStyle w:val="Hyperlink"/>
            <w:rFonts w:ascii="Calibri" w:hAnsi="Calibri"/>
          </w:rPr>
          <w:t>rmb</w:t>
        </w:r>
        <w:r w:rsidR="000612BE" w:rsidRPr="00103681">
          <w:rPr>
            <w:rStyle w:val="Hyperlink"/>
            <w:rFonts w:ascii="Calibri" w:hAnsi="Calibri"/>
          </w:rPr>
          <w:t>@brandhouse.com</w:t>
        </w:r>
      </w:hyperlink>
      <w:r w:rsidR="000612BE">
        <w:rPr>
          <w:rStyle w:val="Hyperlink"/>
          <w:rFonts w:ascii="Calibri" w:hAnsi="Calibri"/>
          <w:color w:val="auto"/>
          <w:u w:val="none"/>
        </w:rPr>
        <w:tab/>
      </w:r>
      <w:r w:rsidR="000612BE">
        <w:rPr>
          <w:rStyle w:val="Hyperlink"/>
          <w:rFonts w:ascii="Calibri" w:hAnsi="Calibri"/>
          <w:color w:val="auto"/>
          <w:u w:val="none"/>
        </w:rPr>
        <w:tab/>
      </w:r>
      <w:r w:rsidR="00870EAF">
        <w:rPr>
          <w:rStyle w:val="Hyperlink"/>
          <w:rFonts w:ascii="Calibri" w:hAnsi="Calibri"/>
          <w:color w:val="auto"/>
          <w:u w:val="none"/>
        </w:rPr>
        <w:tab/>
      </w:r>
      <w:hyperlink r:id="rId9" w:history="1">
        <w:r w:rsidR="000612BE" w:rsidRPr="00103681">
          <w:rPr>
            <w:rStyle w:val="Hyperlink"/>
            <w:rFonts w:ascii="Calibri" w:hAnsi="Calibri"/>
          </w:rPr>
          <w:t>sl@interflora.dk</w:t>
        </w:r>
      </w:hyperlink>
    </w:p>
    <w:p w:rsidR="00870EAF" w:rsidRDefault="000612BE" w:rsidP="00506D24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Telefon: </w:t>
      </w:r>
      <w:r w:rsidR="001A6B02">
        <w:rPr>
          <w:rFonts w:ascii="Calibri" w:hAnsi="Calibri"/>
        </w:rPr>
        <w:t>22 27 47 01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70EAF">
        <w:rPr>
          <w:rFonts w:ascii="Calibri" w:hAnsi="Calibri"/>
        </w:rPr>
        <w:tab/>
      </w:r>
      <w:r>
        <w:rPr>
          <w:rFonts w:ascii="Calibri" w:hAnsi="Calibri"/>
        </w:rPr>
        <w:t xml:space="preserve">Telefon: </w:t>
      </w:r>
      <w:r w:rsidRPr="00510ED9">
        <w:rPr>
          <w:rFonts w:ascii="Calibri" w:hAnsi="Calibri"/>
        </w:rPr>
        <w:t xml:space="preserve">43 </w:t>
      </w:r>
      <w:proofErr w:type="spellStart"/>
      <w:r w:rsidRPr="00510ED9">
        <w:rPr>
          <w:rFonts w:ascii="Calibri" w:hAnsi="Calibri"/>
        </w:rPr>
        <w:t>43</w:t>
      </w:r>
      <w:proofErr w:type="spellEnd"/>
      <w:r w:rsidRPr="00510ED9">
        <w:rPr>
          <w:rFonts w:ascii="Calibri" w:hAnsi="Calibri"/>
        </w:rPr>
        <w:t xml:space="preserve"> 47 </w:t>
      </w:r>
      <w:proofErr w:type="spellStart"/>
      <w:r w:rsidRPr="00510ED9">
        <w:rPr>
          <w:rFonts w:ascii="Calibri" w:hAnsi="Calibri"/>
        </w:rPr>
        <w:t>47</w:t>
      </w:r>
      <w:proofErr w:type="spellEnd"/>
    </w:p>
    <w:p w:rsidR="00870EAF" w:rsidRDefault="00870EAF" w:rsidP="00506D24">
      <w:pPr>
        <w:spacing w:after="0"/>
        <w:rPr>
          <w:rFonts w:ascii="Calibri" w:hAnsi="Calibri"/>
        </w:rPr>
      </w:pPr>
    </w:p>
    <w:p w:rsidR="00870EAF" w:rsidRPr="000612BE" w:rsidRDefault="00870EAF" w:rsidP="00870EAF">
      <w:pPr>
        <w:jc w:val="both"/>
        <w:rPr>
          <w:i/>
        </w:rPr>
      </w:pPr>
      <w:r w:rsidRPr="000612BE">
        <w:rPr>
          <w:i/>
        </w:rPr>
        <w:t xml:space="preserve">Interflora leverer gerne blomster til foto, </w:t>
      </w:r>
      <w:proofErr w:type="spellStart"/>
      <w:r w:rsidRPr="000612BE">
        <w:rPr>
          <w:i/>
        </w:rPr>
        <w:t>stylinger</w:t>
      </w:r>
      <w:proofErr w:type="spellEnd"/>
      <w:r w:rsidRPr="000612BE">
        <w:rPr>
          <w:i/>
        </w:rPr>
        <w:t xml:space="preserve"> og andre redaktione</w:t>
      </w:r>
      <w:r>
        <w:rPr>
          <w:i/>
        </w:rPr>
        <w:t>lle projekter mod kreditting</w:t>
      </w:r>
      <w:r w:rsidRPr="000612BE">
        <w:rPr>
          <w:i/>
        </w:rPr>
        <w:t>. Kontakt venligst PR for koordinering med minimum 48 timers varsel.</w:t>
      </w:r>
    </w:p>
    <w:p w:rsidR="00506D24" w:rsidRPr="00510ED9" w:rsidRDefault="00870EAF" w:rsidP="00506D24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D1A2D">
        <w:rPr>
          <w:rFonts w:ascii="Calibri" w:hAnsi="Calibri"/>
        </w:rPr>
        <w:tab/>
      </w:r>
      <w:r w:rsidR="001D1A2D">
        <w:rPr>
          <w:rFonts w:ascii="Calibri" w:hAnsi="Calibri"/>
        </w:rPr>
        <w:tab/>
      </w:r>
    </w:p>
    <w:p w:rsidR="00506D24" w:rsidRPr="00870EAF" w:rsidRDefault="00870EAF" w:rsidP="00506D24">
      <w:pPr>
        <w:spacing w:after="0"/>
        <w:rPr>
          <w:rFonts w:ascii="Calibri" w:hAnsi="Calibri"/>
          <w:b/>
          <w:sz w:val="20"/>
        </w:rPr>
      </w:pPr>
      <w:r w:rsidRPr="00870EAF">
        <w:rPr>
          <w:rFonts w:ascii="Calibri" w:hAnsi="Calibri"/>
          <w:b/>
          <w:sz w:val="20"/>
        </w:rPr>
        <w:t>Om Interflora</w:t>
      </w:r>
    </w:p>
    <w:p w:rsidR="00506D24" w:rsidRPr="00B729BE" w:rsidRDefault="00506D24" w:rsidP="00506D24">
      <w:pPr>
        <w:spacing w:after="0"/>
        <w:jc w:val="both"/>
        <w:rPr>
          <w:rFonts w:ascii="Calibri" w:hAnsi="Calibri"/>
          <w:sz w:val="20"/>
        </w:rPr>
      </w:pPr>
      <w:r w:rsidRPr="00B729BE">
        <w:rPr>
          <w:rFonts w:ascii="Calibri" w:hAnsi="Calibri"/>
          <w:sz w:val="20"/>
        </w:rPr>
        <w:t xml:space="preserve">INTERFLORA er en verdensomspændende organisation, der sørger for blomsterformidling på tværs af landegrænser. Organisationen blev stiftet ved en verdenskongres i København i juli 1946. I Danmark tæller INTERFLORA 450 butikker, der dækker hele landet og sælger alt fra blomster, chokolade, vin og </w:t>
      </w:r>
      <w:bookmarkStart w:id="0" w:name="_GoBack"/>
      <w:bookmarkEnd w:id="0"/>
      <w:r w:rsidRPr="00B729BE">
        <w:rPr>
          <w:rFonts w:ascii="Calibri" w:hAnsi="Calibri"/>
          <w:sz w:val="20"/>
        </w:rPr>
        <w:t xml:space="preserve">specialiteter. INTERFLORA har også en webshop. INTERFLORA ejes af Danske Blomsterhandlere.  </w:t>
      </w:r>
    </w:p>
    <w:p w:rsidR="00506D24" w:rsidRPr="00B729BE" w:rsidRDefault="00506D24" w:rsidP="00506D24">
      <w:pPr>
        <w:spacing w:after="0"/>
        <w:rPr>
          <w:rFonts w:ascii="Calibri" w:hAnsi="Calibri"/>
          <w:sz w:val="20"/>
        </w:rPr>
      </w:pPr>
    </w:p>
    <w:p w:rsidR="00506D24" w:rsidRPr="00B729BE" w:rsidRDefault="00EE1D67" w:rsidP="00506D24">
      <w:pPr>
        <w:spacing w:after="0"/>
        <w:rPr>
          <w:rFonts w:ascii="Calibri" w:hAnsi="Calibri"/>
          <w:sz w:val="20"/>
        </w:rPr>
      </w:pPr>
      <w:hyperlink r:id="rId10" w:history="1">
        <w:r w:rsidR="00870EAF" w:rsidRPr="00103681">
          <w:rPr>
            <w:rStyle w:val="Hyperlink"/>
            <w:rFonts w:ascii="Calibri" w:hAnsi="Calibri"/>
            <w:sz w:val="20"/>
          </w:rPr>
          <w:t>www.interflora.dk</w:t>
        </w:r>
      </w:hyperlink>
      <w:r w:rsidR="00870EAF">
        <w:rPr>
          <w:rFonts w:ascii="Calibri" w:hAnsi="Calibri"/>
          <w:sz w:val="20"/>
        </w:rPr>
        <w:t xml:space="preserve"> </w:t>
      </w:r>
    </w:p>
    <w:p w:rsidR="00EB2902" w:rsidRPr="00510ED9" w:rsidRDefault="00EB2902" w:rsidP="00612C73">
      <w:pPr>
        <w:spacing w:after="0"/>
        <w:rPr>
          <w:rFonts w:ascii="Calibri" w:hAnsi="Calibri"/>
        </w:rPr>
      </w:pPr>
    </w:p>
    <w:sectPr w:rsidR="00EB2902" w:rsidRPr="00510ED9" w:rsidSect="00AC3D2C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D4" w:rsidRDefault="00D27DD4" w:rsidP="00612C73">
      <w:pPr>
        <w:spacing w:after="0" w:line="240" w:lineRule="auto"/>
      </w:pPr>
      <w:r>
        <w:separator/>
      </w:r>
    </w:p>
  </w:endnote>
  <w:endnote w:type="continuationSeparator" w:id="0">
    <w:p w:rsidR="00D27DD4" w:rsidRDefault="00D27DD4" w:rsidP="0061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Gotham Book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D4" w:rsidRDefault="00D27DD4" w:rsidP="00612C73">
      <w:pPr>
        <w:spacing w:after="0" w:line="240" w:lineRule="auto"/>
      </w:pPr>
      <w:r>
        <w:separator/>
      </w:r>
    </w:p>
  </w:footnote>
  <w:footnote w:type="continuationSeparator" w:id="0">
    <w:p w:rsidR="00D27DD4" w:rsidRDefault="00D27DD4" w:rsidP="0061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D4" w:rsidRDefault="00D27DD4" w:rsidP="00612C73">
    <w:pPr>
      <w:pStyle w:val="Header"/>
      <w:jc w:val="center"/>
    </w:pPr>
    <w:r w:rsidRPr="00612C73">
      <w:rPr>
        <w:noProof/>
        <w:lang w:val="en-US"/>
      </w:rPr>
      <w:drawing>
        <wp:inline distT="0" distB="0" distL="0" distR="0">
          <wp:extent cx="813501" cy="819150"/>
          <wp:effectExtent l="0" t="0" r="5715" b="0"/>
          <wp:docPr id="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529" cy="820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7DD4" w:rsidRDefault="00D27DD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902"/>
    <w:multiLevelType w:val="hybridMultilevel"/>
    <w:tmpl w:val="809A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E3DFE"/>
    <w:multiLevelType w:val="hybridMultilevel"/>
    <w:tmpl w:val="0976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D218C"/>
    <w:multiLevelType w:val="hybridMultilevel"/>
    <w:tmpl w:val="8F34349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033923"/>
    <w:multiLevelType w:val="hybridMultilevel"/>
    <w:tmpl w:val="7A88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C4DF0"/>
    <w:multiLevelType w:val="hybridMultilevel"/>
    <w:tmpl w:val="8334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902"/>
    <w:rsid w:val="00012F2F"/>
    <w:rsid w:val="0004389F"/>
    <w:rsid w:val="00051F9D"/>
    <w:rsid w:val="000612BE"/>
    <w:rsid w:val="00081B67"/>
    <w:rsid w:val="000A4972"/>
    <w:rsid w:val="000E6634"/>
    <w:rsid w:val="000F0A1B"/>
    <w:rsid w:val="000F6FDE"/>
    <w:rsid w:val="00110D17"/>
    <w:rsid w:val="00125B66"/>
    <w:rsid w:val="00156160"/>
    <w:rsid w:val="001A6B02"/>
    <w:rsid w:val="001D1A2D"/>
    <w:rsid w:val="001F343C"/>
    <w:rsid w:val="00200AB7"/>
    <w:rsid w:val="00203F4E"/>
    <w:rsid w:val="00223344"/>
    <w:rsid w:val="00233766"/>
    <w:rsid w:val="00244A49"/>
    <w:rsid w:val="00253EC5"/>
    <w:rsid w:val="002550CD"/>
    <w:rsid w:val="00255834"/>
    <w:rsid w:val="002757E8"/>
    <w:rsid w:val="002B1D8B"/>
    <w:rsid w:val="002C568F"/>
    <w:rsid w:val="003079EE"/>
    <w:rsid w:val="00344A57"/>
    <w:rsid w:val="003A5288"/>
    <w:rsid w:val="003A5FC0"/>
    <w:rsid w:val="003D4B43"/>
    <w:rsid w:val="003E64A1"/>
    <w:rsid w:val="003F423B"/>
    <w:rsid w:val="00410DE7"/>
    <w:rsid w:val="004156F7"/>
    <w:rsid w:val="00441453"/>
    <w:rsid w:val="00464F85"/>
    <w:rsid w:val="00491C5A"/>
    <w:rsid w:val="004A098D"/>
    <w:rsid w:val="004A72D8"/>
    <w:rsid w:val="004B3410"/>
    <w:rsid w:val="004C1BD7"/>
    <w:rsid w:val="004E40E6"/>
    <w:rsid w:val="004F0A95"/>
    <w:rsid w:val="00506D24"/>
    <w:rsid w:val="00510ED9"/>
    <w:rsid w:val="005131AF"/>
    <w:rsid w:val="00554E3F"/>
    <w:rsid w:val="0057753D"/>
    <w:rsid w:val="0058110C"/>
    <w:rsid w:val="00586DE3"/>
    <w:rsid w:val="006023A3"/>
    <w:rsid w:val="00612C73"/>
    <w:rsid w:val="00615F28"/>
    <w:rsid w:val="006340E4"/>
    <w:rsid w:val="00644DFF"/>
    <w:rsid w:val="00654C40"/>
    <w:rsid w:val="006A0777"/>
    <w:rsid w:val="006A0FAD"/>
    <w:rsid w:val="006A6267"/>
    <w:rsid w:val="006C3A3C"/>
    <w:rsid w:val="006F65E9"/>
    <w:rsid w:val="00703DCC"/>
    <w:rsid w:val="00734DCB"/>
    <w:rsid w:val="00746E74"/>
    <w:rsid w:val="00774693"/>
    <w:rsid w:val="00776F24"/>
    <w:rsid w:val="007B6C89"/>
    <w:rsid w:val="00826F27"/>
    <w:rsid w:val="0082799B"/>
    <w:rsid w:val="0083542F"/>
    <w:rsid w:val="00866EA8"/>
    <w:rsid w:val="00870EAF"/>
    <w:rsid w:val="008934DF"/>
    <w:rsid w:val="008B01C4"/>
    <w:rsid w:val="008B581C"/>
    <w:rsid w:val="008C257E"/>
    <w:rsid w:val="008C560C"/>
    <w:rsid w:val="008F288E"/>
    <w:rsid w:val="00915002"/>
    <w:rsid w:val="009215F6"/>
    <w:rsid w:val="00922B1E"/>
    <w:rsid w:val="00922F74"/>
    <w:rsid w:val="00947AE8"/>
    <w:rsid w:val="00981069"/>
    <w:rsid w:val="00992261"/>
    <w:rsid w:val="009958AE"/>
    <w:rsid w:val="009D6A6B"/>
    <w:rsid w:val="009D7B07"/>
    <w:rsid w:val="009F14E7"/>
    <w:rsid w:val="00A1042A"/>
    <w:rsid w:val="00A10D3E"/>
    <w:rsid w:val="00A159C3"/>
    <w:rsid w:val="00A2310E"/>
    <w:rsid w:val="00A258C1"/>
    <w:rsid w:val="00A25AE3"/>
    <w:rsid w:val="00A7519A"/>
    <w:rsid w:val="00A860CF"/>
    <w:rsid w:val="00A95F18"/>
    <w:rsid w:val="00AA118E"/>
    <w:rsid w:val="00AA766C"/>
    <w:rsid w:val="00AB3879"/>
    <w:rsid w:val="00AC3D2C"/>
    <w:rsid w:val="00AD6135"/>
    <w:rsid w:val="00B07DA7"/>
    <w:rsid w:val="00B2361A"/>
    <w:rsid w:val="00B3533A"/>
    <w:rsid w:val="00B53269"/>
    <w:rsid w:val="00B57C07"/>
    <w:rsid w:val="00B65EFC"/>
    <w:rsid w:val="00B729BE"/>
    <w:rsid w:val="00B76324"/>
    <w:rsid w:val="00B92366"/>
    <w:rsid w:val="00BA6B23"/>
    <w:rsid w:val="00BD00F6"/>
    <w:rsid w:val="00BD1F6B"/>
    <w:rsid w:val="00BF2DC2"/>
    <w:rsid w:val="00C05A20"/>
    <w:rsid w:val="00C05A9D"/>
    <w:rsid w:val="00C236CE"/>
    <w:rsid w:val="00C45DF9"/>
    <w:rsid w:val="00C757FF"/>
    <w:rsid w:val="00C75A05"/>
    <w:rsid w:val="00C95706"/>
    <w:rsid w:val="00CA7C37"/>
    <w:rsid w:val="00CB616E"/>
    <w:rsid w:val="00D05B98"/>
    <w:rsid w:val="00D1721F"/>
    <w:rsid w:val="00D23C5A"/>
    <w:rsid w:val="00D27DD4"/>
    <w:rsid w:val="00D3722E"/>
    <w:rsid w:val="00D46B9C"/>
    <w:rsid w:val="00D82FD2"/>
    <w:rsid w:val="00D93C88"/>
    <w:rsid w:val="00DB067A"/>
    <w:rsid w:val="00DE55C4"/>
    <w:rsid w:val="00DF5EB3"/>
    <w:rsid w:val="00E029BC"/>
    <w:rsid w:val="00E05ECC"/>
    <w:rsid w:val="00E431E5"/>
    <w:rsid w:val="00E764D0"/>
    <w:rsid w:val="00EA7711"/>
    <w:rsid w:val="00EB2902"/>
    <w:rsid w:val="00EE1D67"/>
    <w:rsid w:val="00EF2D16"/>
    <w:rsid w:val="00F02D1A"/>
    <w:rsid w:val="00F212B5"/>
    <w:rsid w:val="00F31688"/>
    <w:rsid w:val="00F519A6"/>
    <w:rsid w:val="00F6363D"/>
    <w:rsid w:val="00FC15BE"/>
    <w:rsid w:val="00FD4A64"/>
    <w:rsid w:val="00FD4D11"/>
    <w:rsid w:val="00FF043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EB29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73"/>
  </w:style>
  <w:style w:type="paragraph" w:styleId="Footer">
    <w:name w:val="footer"/>
    <w:basedOn w:val="Normal"/>
    <w:link w:val="FooterChar"/>
    <w:uiPriority w:val="99"/>
    <w:unhideWhenUsed/>
    <w:rsid w:val="0061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73"/>
  </w:style>
  <w:style w:type="character" w:styleId="Strong">
    <w:name w:val="Strong"/>
    <w:basedOn w:val="DefaultParagraphFont"/>
    <w:uiPriority w:val="22"/>
    <w:qFormat/>
    <w:rsid w:val="007746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A9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9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87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B2902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1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2C73"/>
  </w:style>
  <w:style w:type="paragraph" w:styleId="Sidefod">
    <w:name w:val="footer"/>
    <w:basedOn w:val="Normal"/>
    <w:link w:val="SidefodTegn"/>
    <w:uiPriority w:val="99"/>
    <w:unhideWhenUsed/>
    <w:rsid w:val="0061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2C73"/>
  </w:style>
  <w:style w:type="character" w:styleId="Kraftig">
    <w:name w:val="Strong"/>
    <w:basedOn w:val="Standardskrifttypeiafsnit"/>
    <w:uiPriority w:val="22"/>
    <w:qFormat/>
    <w:rsid w:val="0077469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0A9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0A95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AB387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1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8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0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561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8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57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6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69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96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76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93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343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361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125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63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51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31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493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9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58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1751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3464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98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2842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430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68861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0511599"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8518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7305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3213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s@brandhouse.com" TargetMode="External"/><Relationship Id="rId9" Type="http://schemas.openxmlformats.org/officeDocument/2006/relationships/hyperlink" Target="mailto:sl@interflora.dk" TargetMode="External"/><Relationship Id="rId10" Type="http://schemas.openxmlformats.org/officeDocument/2006/relationships/hyperlink" Target="http://www.interflor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369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Spanggaard</dc:creator>
  <cp:keywords/>
  <dc:description/>
  <cp:lastModifiedBy>Rose Maria Boelsmand</cp:lastModifiedBy>
  <cp:revision>5</cp:revision>
  <cp:lastPrinted>2015-12-08T12:51:00Z</cp:lastPrinted>
  <dcterms:created xsi:type="dcterms:W3CDTF">2015-12-08T12:51:00Z</dcterms:created>
  <dcterms:modified xsi:type="dcterms:W3CDTF">2016-03-07T12:33:00Z</dcterms:modified>
</cp:coreProperties>
</file>