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CA" w:rsidRPr="0061595E" w:rsidRDefault="001F7DCE" w:rsidP="009273CA">
      <w:pPr>
        <w:pStyle w:val="Rubrik1"/>
        <w:rPr>
          <w:rFonts w:ascii="Times New Roman" w:hAnsi="Times New Roman"/>
          <w:sz w:val="36"/>
          <w:szCs w:val="36"/>
          <w:lang w:val="sv-SE"/>
        </w:rPr>
      </w:pPr>
      <w:r>
        <w:rPr>
          <w:rFonts w:ascii="Times New Roman" w:hAnsi="Times New Roman"/>
          <w:caps w:val="0"/>
          <w:noProof/>
          <w:sz w:val="36"/>
          <w:szCs w:val="36"/>
          <w:lang w:val="sv-SE" w:eastAsia="sv-S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363434</wp:posOffset>
            </wp:positionH>
            <wp:positionV relativeFrom="paragraph">
              <wp:posOffset>-806038</wp:posOffset>
            </wp:positionV>
            <wp:extent cx="2177885" cy="510639"/>
            <wp:effectExtent l="19050" t="0" r="0" b="0"/>
            <wp:wrapNone/>
            <wp:docPr id="4" name="Bild 2" descr="C:\Documents and Settings\Johan\Skrivbord\Namnlö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Documents and Settings\Johan\Skrivbord\Namnlös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aps w:val="0"/>
          <w:noProof/>
          <w:sz w:val="36"/>
          <w:szCs w:val="36"/>
          <w:lang w:val="sv-SE" w:eastAsia="sv-S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-598467</wp:posOffset>
            </wp:positionH>
            <wp:positionV relativeFrom="paragraph">
              <wp:posOffset>-912916</wp:posOffset>
            </wp:positionV>
            <wp:extent cx="800347" cy="831273"/>
            <wp:effectExtent l="19050" t="0" r="0" b="0"/>
            <wp:wrapNone/>
            <wp:docPr id="3" name="Bild 1" descr="C:\Documents and Settings\Johan\Skrivbord\JRFOR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cuments and Settings\Johan\Skrivbord\JRFORG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7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08" w:rsidRPr="00A420E1">
        <w:rPr>
          <w:rFonts w:ascii="Times New Roman" w:hAnsi="Times New Roman"/>
          <w:sz w:val="56"/>
          <w:szCs w:val="56"/>
          <w:lang w:val="sv-SE"/>
        </w:rPr>
        <w:t>Pressmeddelande</w:t>
      </w:r>
      <w:r w:rsidR="00A420E1">
        <w:rPr>
          <w:rFonts w:ascii="Times New Roman" w:hAnsi="Times New Roman"/>
          <w:sz w:val="56"/>
          <w:szCs w:val="56"/>
          <w:lang w:val="sv-SE"/>
        </w:rPr>
        <w:t xml:space="preserve"> </w:t>
      </w:r>
    </w:p>
    <w:p w:rsidR="006B6F33" w:rsidRPr="006B6F33" w:rsidRDefault="006B6F33" w:rsidP="006B6F33">
      <w:pPr>
        <w:ind w:right="-567"/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6B6F33">
        <w:rPr>
          <w:rFonts w:ascii="Times New Roman" w:hAnsi="Times New Roman" w:cs="Times New Roman"/>
          <w:b/>
          <w:sz w:val="36"/>
          <w:szCs w:val="36"/>
          <w:lang w:val="sv-SE"/>
        </w:rPr>
        <w:t xml:space="preserve">JÄGARNAS RIKSFÖRBUNDS FÖRBUNDSSTYRELSE </w:t>
      </w:r>
      <w:r w:rsidR="00E15B94">
        <w:rPr>
          <w:rFonts w:ascii="Times New Roman" w:hAnsi="Times New Roman" w:cs="Times New Roman"/>
          <w:b/>
          <w:sz w:val="36"/>
          <w:szCs w:val="36"/>
          <w:lang w:val="sv-SE"/>
        </w:rPr>
        <w:t xml:space="preserve">BESLUTADE </w:t>
      </w:r>
      <w:r w:rsidRPr="006B6F33">
        <w:rPr>
          <w:rFonts w:ascii="Times New Roman" w:hAnsi="Times New Roman" w:cs="Times New Roman"/>
          <w:b/>
          <w:sz w:val="36"/>
          <w:szCs w:val="36"/>
          <w:lang w:val="sv-SE"/>
        </w:rPr>
        <w:t>ENHÄLLIGT ATT SÄGA ”</w:t>
      </w:r>
      <w:bookmarkStart w:id="0" w:name="_GoBack"/>
      <w:r w:rsidRPr="006B6F33">
        <w:rPr>
          <w:rFonts w:ascii="Times New Roman" w:hAnsi="Times New Roman" w:cs="Times New Roman"/>
          <w:b/>
          <w:sz w:val="36"/>
          <w:szCs w:val="36"/>
          <w:lang w:val="sv-SE"/>
        </w:rPr>
        <w:t>NEJ TILL FR</w:t>
      </w:r>
      <w:r w:rsidRPr="006B6F33">
        <w:rPr>
          <w:rFonts w:ascii="Times New Roman" w:hAnsi="Times New Roman" w:cs="Times New Roman"/>
          <w:b/>
          <w:sz w:val="36"/>
          <w:szCs w:val="36"/>
          <w:lang w:val="sv-SE"/>
        </w:rPr>
        <w:t>I</w:t>
      </w:r>
      <w:r w:rsidRPr="006B6F33">
        <w:rPr>
          <w:rFonts w:ascii="Times New Roman" w:hAnsi="Times New Roman" w:cs="Times New Roman"/>
          <w:b/>
          <w:sz w:val="36"/>
          <w:szCs w:val="36"/>
          <w:lang w:val="sv-SE"/>
        </w:rPr>
        <w:t>LEVANDE VARG</w:t>
      </w:r>
      <w:bookmarkEnd w:id="0"/>
      <w:r w:rsidRPr="006B6F33">
        <w:rPr>
          <w:rFonts w:ascii="Times New Roman" w:hAnsi="Times New Roman" w:cs="Times New Roman"/>
          <w:b/>
          <w:sz w:val="36"/>
          <w:szCs w:val="36"/>
          <w:lang w:val="sv-SE"/>
        </w:rPr>
        <w:t>”</w:t>
      </w:r>
    </w:p>
    <w:p w:rsidR="00EB4C4D" w:rsidRDefault="00EB4C4D" w:rsidP="00EB4C4D">
      <w:pPr>
        <w:autoSpaceDE w:val="0"/>
        <w:autoSpaceDN w:val="0"/>
        <w:adjustRightInd w:val="0"/>
        <w:ind w:right="-569"/>
        <w:rPr>
          <w:b/>
          <w:lang w:val="sv-SE"/>
        </w:rPr>
      </w:pPr>
    </w:p>
    <w:p w:rsidR="00E15B94" w:rsidRPr="00395584" w:rsidRDefault="00E15B94" w:rsidP="00EB4C4D">
      <w:pPr>
        <w:autoSpaceDE w:val="0"/>
        <w:autoSpaceDN w:val="0"/>
        <w:adjustRightInd w:val="0"/>
        <w:ind w:right="-569"/>
        <w:rPr>
          <w:b/>
          <w:lang w:val="sv-SE"/>
        </w:rPr>
      </w:pPr>
    </w:p>
    <w:p w:rsidR="006B6F33" w:rsidRPr="00E15B94" w:rsidRDefault="00E15B94" w:rsidP="006B6F33">
      <w:pPr>
        <w:ind w:righ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</w:t>
      </w:r>
      <w:r w:rsidR="001C3AFD">
        <w:rPr>
          <w:rFonts w:ascii="Times New Roman" w:hAnsi="Times New Roman" w:cs="Times New Roman"/>
          <w:sz w:val="24"/>
          <w:szCs w:val="24"/>
          <w:lang w:val="sv-SE"/>
        </w:rPr>
        <w:t>der förbundets styrelsemöte på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Bommersvik den 18 april beslutade styrelsen om att säga ”Nej till frilevande varg</w:t>
      </w:r>
      <w:r w:rsidR="00D06397">
        <w:rPr>
          <w:rFonts w:ascii="Times New Roman" w:hAnsi="Times New Roman" w:cs="Times New Roman"/>
          <w:sz w:val="24"/>
          <w:szCs w:val="24"/>
          <w:lang w:val="sv-SE"/>
        </w:rPr>
        <w:t>”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Sverige. </w:t>
      </w:r>
      <w:r w:rsidR="006B6F33" w:rsidRPr="006B6F33">
        <w:rPr>
          <w:rFonts w:ascii="Times New Roman" w:hAnsi="Times New Roman" w:cs="Times New Roman"/>
          <w:sz w:val="24"/>
          <w:szCs w:val="24"/>
          <w:lang w:val="sv-SE"/>
        </w:rPr>
        <w:t>Styrelsen konstaterar att den havererade rovdjurspolitiken skapat en helt oacceptabel situation där några få län fungerar som avelsstationer för att nå ett ospec</w:t>
      </w:r>
      <w:r w:rsidR="006B6F33" w:rsidRPr="006B6F33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6B6F33" w:rsidRPr="006B6F33">
        <w:rPr>
          <w:rFonts w:ascii="Times New Roman" w:hAnsi="Times New Roman" w:cs="Times New Roman"/>
          <w:sz w:val="24"/>
          <w:szCs w:val="24"/>
          <w:lang w:val="sv-SE"/>
        </w:rPr>
        <w:t>ficerat nation</w:t>
      </w:r>
      <w:r w:rsidR="0037338D">
        <w:rPr>
          <w:rFonts w:ascii="Times New Roman" w:hAnsi="Times New Roman" w:cs="Times New Roman"/>
          <w:sz w:val="24"/>
          <w:szCs w:val="24"/>
          <w:lang w:val="sv-SE"/>
        </w:rPr>
        <w:t>ellt mål för varg säger ordförande Solveig Larsson.</w:t>
      </w:r>
      <w:r w:rsidR="006B6F33" w:rsidRPr="006B6F33">
        <w:rPr>
          <w:rFonts w:ascii="Times New Roman" w:hAnsi="Times New Roman" w:cs="Times New Roman"/>
          <w:sz w:val="24"/>
          <w:szCs w:val="24"/>
          <w:lang w:val="sv-SE"/>
        </w:rPr>
        <w:t xml:space="preserve"> Drabbade människor upplever sig rättslösa och helt utan makt att själva kunna påverka sin situation.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B6F33" w:rsidRPr="006B6F33">
        <w:rPr>
          <w:rFonts w:ascii="Times New Roman" w:hAnsi="Times New Roman" w:cs="Times New Roman"/>
          <w:sz w:val="24"/>
          <w:szCs w:val="24"/>
          <w:lang w:val="sv-SE"/>
        </w:rPr>
        <w:t xml:space="preserve">Förbundsstyrelsen står bakom förbundets rovdjurspolicy och poängterar nedanstående sex punkter i policyn som ovillkorligen måste uppfyllas om det skall kunna finnas några som helst förutsättningar för en </w:t>
      </w:r>
      <w:r w:rsidR="006B6F33" w:rsidRPr="001C3AFD">
        <w:rPr>
          <w:rFonts w:ascii="Times New Roman" w:hAnsi="Times New Roman" w:cs="Times New Roman"/>
          <w:sz w:val="24"/>
          <w:szCs w:val="24"/>
          <w:lang w:val="sv-SE"/>
        </w:rPr>
        <w:t>fungerande rovdjurspolitik.</w:t>
      </w:r>
    </w:p>
    <w:p w:rsidR="006B6F33" w:rsidRPr="006B6F33" w:rsidRDefault="006B6F33" w:rsidP="006B6F33">
      <w:pPr>
        <w:ind w:righ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B6F33" w:rsidRPr="000213BF" w:rsidRDefault="006B6F33" w:rsidP="006B6F33">
      <w:pPr>
        <w:pStyle w:val="Liststycke"/>
        <w:numPr>
          <w:ilvl w:val="0"/>
          <w:numId w:val="3"/>
        </w:numPr>
        <w:spacing w:line="240" w:lineRule="auto"/>
        <w:ind w:left="284" w:right="-567" w:hanging="284"/>
        <w:contextualSpacing w:val="0"/>
      </w:pPr>
      <w:r>
        <w:t>Sveriges Regering och Riksdag måste fatta beslut som anpassar politiken efter svensk lagstif</w:t>
      </w:r>
      <w:r>
        <w:t>t</w:t>
      </w:r>
      <w:r>
        <w:t xml:space="preserve">ning. I </w:t>
      </w:r>
      <w:r w:rsidRPr="0087427C">
        <w:t xml:space="preserve">jaktlagens 4 § andra strecksatsen </w:t>
      </w:r>
      <w:r>
        <w:t xml:space="preserve">anges </w:t>
      </w:r>
      <w:r w:rsidRPr="00BA7D47">
        <w:rPr>
          <w:b/>
          <w:bCs/>
        </w:rPr>
        <w:t>”</w:t>
      </w:r>
      <w:r w:rsidRPr="00BA7D47">
        <w:rPr>
          <w:b/>
          <w:bCs/>
          <w:u w:val="single"/>
        </w:rPr>
        <w:t>främja en med hänsyn till allmänna och e</w:t>
      </w:r>
      <w:r w:rsidRPr="00BA7D47">
        <w:rPr>
          <w:b/>
          <w:bCs/>
          <w:u w:val="single"/>
        </w:rPr>
        <w:t>n</w:t>
      </w:r>
      <w:r w:rsidRPr="00BA7D47">
        <w:rPr>
          <w:b/>
          <w:bCs/>
          <w:u w:val="single"/>
        </w:rPr>
        <w:t>skilda intressen lämplig utveckling av viltstammar</w:t>
      </w:r>
      <w:r w:rsidR="0042096C">
        <w:rPr>
          <w:b/>
          <w:bCs/>
          <w:u w:val="single"/>
        </w:rPr>
        <w:t>.</w:t>
      </w:r>
      <w:r w:rsidR="00D06397">
        <w:rPr>
          <w:b/>
          <w:bCs/>
          <w:u w:val="single"/>
        </w:rPr>
        <w:t>”</w:t>
      </w:r>
    </w:p>
    <w:p w:rsidR="006B6F33" w:rsidRPr="006B6F33" w:rsidRDefault="006B6F33" w:rsidP="006B6F33">
      <w:pPr>
        <w:ind w:righ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B6F33" w:rsidRPr="000D0A27" w:rsidRDefault="006B6F33" w:rsidP="006B6F33">
      <w:pPr>
        <w:pStyle w:val="Liststycke"/>
        <w:numPr>
          <w:ilvl w:val="0"/>
          <w:numId w:val="2"/>
        </w:numPr>
        <w:tabs>
          <w:tab w:val="clear" w:pos="1140"/>
          <w:tab w:val="num" w:pos="284"/>
        </w:tabs>
        <w:autoSpaceDE w:val="0"/>
        <w:autoSpaceDN w:val="0"/>
        <w:adjustRightInd w:val="0"/>
        <w:spacing w:after="240" w:line="240" w:lineRule="auto"/>
        <w:ind w:left="284" w:right="-567" w:hanging="284"/>
        <w:contextualSpacing w:val="0"/>
        <w:rPr>
          <w:color w:val="000000"/>
        </w:rPr>
      </w:pPr>
      <w:r w:rsidRPr="000D0A27">
        <w:rPr>
          <w:color w:val="000000"/>
        </w:rPr>
        <w:t xml:space="preserve">De nationella målen för samtliga fem stora rovdjur </w:t>
      </w:r>
      <w:r w:rsidRPr="000D0A27">
        <w:rPr>
          <w:b/>
          <w:color w:val="000000"/>
        </w:rPr>
        <w:t>skall</w:t>
      </w:r>
      <w:r w:rsidRPr="000D0A27">
        <w:rPr>
          <w:color w:val="000000"/>
        </w:rPr>
        <w:t xml:space="preserve"> utgöra summan av regionala övre tol</w:t>
      </w:r>
      <w:r w:rsidRPr="000D0A27">
        <w:rPr>
          <w:color w:val="000000"/>
        </w:rPr>
        <w:t>e</w:t>
      </w:r>
      <w:r w:rsidRPr="000D0A27">
        <w:rPr>
          <w:color w:val="000000"/>
        </w:rPr>
        <w:t>rans- och beståndsmål, vilka ska fastställas i en regional beslutsprocess med en bred</w:t>
      </w:r>
      <w:r w:rsidR="00360FE8">
        <w:rPr>
          <w:color w:val="000000"/>
        </w:rPr>
        <w:t xml:space="preserve"> folklig</w:t>
      </w:r>
      <w:r w:rsidRPr="000D0A27">
        <w:rPr>
          <w:color w:val="000000"/>
        </w:rPr>
        <w:t xml:space="preserve"> förankring</w:t>
      </w:r>
      <w:r w:rsidR="001C3AFD">
        <w:rPr>
          <w:color w:val="000000"/>
        </w:rPr>
        <w:t xml:space="preserve">. </w:t>
      </w:r>
      <w:r w:rsidRPr="000D0A27">
        <w:t xml:space="preserve">I de fall något lokalt beslutsorgan </w:t>
      </w:r>
      <w:r>
        <w:t>fattar beslut att något</w:t>
      </w:r>
      <w:r w:rsidRPr="000D0A27">
        <w:t xml:space="preserve"> av de fem stora rovdjuren</w:t>
      </w:r>
      <w:r>
        <w:t>, med anledning av oacceptabel negativ påverkan,</w:t>
      </w:r>
      <w:r w:rsidRPr="000D0A27">
        <w:t xml:space="preserve"> inte kan finnas frilevande skall det </w:t>
      </w:r>
      <w:r>
        <w:t xml:space="preserve">ovillkorligen </w:t>
      </w:r>
      <w:r w:rsidRPr="000D0A27">
        <w:t xml:space="preserve">accepteras. </w:t>
      </w:r>
      <w:r>
        <w:t>Vilket</w:t>
      </w:r>
      <w:r w:rsidRPr="000D0A27">
        <w:t xml:space="preserve"> innebär att kommunalt veto gäller.</w:t>
      </w:r>
    </w:p>
    <w:p w:rsidR="006B6F33" w:rsidRDefault="006B6F33" w:rsidP="006B6F33">
      <w:pPr>
        <w:pStyle w:val="Liststycke"/>
        <w:numPr>
          <w:ilvl w:val="0"/>
          <w:numId w:val="2"/>
        </w:numPr>
        <w:tabs>
          <w:tab w:val="clear" w:pos="1140"/>
          <w:tab w:val="num" w:pos="284"/>
        </w:tabs>
        <w:autoSpaceDE w:val="0"/>
        <w:autoSpaceDN w:val="0"/>
        <w:adjustRightInd w:val="0"/>
        <w:spacing w:after="240" w:line="240" w:lineRule="auto"/>
        <w:ind w:left="284" w:right="-567" w:hanging="284"/>
        <w:contextualSpacing w:val="0"/>
        <w:rPr>
          <w:color w:val="000000"/>
        </w:rPr>
      </w:pPr>
      <w:r w:rsidRPr="000D0A27">
        <w:rPr>
          <w:color w:val="000000"/>
        </w:rPr>
        <w:t xml:space="preserve">Rovdjur som uppträder i omedelbar närhet av människas boning </w:t>
      </w:r>
      <w:r w:rsidRPr="000D0A27">
        <w:rPr>
          <w:b/>
          <w:color w:val="000000"/>
        </w:rPr>
        <w:t xml:space="preserve">skall </w:t>
      </w:r>
      <w:r w:rsidRPr="000D0A27">
        <w:rPr>
          <w:color w:val="000000"/>
        </w:rPr>
        <w:t>omgående få avlivas, ob</w:t>
      </w:r>
      <w:r w:rsidRPr="000D0A27">
        <w:rPr>
          <w:color w:val="000000"/>
        </w:rPr>
        <w:t>e</w:t>
      </w:r>
      <w:r w:rsidRPr="000D0A27">
        <w:rPr>
          <w:color w:val="000000"/>
        </w:rPr>
        <w:t xml:space="preserve">roende av bevarandestatus. Avlivningen skall kunna ske på den enskildes initiativ utan risk för obefogade rättsliga åtgärder. </w:t>
      </w:r>
    </w:p>
    <w:p w:rsidR="006B6F33" w:rsidRDefault="006B6F33" w:rsidP="006B6F33">
      <w:pPr>
        <w:pStyle w:val="Liststycke"/>
        <w:numPr>
          <w:ilvl w:val="0"/>
          <w:numId w:val="2"/>
        </w:numPr>
        <w:tabs>
          <w:tab w:val="clear" w:pos="1140"/>
          <w:tab w:val="num" w:pos="284"/>
        </w:tabs>
        <w:autoSpaceDE w:val="0"/>
        <w:autoSpaceDN w:val="0"/>
        <w:adjustRightInd w:val="0"/>
        <w:spacing w:after="240" w:line="240" w:lineRule="auto"/>
        <w:ind w:left="284" w:right="-567" w:hanging="284"/>
        <w:contextualSpacing w:val="0"/>
        <w:rPr>
          <w:color w:val="000000"/>
        </w:rPr>
      </w:pPr>
      <w:r w:rsidRPr="000D1A10">
        <w:rPr>
          <w:color w:val="000000"/>
        </w:rPr>
        <w:t xml:space="preserve">Samhället </w:t>
      </w:r>
      <w:r w:rsidRPr="000D1A10">
        <w:rPr>
          <w:b/>
        </w:rPr>
        <w:t>måste</w:t>
      </w:r>
      <w:r w:rsidRPr="000D1A10">
        <w:rPr>
          <w:color w:val="000000"/>
        </w:rPr>
        <w:t xml:space="preserve"> via allmänna medel svara för alla rovdjurskostnader och fullt ut ersätta alla former av direkta, indirekta och föreby</w:t>
      </w:r>
      <w:r w:rsidRPr="000D1A10">
        <w:rPr>
          <w:color w:val="000000"/>
        </w:rPr>
        <w:t>g</w:t>
      </w:r>
      <w:r w:rsidRPr="000D1A10">
        <w:rPr>
          <w:color w:val="000000"/>
        </w:rPr>
        <w:t xml:space="preserve">gande kostnader, liksom alla former av inkomstbortfall, förorsakade av de stora rovdjuren. </w:t>
      </w:r>
    </w:p>
    <w:p w:rsidR="00707EE6" w:rsidRDefault="00707EE6" w:rsidP="00707EE6">
      <w:pPr>
        <w:pStyle w:val="Liststycke"/>
        <w:autoSpaceDE w:val="0"/>
        <w:autoSpaceDN w:val="0"/>
        <w:adjustRightInd w:val="0"/>
        <w:spacing w:after="240" w:line="240" w:lineRule="auto"/>
        <w:ind w:left="284" w:right="-567" w:firstLine="0"/>
        <w:contextualSpacing w:val="0"/>
        <w:rPr>
          <w:color w:val="000000"/>
        </w:rPr>
      </w:pPr>
    </w:p>
    <w:p w:rsidR="006B6F33" w:rsidRPr="00652FF1" w:rsidRDefault="006B6F33" w:rsidP="006B6F33">
      <w:pPr>
        <w:pStyle w:val="Liststycke"/>
        <w:numPr>
          <w:ilvl w:val="0"/>
          <w:numId w:val="2"/>
        </w:numPr>
        <w:tabs>
          <w:tab w:val="clear" w:pos="1140"/>
          <w:tab w:val="num" w:pos="284"/>
        </w:tabs>
        <w:autoSpaceDE w:val="0"/>
        <w:autoSpaceDN w:val="0"/>
        <w:adjustRightInd w:val="0"/>
        <w:spacing w:after="240" w:line="240" w:lineRule="auto"/>
        <w:ind w:left="284" w:right="-567" w:hanging="284"/>
        <w:contextualSpacing w:val="0"/>
      </w:pPr>
      <w:r w:rsidRPr="00652FF1">
        <w:rPr>
          <w:color w:val="000000"/>
        </w:rPr>
        <w:lastRenderedPageBreak/>
        <w:t>Vargarna i Sverige utgör en del av den östeuropeiska stammen, vilka befinner sig i den västliga</w:t>
      </w:r>
      <w:r w:rsidRPr="00652FF1">
        <w:rPr>
          <w:color w:val="000000"/>
        </w:rPr>
        <w:t>s</w:t>
      </w:r>
      <w:r w:rsidRPr="00652FF1">
        <w:rPr>
          <w:color w:val="000000"/>
        </w:rPr>
        <w:t>te delen av sitt möjliga utbredning</w:t>
      </w:r>
      <w:r w:rsidRPr="00652FF1">
        <w:rPr>
          <w:color w:val="000000"/>
        </w:rPr>
        <w:t>s</w:t>
      </w:r>
      <w:r w:rsidRPr="00652FF1">
        <w:rPr>
          <w:color w:val="000000"/>
        </w:rPr>
        <w:t>område. Därför kan antalet vargar i Sverige, utan att äventyra artens bevarandestatus, sänkas till en nivå som motsvarar en för samhället och av drabbade mä</w:t>
      </w:r>
      <w:r w:rsidRPr="00652FF1">
        <w:rPr>
          <w:color w:val="000000"/>
        </w:rPr>
        <w:t>n</w:t>
      </w:r>
      <w:r w:rsidRPr="00652FF1">
        <w:rPr>
          <w:color w:val="000000"/>
        </w:rPr>
        <w:t xml:space="preserve">niskor accepterad toleransnivå. </w:t>
      </w:r>
    </w:p>
    <w:p w:rsidR="006B6F33" w:rsidRPr="008C2701" w:rsidRDefault="006B6F33" w:rsidP="006B6F33">
      <w:pPr>
        <w:pStyle w:val="Liststycke"/>
        <w:numPr>
          <w:ilvl w:val="0"/>
          <w:numId w:val="2"/>
        </w:numPr>
        <w:tabs>
          <w:tab w:val="clear" w:pos="1140"/>
          <w:tab w:val="num" w:pos="284"/>
        </w:tabs>
        <w:autoSpaceDE w:val="0"/>
        <w:autoSpaceDN w:val="0"/>
        <w:adjustRightInd w:val="0"/>
        <w:spacing w:line="240" w:lineRule="auto"/>
        <w:ind w:left="284" w:right="-567" w:hanging="284"/>
        <w:contextualSpacing w:val="0"/>
      </w:pPr>
      <w:r w:rsidRPr="008C2701">
        <w:rPr>
          <w:color w:val="000000"/>
        </w:rPr>
        <w:t xml:space="preserve">All rovdjursforskning </w:t>
      </w:r>
      <w:r w:rsidRPr="008C2701">
        <w:rPr>
          <w:b/>
          <w:color w:val="000000"/>
        </w:rPr>
        <w:t xml:space="preserve">måste </w:t>
      </w:r>
      <w:r w:rsidRPr="008C2701">
        <w:rPr>
          <w:color w:val="000000"/>
        </w:rPr>
        <w:t xml:space="preserve">bedrivas opartiskt och alla resultat presenteras på ett lättillgängligt, öppet och förståligt sätt. </w:t>
      </w:r>
    </w:p>
    <w:p w:rsidR="006B6F33" w:rsidRDefault="006B6F33" w:rsidP="006B6F33">
      <w:pPr>
        <w:pStyle w:val="Liststycke"/>
        <w:tabs>
          <w:tab w:val="num" w:pos="284"/>
        </w:tabs>
        <w:autoSpaceDE w:val="0"/>
        <w:autoSpaceDN w:val="0"/>
        <w:adjustRightInd w:val="0"/>
        <w:ind w:left="284" w:right="-567"/>
        <w:rPr>
          <w:color w:val="000000"/>
        </w:rPr>
      </w:pPr>
    </w:p>
    <w:p w:rsidR="006B6F33" w:rsidRPr="008C2701" w:rsidRDefault="006B6F33" w:rsidP="006B6F33">
      <w:pPr>
        <w:pStyle w:val="Liststycke"/>
        <w:tabs>
          <w:tab w:val="num" w:pos="284"/>
        </w:tabs>
        <w:autoSpaceDE w:val="0"/>
        <w:autoSpaceDN w:val="0"/>
        <w:adjustRightInd w:val="0"/>
        <w:ind w:left="284" w:right="-567"/>
      </w:pPr>
    </w:p>
    <w:p w:rsidR="006B6F33" w:rsidRPr="006B6F33" w:rsidRDefault="006B6F33" w:rsidP="006B6F33">
      <w:pPr>
        <w:tabs>
          <w:tab w:val="num" w:pos="284"/>
        </w:tabs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6F33">
        <w:rPr>
          <w:rFonts w:ascii="Times New Roman" w:hAnsi="Times New Roman" w:cs="Times New Roman"/>
          <w:sz w:val="24"/>
          <w:szCs w:val="24"/>
          <w:lang w:val="sv-SE"/>
        </w:rPr>
        <w:t xml:space="preserve">Jägarnas Riksförbund betonar att den rådande situationen inte kan skyllas på vargen utan helt på det politiska kaoset som inte tar någon som helst hänsyn till drabbade människor. </w:t>
      </w:r>
      <w:r w:rsidRPr="00861493">
        <w:rPr>
          <w:rFonts w:ascii="Times New Roman" w:hAnsi="Times New Roman" w:cs="Times New Roman"/>
          <w:sz w:val="24"/>
          <w:szCs w:val="24"/>
          <w:lang w:val="sv-SE"/>
        </w:rPr>
        <w:t>Medel ur viltvård</w:t>
      </w:r>
      <w:r w:rsidRPr="00861493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861493">
        <w:rPr>
          <w:rFonts w:ascii="Times New Roman" w:hAnsi="Times New Roman" w:cs="Times New Roman"/>
          <w:sz w:val="24"/>
          <w:szCs w:val="24"/>
          <w:lang w:val="sv-SE"/>
        </w:rPr>
        <w:t>fonden skall inte användas för att täcka kostnader skapade av rovdjur utan där måste allmänna m</w:t>
      </w:r>
      <w:r w:rsidRPr="00861493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861493">
        <w:rPr>
          <w:rFonts w:ascii="Times New Roman" w:hAnsi="Times New Roman" w:cs="Times New Roman"/>
          <w:sz w:val="24"/>
          <w:szCs w:val="24"/>
          <w:lang w:val="sv-SE"/>
        </w:rPr>
        <w:t>del användas</w:t>
      </w:r>
      <w:r w:rsidR="0037338D" w:rsidRPr="00861493">
        <w:rPr>
          <w:rFonts w:ascii="Times New Roman" w:hAnsi="Times New Roman" w:cs="Times New Roman"/>
          <w:sz w:val="24"/>
          <w:szCs w:val="24"/>
          <w:lang w:val="sv-SE"/>
        </w:rPr>
        <w:t xml:space="preserve"> avslutar Solveig Larsson.</w:t>
      </w:r>
    </w:p>
    <w:p w:rsidR="006B6F33" w:rsidRPr="006B6F33" w:rsidRDefault="006B6F33" w:rsidP="006B6F33">
      <w:pPr>
        <w:tabs>
          <w:tab w:val="num" w:pos="284"/>
        </w:tabs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B6F33" w:rsidRPr="0037338D" w:rsidRDefault="006B6F33" w:rsidP="006B6F33">
      <w:pPr>
        <w:tabs>
          <w:tab w:val="num" w:pos="284"/>
        </w:tabs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338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37338D" w:rsidRPr="0037338D" w:rsidRDefault="0037338D" w:rsidP="006B6F33">
      <w:pPr>
        <w:tabs>
          <w:tab w:val="num" w:pos="284"/>
        </w:tabs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7338D" w:rsidRDefault="0037338D" w:rsidP="006B6F33">
      <w:pPr>
        <w:tabs>
          <w:tab w:val="num" w:pos="284"/>
        </w:tabs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Förbundsordförande</w:t>
      </w:r>
      <w:proofErr w:type="spellEnd"/>
    </w:p>
    <w:p w:rsidR="003042A4" w:rsidRDefault="006B6F33" w:rsidP="006B6F33">
      <w:pPr>
        <w:tabs>
          <w:tab w:val="num" w:pos="284"/>
        </w:tabs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Solveig Larsson</w:t>
      </w:r>
    </w:p>
    <w:p w:rsidR="006B6F33" w:rsidRDefault="003042A4" w:rsidP="006B6F33">
      <w:pPr>
        <w:tabs>
          <w:tab w:val="num" w:pos="284"/>
        </w:tabs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 – 605 62 74</w:t>
      </w:r>
      <w:r w:rsidR="006B6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33" w:rsidRPr="00A420E1" w:rsidRDefault="006B6F33" w:rsidP="006B6F33">
      <w:pPr>
        <w:autoSpaceDE w:val="0"/>
        <w:autoSpaceDN w:val="0"/>
        <w:adjustRightInd w:val="0"/>
        <w:ind w:right="-569"/>
        <w:rPr>
          <w:rFonts w:ascii="Times New Roman" w:hAnsi="Times New Roman" w:cs="Times New Roman"/>
          <w:color w:val="000000"/>
          <w:sz w:val="20"/>
          <w:szCs w:val="20"/>
        </w:rPr>
      </w:pPr>
    </w:p>
    <w:p w:rsidR="006241B6" w:rsidRPr="00A420E1" w:rsidRDefault="006241B6" w:rsidP="000F3F56">
      <w:pPr>
        <w:pStyle w:val="Tex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241B6" w:rsidRPr="00A420E1" w:rsidSect="0016298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0A" w:rsidRDefault="00AB090A">
      <w:pPr>
        <w:rPr>
          <w:lang w:val="sv-SE"/>
        </w:rPr>
      </w:pPr>
      <w:r>
        <w:rPr>
          <w:lang w:val="sv-SE"/>
        </w:rPr>
        <w:separator/>
      </w:r>
    </w:p>
    <w:p w:rsidR="00AB090A" w:rsidRDefault="00AB090A">
      <w:pPr>
        <w:rPr>
          <w:lang w:val="sv-SE"/>
        </w:rPr>
      </w:pPr>
    </w:p>
  </w:endnote>
  <w:endnote w:type="continuationSeparator" w:id="0">
    <w:p w:rsidR="00AB090A" w:rsidRDefault="00AB090A">
      <w:pPr>
        <w:rPr>
          <w:lang w:val="sv-SE"/>
        </w:rPr>
      </w:pPr>
      <w:r>
        <w:rPr>
          <w:lang w:val="sv-SE"/>
        </w:rPr>
        <w:continuationSeparator/>
      </w:r>
    </w:p>
    <w:p w:rsidR="00AB090A" w:rsidRDefault="00AB090A">
      <w:pPr>
        <w:rPr>
          <w:lang w:val="sv-S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5E" w:rsidRDefault="00F4719B">
    <w:pPr>
      <w:pStyle w:val="Sidfot"/>
      <w:rPr>
        <w:rFonts w:ascii="Times New Roman" w:hAnsi="Times New Roman" w:cs="Times New Roman"/>
        <w:lang w:val="sv-SE"/>
      </w:rPr>
    </w:pPr>
    <w:r w:rsidRPr="00A420E1">
      <w:rPr>
        <w:rFonts w:ascii="Times New Roman" w:hAnsi="Times New Roman" w:cs="Times New Roman"/>
        <w:lang w:val="sv-SE"/>
      </w:rPr>
      <w:t>Jägarnas riksförbund</w:t>
    </w:r>
  </w:p>
  <w:p w:rsidR="0061595E" w:rsidRPr="00A420E1" w:rsidRDefault="0061595E" w:rsidP="0061595E">
    <w:pPr>
      <w:pStyle w:val="Text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A420E1">
      <w:rPr>
        <w:rFonts w:ascii="Times New Roman" w:hAnsi="Times New Roman" w:cs="Times New Roman"/>
        <w:color w:val="000000"/>
        <w:sz w:val="20"/>
        <w:szCs w:val="20"/>
      </w:rPr>
      <w:t>Saltsjögatan 15</w:t>
    </w:r>
  </w:p>
  <w:p w:rsidR="0061595E" w:rsidRDefault="0061595E" w:rsidP="0061595E">
    <w:pPr>
      <w:pStyle w:val="Text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A420E1">
      <w:rPr>
        <w:rFonts w:ascii="Times New Roman" w:hAnsi="Times New Roman" w:cs="Times New Roman"/>
        <w:color w:val="000000"/>
        <w:sz w:val="20"/>
        <w:szCs w:val="20"/>
      </w:rPr>
      <w:t>151 71 Södertälje</w:t>
    </w:r>
  </w:p>
  <w:p w:rsidR="00687340" w:rsidRPr="00A420E1" w:rsidRDefault="00687340" w:rsidP="0061595E">
    <w:pPr>
      <w:pStyle w:val="Text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08-550 107 81</w:t>
    </w:r>
  </w:p>
  <w:p w:rsidR="00155E08" w:rsidRPr="00A420E1" w:rsidRDefault="00155E08">
    <w:pPr>
      <w:pStyle w:val="Sidfot"/>
      <w:rPr>
        <w:rFonts w:ascii="Times New Roman" w:hAnsi="Times New Roman" w:cs="Times New Roman"/>
        <w:lang w:val="sv-SE"/>
      </w:rPr>
    </w:pPr>
    <w:r w:rsidRPr="00A420E1">
      <w:rPr>
        <w:rFonts w:ascii="Times New Roman" w:hAnsi="Times New Roman" w:cs="Times New Roman"/>
        <w:lang w:val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0A" w:rsidRDefault="00AB090A">
      <w:pPr>
        <w:rPr>
          <w:lang w:val="sv-SE"/>
        </w:rPr>
      </w:pPr>
      <w:r>
        <w:rPr>
          <w:lang w:val="sv-SE"/>
        </w:rPr>
        <w:separator/>
      </w:r>
    </w:p>
    <w:p w:rsidR="00AB090A" w:rsidRDefault="00AB090A">
      <w:pPr>
        <w:rPr>
          <w:lang w:val="sv-SE"/>
        </w:rPr>
      </w:pPr>
    </w:p>
  </w:footnote>
  <w:footnote w:type="continuationSeparator" w:id="0">
    <w:p w:rsidR="00AB090A" w:rsidRDefault="00AB090A">
      <w:pPr>
        <w:rPr>
          <w:lang w:val="sv-SE"/>
        </w:rPr>
      </w:pPr>
      <w:r>
        <w:rPr>
          <w:lang w:val="sv-SE"/>
        </w:rPr>
        <w:continuationSeparator/>
      </w:r>
    </w:p>
    <w:p w:rsidR="00AB090A" w:rsidRDefault="00AB090A">
      <w:pPr>
        <w:rPr>
          <w:lang w:val="sv-S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08" w:rsidRDefault="00155E08">
    <w:pPr>
      <w:pStyle w:val="Sidhuvud"/>
      <w:rPr>
        <w:lang w:val="sv-SE"/>
      </w:rPr>
    </w:pPr>
  </w:p>
  <w:p w:rsidR="00155E08" w:rsidRDefault="00155E08">
    <w:pPr>
      <w:rPr>
        <w:lang w:val="sv-S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08" w:rsidRDefault="006B6F33">
    <w:pPr>
      <w:pStyle w:val="Sidhuvud"/>
      <w:rPr>
        <w:lang w:val="sv-SE"/>
      </w:rPr>
    </w:pPr>
    <w:r>
      <w:rPr>
        <w:lang w:val="sv-SE"/>
      </w:rPr>
      <w:t>jägarnas rikförbund</w:t>
    </w:r>
    <w:r w:rsidR="00155E08">
      <w:rPr>
        <w:lang w:val="sv-SE"/>
      </w:rPr>
      <w:tab/>
      <w:t xml:space="preserve">Sida </w:t>
    </w:r>
    <w:r w:rsidR="003E7029">
      <w:rPr>
        <w:lang w:val="sv-SE"/>
      </w:rPr>
      <w:fldChar w:fldCharType="begin"/>
    </w:r>
    <w:r w:rsidR="00155E08">
      <w:rPr>
        <w:lang w:val="sv-SE"/>
      </w:rPr>
      <w:instrText xml:space="preserve"> PAGE \* Arabic \* MERGEFORMAT </w:instrText>
    </w:r>
    <w:r w:rsidR="003E7029">
      <w:rPr>
        <w:lang w:val="sv-SE"/>
      </w:rPr>
      <w:fldChar w:fldCharType="separate"/>
    </w:r>
    <w:r w:rsidR="00D06397">
      <w:rPr>
        <w:noProof/>
        <w:lang w:val="sv-SE"/>
      </w:rPr>
      <w:t>2</w:t>
    </w:r>
    <w:r w:rsidR="003E7029">
      <w:rPr>
        <w:lang w:val="sv-S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9B" w:rsidRPr="0061595E" w:rsidRDefault="006B6F33" w:rsidP="0061595E">
    <w:pPr>
      <w:pStyle w:val="Sidhuvud"/>
      <w:jc w:val="right"/>
      <w:rPr>
        <w:sz w:val="28"/>
        <w:szCs w:val="28"/>
        <w:lang w:val="sv-SE"/>
      </w:rPr>
    </w:pPr>
    <w:r>
      <w:rPr>
        <w:sz w:val="28"/>
        <w:szCs w:val="28"/>
        <w:lang w:val="sv-SE"/>
      </w:rPr>
      <w:t>2012-04-1</w:t>
    </w:r>
    <w:r w:rsidR="00FC67A0">
      <w:rPr>
        <w:sz w:val="28"/>
        <w:szCs w:val="28"/>
        <w:lang w:val="sv-SE"/>
      </w:rPr>
      <w:t>9</w:t>
    </w:r>
  </w:p>
  <w:p w:rsidR="00F4719B" w:rsidRPr="00F4719B" w:rsidRDefault="00F4719B">
    <w:pPr>
      <w:pStyle w:val="Sidhuvud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C1"/>
    <w:multiLevelType w:val="hybridMultilevel"/>
    <w:tmpl w:val="A3383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76178"/>
    <w:multiLevelType w:val="hybridMultilevel"/>
    <w:tmpl w:val="03FE6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10ABD"/>
    <w:multiLevelType w:val="hybridMultilevel"/>
    <w:tmpl w:val="0C58CB76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90"/>
    <w:rsid w:val="000003C0"/>
    <w:rsid w:val="00083618"/>
    <w:rsid w:val="000F3F56"/>
    <w:rsid w:val="00102664"/>
    <w:rsid w:val="00155E08"/>
    <w:rsid w:val="00162985"/>
    <w:rsid w:val="00172C59"/>
    <w:rsid w:val="001C3AFD"/>
    <w:rsid w:val="001D1579"/>
    <w:rsid w:val="001D2B9D"/>
    <w:rsid w:val="001F7DCE"/>
    <w:rsid w:val="00250A1D"/>
    <w:rsid w:val="00294E31"/>
    <w:rsid w:val="002E5D2E"/>
    <w:rsid w:val="003042A4"/>
    <w:rsid w:val="00360FE8"/>
    <w:rsid w:val="0037338D"/>
    <w:rsid w:val="00395584"/>
    <w:rsid w:val="003E7029"/>
    <w:rsid w:val="0042096C"/>
    <w:rsid w:val="00421081"/>
    <w:rsid w:val="004C0DD0"/>
    <w:rsid w:val="004C7F93"/>
    <w:rsid w:val="00521308"/>
    <w:rsid w:val="005568F5"/>
    <w:rsid w:val="005B142D"/>
    <w:rsid w:val="005B704B"/>
    <w:rsid w:val="005C3D51"/>
    <w:rsid w:val="0061595E"/>
    <w:rsid w:val="006241B6"/>
    <w:rsid w:val="00641880"/>
    <w:rsid w:val="00681E22"/>
    <w:rsid w:val="00682B4B"/>
    <w:rsid w:val="00687340"/>
    <w:rsid w:val="006A051F"/>
    <w:rsid w:val="006B6F33"/>
    <w:rsid w:val="00707EE6"/>
    <w:rsid w:val="00716CA4"/>
    <w:rsid w:val="0072099A"/>
    <w:rsid w:val="0073485D"/>
    <w:rsid w:val="00791E5D"/>
    <w:rsid w:val="00793D30"/>
    <w:rsid w:val="00856790"/>
    <w:rsid w:val="00861493"/>
    <w:rsid w:val="008B2D42"/>
    <w:rsid w:val="008D4715"/>
    <w:rsid w:val="009228F6"/>
    <w:rsid w:val="009273CA"/>
    <w:rsid w:val="00980208"/>
    <w:rsid w:val="00983601"/>
    <w:rsid w:val="009C478B"/>
    <w:rsid w:val="00A03563"/>
    <w:rsid w:val="00A420E1"/>
    <w:rsid w:val="00A44DBE"/>
    <w:rsid w:val="00A911FA"/>
    <w:rsid w:val="00AA14AA"/>
    <w:rsid w:val="00AB090A"/>
    <w:rsid w:val="00AD71FD"/>
    <w:rsid w:val="00B34F4E"/>
    <w:rsid w:val="00B4034D"/>
    <w:rsid w:val="00B973BE"/>
    <w:rsid w:val="00BD2093"/>
    <w:rsid w:val="00BD6FC7"/>
    <w:rsid w:val="00BF1373"/>
    <w:rsid w:val="00C21163"/>
    <w:rsid w:val="00C54CB6"/>
    <w:rsid w:val="00CB5A58"/>
    <w:rsid w:val="00CD0F1A"/>
    <w:rsid w:val="00CF550E"/>
    <w:rsid w:val="00D06397"/>
    <w:rsid w:val="00D326A3"/>
    <w:rsid w:val="00D620AB"/>
    <w:rsid w:val="00E07286"/>
    <w:rsid w:val="00E15B94"/>
    <w:rsid w:val="00E425B2"/>
    <w:rsid w:val="00EA4FAB"/>
    <w:rsid w:val="00EB4C4D"/>
    <w:rsid w:val="00EC256C"/>
    <w:rsid w:val="00EE55F0"/>
    <w:rsid w:val="00F15CE6"/>
    <w:rsid w:val="00F4719B"/>
    <w:rsid w:val="00F569BC"/>
    <w:rsid w:val="00FC5E7F"/>
    <w:rsid w:val="00FC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85"/>
    <w:rPr>
      <w:rFonts w:ascii="Century Gothic" w:hAnsi="Century Gothic" w:cs="Century Gothic"/>
      <w:spacing w:val="-5"/>
      <w:sz w:val="18"/>
      <w:szCs w:val="18"/>
      <w:lang w:val="en-US" w:eastAsia="en-US" w:bidi="sv-SE"/>
    </w:rPr>
  </w:style>
  <w:style w:type="paragraph" w:styleId="Rubrik1">
    <w:name w:val="heading 1"/>
    <w:basedOn w:val="Normal"/>
    <w:next w:val="Normal"/>
    <w:qFormat/>
    <w:rsid w:val="00162985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Rubrik2">
    <w:name w:val="heading 2"/>
    <w:basedOn w:val="Rubrik1"/>
    <w:next w:val="Normal"/>
    <w:qFormat/>
    <w:rsid w:val="00162985"/>
    <w:pPr>
      <w:spacing w:before="0"/>
      <w:jc w:val="right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qFormat/>
    <w:rsid w:val="00162985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2985"/>
    <w:pPr>
      <w:tabs>
        <w:tab w:val="right" w:pos="9360"/>
      </w:tabs>
    </w:pPr>
    <w:rPr>
      <w:b/>
      <w:caps/>
      <w:color w:val="2A5A78"/>
    </w:rPr>
  </w:style>
  <w:style w:type="paragraph" w:styleId="Sidfot">
    <w:name w:val="footer"/>
    <w:basedOn w:val="Normal"/>
    <w:rsid w:val="00162985"/>
    <w:pPr>
      <w:tabs>
        <w:tab w:val="right" w:pos="9360"/>
      </w:tabs>
    </w:pPr>
    <w:rPr>
      <w:b/>
      <w:caps/>
      <w:color w:val="2A5A78"/>
    </w:rPr>
  </w:style>
  <w:style w:type="paragraph" w:styleId="Ballongtext">
    <w:name w:val="Balloon Text"/>
    <w:basedOn w:val="Normal"/>
    <w:semiHidden/>
    <w:rsid w:val="00162985"/>
    <w:rPr>
      <w:sz w:val="16"/>
      <w:szCs w:val="16"/>
    </w:rPr>
  </w:style>
  <w:style w:type="paragraph" w:customStyle="1" w:styleId="Kontaktinformation">
    <w:name w:val="Kontaktinformation"/>
    <w:basedOn w:val="Normal"/>
    <w:rsid w:val="00162985"/>
    <w:pPr>
      <w:spacing w:line="180" w:lineRule="exact"/>
    </w:pPr>
    <w:rPr>
      <w:color w:val="2A5A78"/>
      <w:sz w:val="16"/>
      <w:szCs w:val="16"/>
      <w:lang w:val="sv-SE" w:eastAsia="sv-SE"/>
    </w:rPr>
  </w:style>
  <w:style w:type="paragraph" w:customStyle="1" w:styleId="Namnpkontakt">
    <w:name w:val="Namn på kontakt"/>
    <w:basedOn w:val="Kontaktinformation"/>
    <w:rsid w:val="00162985"/>
    <w:rPr>
      <w:b/>
    </w:rPr>
  </w:style>
  <w:style w:type="paragraph" w:customStyle="1" w:styleId="Underrubrik1">
    <w:name w:val="Underrubrik1"/>
    <w:basedOn w:val="Normal"/>
    <w:rsid w:val="00162985"/>
    <w:pPr>
      <w:spacing w:after="600"/>
    </w:pPr>
    <w:rPr>
      <w:i/>
      <w:color w:val="2A5A78"/>
      <w:sz w:val="22"/>
      <w:szCs w:val="22"/>
      <w:lang w:val="sv-SE" w:eastAsia="sv-SE"/>
    </w:rPr>
  </w:style>
  <w:style w:type="character" w:customStyle="1" w:styleId="TextChar">
    <w:name w:val="Text Char"/>
    <w:basedOn w:val="Standardstycketeckensnitt"/>
    <w:link w:val="Text"/>
    <w:rsid w:val="00162985"/>
  </w:style>
  <w:style w:type="paragraph" w:customStyle="1" w:styleId="Text">
    <w:name w:val="Text"/>
    <w:basedOn w:val="Normal"/>
    <w:link w:val="TextTkn"/>
    <w:rsid w:val="00162985"/>
    <w:pPr>
      <w:spacing w:after="220" w:line="336" w:lineRule="auto"/>
    </w:pPr>
    <w:rPr>
      <w:spacing w:val="0"/>
      <w:lang w:val="sv-SE" w:eastAsia="sv-SE"/>
    </w:rPr>
  </w:style>
  <w:style w:type="character" w:customStyle="1" w:styleId="BoldTextChar">
    <w:name w:val="Bold Text Char"/>
    <w:basedOn w:val="Standardstycketeckensnitt"/>
    <w:link w:val="Fetstil"/>
    <w:rsid w:val="00162985"/>
  </w:style>
  <w:style w:type="paragraph" w:customStyle="1" w:styleId="Fetstil">
    <w:name w:val="Fet stil"/>
    <w:basedOn w:val="Text"/>
    <w:link w:val="BoldTextChar"/>
    <w:rsid w:val="00162985"/>
    <w:rPr>
      <w:b/>
    </w:rPr>
  </w:style>
  <w:style w:type="character" w:customStyle="1" w:styleId="TextTkn">
    <w:name w:val="Text Tkn"/>
    <w:basedOn w:val="Standardstycketeckensnitt"/>
    <w:link w:val="Text"/>
    <w:locked/>
    <w:rsid w:val="00162985"/>
    <w:rPr>
      <w:rFonts w:ascii="Century Gothic" w:hAnsi="Century Gothic" w:hint="default"/>
      <w:sz w:val="18"/>
      <w:szCs w:val="18"/>
      <w:lang w:val="sv-SE" w:eastAsia="sv-SE" w:bidi="sv-SE"/>
    </w:rPr>
  </w:style>
  <w:style w:type="paragraph" w:customStyle="1" w:styleId="BoldText">
    <w:name w:val="Bold Text"/>
    <w:basedOn w:val="Normal"/>
    <w:link w:val="FettextTkn"/>
    <w:rsid w:val="00162985"/>
  </w:style>
  <w:style w:type="character" w:customStyle="1" w:styleId="FettextTkn">
    <w:name w:val="Fet text Tkn"/>
    <w:basedOn w:val="TextTkn"/>
    <w:link w:val="BoldText"/>
    <w:locked/>
    <w:rsid w:val="00162985"/>
    <w:rPr>
      <w:b/>
      <w:bCs w:val="0"/>
    </w:rPr>
  </w:style>
  <w:style w:type="table" w:customStyle="1" w:styleId="Normaltabell1">
    <w:name w:val="Normal tabell1"/>
    <w:semiHidden/>
    <w:rsid w:val="0016298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rsid w:val="00A03563"/>
    <w:pPr>
      <w:spacing w:line="180" w:lineRule="exact"/>
    </w:pPr>
    <w:rPr>
      <w:rFonts w:cs="Times New Roman"/>
      <w:color w:val="2A5A78"/>
      <w:sz w:val="16"/>
      <w:szCs w:val="20"/>
      <w:lang w:bidi="ar-SA"/>
    </w:rPr>
  </w:style>
  <w:style w:type="paragraph" w:customStyle="1" w:styleId="ContactName">
    <w:name w:val="Contact Name"/>
    <w:basedOn w:val="ContactInformation"/>
    <w:rsid w:val="00A03563"/>
    <w:rPr>
      <w:b/>
    </w:rPr>
  </w:style>
  <w:style w:type="paragraph" w:styleId="Liststycke">
    <w:name w:val="List Paragraph"/>
    <w:basedOn w:val="Normal"/>
    <w:uiPriority w:val="34"/>
    <w:qFormat/>
    <w:rsid w:val="00EB4C4D"/>
    <w:pPr>
      <w:spacing w:line="276" w:lineRule="auto"/>
      <w:ind w:left="720" w:hanging="357"/>
      <w:contextualSpacing/>
      <w:jc w:val="both"/>
    </w:pPr>
    <w:rPr>
      <w:rFonts w:ascii="Times New Roman" w:eastAsiaTheme="minorHAnsi" w:hAnsi="Times New Roman" w:cs="Times New Roman"/>
      <w:spacing w:val="0"/>
      <w:sz w:val="24"/>
      <w:szCs w:val="24"/>
      <w:lang w:val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an\Application%20Data\Microsoft\Templates\Pressmeddelande%20&#8211;%20kvartals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– kvartalsrapport</Template>
  <TotalTime>85</TotalTime>
  <Pages>2</Pages>
  <Words>428</Words>
  <Characters>2340</Characters>
  <Application>Microsoft Office Word</Application>
  <DocSecurity>0</DocSecurity>
  <Lines>32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Boström</dc:creator>
  <cp:keywords/>
  <dc:description/>
  <cp:lastModifiedBy>Johan Boström</cp:lastModifiedBy>
  <cp:revision>9</cp:revision>
  <cp:lastPrinted>2011-12-15T22:22:00Z</cp:lastPrinted>
  <dcterms:created xsi:type="dcterms:W3CDTF">2012-04-19T08:28:00Z</dcterms:created>
  <dcterms:modified xsi:type="dcterms:W3CDTF">2012-04-19T12:39:00Z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TC010197751053</vt:lpwstr>
  </property>
</Properties>
</file>