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B" w:rsidRDefault="00995A7B"/>
    <w:p w:rsidR="00092740" w:rsidRDefault="00092740"/>
    <w:p w:rsidR="007072F7" w:rsidRPr="00001A25" w:rsidRDefault="007072F7" w:rsidP="007072F7">
      <w:r w:rsidRPr="00001A25">
        <w:t>PRESSRELEASE</w:t>
      </w:r>
    </w:p>
    <w:p w:rsidR="007072F7" w:rsidRPr="00001A25" w:rsidRDefault="007072F7" w:rsidP="007072F7"/>
    <w:p w:rsidR="007072F7" w:rsidRPr="00001A25" w:rsidRDefault="0074108C" w:rsidP="007072F7">
      <w:r w:rsidRPr="00001A25">
        <w:t>2013-0</w:t>
      </w:r>
      <w:r w:rsidR="00D77297">
        <w:t>6</w:t>
      </w:r>
      <w:r w:rsidRPr="00001A25">
        <w:t>-</w:t>
      </w:r>
      <w:r w:rsidR="00D77297">
        <w:t>1</w:t>
      </w:r>
      <w:r w:rsidR="00CB1AEB">
        <w:t>1</w:t>
      </w:r>
    </w:p>
    <w:p w:rsidR="00407C71" w:rsidRPr="00001A25" w:rsidRDefault="00407C71" w:rsidP="007072F7"/>
    <w:p w:rsidR="007072F7" w:rsidRPr="0074108C" w:rsidRDefault="0074108C" w:rsidP="007072F7">
      <w:r w:rsidRPr="0074108C">
        <w:rPr>
          <w:rFonts w:ascii="Trebuchet MS" w:eastAsia="Times New Roman" w:hAnsi="Trebuchet MS"/>
          <w:b/>
          <w:bCs/>
          <w:color w:val="000000"/>
        </w:rPr>
        <w:t xml:space="preserve">Cub Business Systems </w:t>
      </w:r>
      <w:proofErr w:type="spellStart"/>
      <w:r w:rsidR="00BD28AC">
        <w:rPr>
          <w:rFonts w:ascii="Trebuchet MS" w:eastAsia="Times New Roman" w:hAnsi="Trebuchet MS"/>
          <w:b/>
          <w:bCs/>
          <w:color w:val="000000"/>
        </w:rPr>
        <w:t>accrediterade</w:t>
      </w:r>
      <w:proofErr w:type="spellEnd"/>
      <w:r w:rsidR="00BD28AC">
        <w:rPr>
          <w:rFonts w:ascii="Trebuchet MS" w:eastAsia="Times New Roman" w:hAnsi="Trebuchet MS"/>
          <w:b/>
          <w:bCs/>
          <w:color w:val="000000"/>
        </w:rPr>
        <w:t xml:space="preserve"> till Specialist nivå hos Motorola Solutions</w:t>
      </w:r>
      <w:r w:rsidRPr="0074108C">
        <w:rPr>
          <w:rFonts w:ascii="Trebuchet MS" w:eastAsia="Times New Roman" w:hAnsi="Trebuchet MS"/>
          <w:b/>
          <w:bCs/>
          <w:color w:val="000000"/>
        </w:rPr>
        <w:t xml:space="preserve"> </w:t>
      </w:r>
    </w:p>
    <w:p w:rsidR="007072F7" w:rsidRPr="0074108C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E21A6A" w:rsidRDefault="00E21A6A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Cub Business Systems </w:t>
      </w:r>
      <w:r w:rsidR="00BD28AC">
        <w:rPr>
          <w:rFonts w:ascii="Trebuchet MS" w:eastAsia="Times New Roman" w:hAnsi="Trebuchet MS"/>
          <w:color w:val="000000"/>
          <w:sz w:val="20"/>
          <w:szCs w:val="20"/>
        </w:rPr>
        <w:t xml:space="preserve">har erhållit </w:t>
      </w:r>
      <w:proofErr w:type="spellStart"/>
      <w:r w:rsidR="00BD28AC">
        <w:rPr>
          <w:rFonts w:ascii="Trebuchet MS" w:eastAsia="Times New Roman" w:hAnsi="Trebuchet MS"/>
          <w:color w:val="000000"/>
          <w:sz w:val="20"/>
          <w:szCs w:val="20"/>
        </w:rPr>
        <w:t>godkännade</w:t>
      </w:r>
      <w:proofErr w:type="spellEnd"/>
      <w:r w:rsidR="00AB29CC">
        <w:rPr>
          <w:rFonts w:ascii="Trebuchet MS" w:eastAsia="Times New Roman" w:hAnsi="Trebuchet MS"/>
          <w:color w:val="000000"/>
          <w:sz w:val="20"/>
          <w:szCs w:val="20"/>
        </w:rPr>
        <w:t xml:space="preserve"> på Specialist nivå in</w:t>
      </w:r>
      <w:r w:rsidR="00BD28AC">
        <w:rPr>
          <w:rFonts w:ascii="Trebuchet MS" w:eastAsia="Times New Roman" w:hAnsi="Trebuchet MS"/>
          <w:color w:val="000000"/>
          <w:sz w:val="20"/>
          <w:szCs w:val="20"/>
        </w:rPr>
        <w:t xml:space="preserve">om området Mobile </w:t>
      </w:r>
      <w:proofErr w:type="spellStart"/>
      <w:r w:rsidR="00883B13">
        <w:rPr>
          <w:rFonts w:ascii="Trebuchet MS" w:eastAsia="Times New Roman" w:hAnsi="Trebuchet MS"/>
          <w:color w:val="000000"/>
          <w:sz w:val="20"/>
          <w:szCs w:val="20"/>
        </w:rPr>
        <w:t>Comput</w:t>
      </w:r>
      <w:r w:rsidR="00BD28AC">
        <w:rPr>
          <w:rFonts w:ascii="Trebuchet MS" w:eastAsia="Times New Roman" w:hAnsi="Trebuchet MS"/>
          <w:color w:val="000000"/>
          <w:sz w:val="20"/>
          <w:szCs w:val="20"/>
        </w:rPr>
        <w:t>ing</w:t>
      </w:r>
      <w:proofErr w:type="spellEnd"/>
      <w:r w:rsidR="00BD28AC">
        <w:rPr>
          <w:rFonts w:ascii="Trebuchet MS" w:eastAsia="Times New Roman" w:hAnsi="Trebuchet MS"/>
          <w:color w:val="000000"/>
          <w:sz w:val="20"/>
          <w:szCs w:val="20"/>
        </w:rPr>
        <w:t xml:space="preserve"> hos Motorola Solutions, </w:t>
      </w:r>
      <w:r w:rsidR="00C8514E">
        <w:rPr>
          <w:rFonts w:ascii="Trebuchet MS" w:eastAsia="Times New Roman" w:hAnsi="Trebuchet MS"/>
          <w:color w:val="000000"/>
          <w:sz w:val="20"/>
          <w:szCs w:val="20"/>
        </w:rPr>
        <w:t>världsledande</w:t>
      </w:r>
      <w:r w:rsidR="00BD28AC">
        <w:rPr>
          <w:rFonts w:ascii="Trebuchet MS" w:eastAsia="Times New Roman" w:hAnsi="Trebuchet MS"/>
          <w:color w:val="000000"/>
          <w:sz w:val="20"/>
          <w:szCs w:val="20"/>
        </w:rPr>
        <w:t xml:space="preserve"> leverant</w:t>
      </w:r>
      <w:r w:rsidR="00C8514E">
        <w:rPr>
          <w:rFonts w:ascii="Trebuchet MS" w:eastAsia="Times New Roman" w:hAnsi="Trebuchet MS"/>
          <w:color w:val="000000"/>
          <w:sz w:val="20"/>
          <w:szCs w:val="20"/>
        </w:rPr>
        <w:t>ör av mobila produkt- och systemlösningar</w:t>
      </w:r>
      <w:r w:rsidR="00BD28AC">
        <w:rPr>
          <w:rFonts w:ascii="Trebuchet MS" w:eastAsia="Times New Roman" w:hAnsi="Trebuchet MS"/>
          <w:color w:val="000000"/>
          <w:sz w:val="20"/>
          <w:szCs w:val="20"/>
        </w:rPr>
        <w:t xml:space="preserve">. </w:t>
      </w:r>
      <w:r w:rsidR="00883B13">
        <w:rPr>
          <w:rFonts w:ascii="Trebuchet MS" w:eastAsia="Times New Roman" w:hAnsi="Trebuchet MS"/>
          <w:color w:val="000000"/>
          <w:sz w:val="20"/>
          <w:szCs w:val="20"/>
        </w:rPr>
        <w:t xml:space="preserve">Genom detta 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fördjupas</w:t>
      </w:r>
      <w:r w:rsidR="00883B13">
        <w:rPr>
          <w:rFonts w:ascii="Trebuchet MS" w:eastAsia="Times New Roman" w:hAnsi="Trebuchet MS"/>
          <w:color w:val="000000"/>
          <w:sz w:val="20"/>
          <w:szCs w:val="20"/>
        </w:rPr>
        <w:t xml:space="preserve"> det partnerskap som påbörjades under 2012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.  </w:t>
      </w:r>
    </w:p>
    <w:p w:rsidR="00960AF8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Specialistnivån ger Cub ännu bättre förutsättningar att leverera sin</w:t>
      </w:r>
      <w:r w:rsidR="005044C9">
        <w:rPr>
          <w:rFonts w:ascii="Trebuchet MS" w:eastAsia="Times New Roman" w:hAnsi="Trebuchet MS"/>
          <w:color w:val="000000"/>
          <w:sz w:val="20"/>
          <w:szCs w:val="20"/>
        </w:rPr>
        <w:t>a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mobila lösningar baserade på utvecklingsplattformen </w:t>
      </w:r>
      <w:proofErr w:type="spellStart"/>
      <w:r w:rsidR="005044C9" w:rsidRPr="005C6E5C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="005044C9" w:rsidRPr="005C6E5C">
        <w:rPr>
          <w:rFonts w:ascii="Trebuchet MS" w:eastAsia="Times New Roman" w:hAnsi="Trebuchet MS"/>
          <w:color w:val="000000"/>
          <w:sz w:val="20"/>
          <w:szCs w:val="20"/>
        </w:rPr>
        <w:t>®,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som idag </w:t>
      </w:r>
      <w:r w:rsidR="005044C9">
        <w:rPr>
          <w:rFonts w:ascii="Trebuchet MS" w:eastAsia="Times New Roman" w:hAnsi="Trebuchet MS"/>
          <w:color w:val="000000"/>
          <w:sz w:val="20"/>
          <w:szCs w:val="20"/>
        </w:rPr>
        <w:t>framgångsrikt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proofErr w:type="spellStart"/>
      <w:r w:rsidR="007100BF">
        <w:rPr>
          <w:rFonts w:ascii="Trebuchet MS" w:eastAsia="Times New Roman" w:hAnsi="Trebuchet MS"/>
          <w:color w:val="000000"/>
          <w:sz w:val="20"/>
          <w:szCs w:val="20"/>
        </w:rPr>
        <w:t>bl.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a</w:t>
      </w:r>
      <w:proofErr w:type="spellEnd"/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>används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hos fler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>talet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större </w:t>
      </w:r>
      <w:r w:rsidR="005044C9">
        <w:rPr>
          <w:rFonts w:ascii="Trebuchet MS" w:eastAsia="Times New Roman" w:hAnsi="Trebuchet MS"/>
          <w:color w:val="000000"/>
          <w:sz w:val="20"/>
          <w:szCs w:val="20"/>
        </w:rPr>
        <w:t>kedjor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inom 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>detaljhandeln. Motorola Solutions</w:t>
      </w:r>
      <w:r w:rsidR="005044C9">
        <w:rPr>
          <w:rFonts w:ascii="Trebuchet MS" w:eastAsia="Times New Roman" w:hAnsi="Trebuchet MS"/>
          <w:color w:val="000000"/>
          <w:sz w:val="20"/>
          <w:szCs w:val="20"/>
        </w:rPr>
        <w:t xml:space="preserve"> omfattande produktprogram och stora kunnande inom området 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Enterprise </w:t>
      </w:r>
      <w:r w:rsidR="005044C9">
        <w:rPr>
          <w:rFonts w:ascii="Trebuchet MS" w:eastAsia="Times New Roman" w:hAnsi="Trebuchet MS"/>
          <w:color w:val="000000"/>
          <w:sz w:val="20"/>
          <w:szCs w:val="20"/>
        </w:rPr>
        <w:t xml:space="preserve">Mobile </w:t>
      </w:r>
      <w:proofErr w:type="spellStart"/>
      <w:r w:rsidR="005044C9">
        <w:rPr>
          <w:rFonts w:ascii="Trebuchet MS" w:eastAsia="Times New Roman" w:hAnsi="Trebuchet MS"/>
          <w:color w:val="000000"/>
          <w:sz w:val="20"/>
          <w:szCs w:val="20"/>
        </w:rPr>
        <w:t>Computing</w:t>
      </w:r>
      <w:proofErr w:type="spellEnd"/>
      <w:r w:rsidR="005044C9">
        <w:rPr>
          <w:rFonts w:ascii="Trebuchet MS" w:eastAsia="Times New Roman" w:hAnsi="Trebuchet MS"/>
          <w:color w:val="000000"/>
          <w:sz w:val="20"/>
          <w:szCs w:val="20"/>
        </w:rPr>
        <w:t xml:space="preserve"> ger fortsatta förutsättningar för expan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sion både i Sverige </w:t>
      </w:r>
      <w:proofErr w:type="gramStart"/>
      <w:r w:rsidR="007100BF">
        <w:rPr>
          <w:rFonts w:ascii="Trebuchet MS" w:eastAsia="Times New Roman" w:hAnsi="Trebuchet MS"/>
          <w:color w:val="000000"/>
          <w:sz w:val="20"/>
          <w:szCs w:val="20"/>
        </w:rPr>
        <w:t>och</w:t>
      </w:r>
      <w:proofErr w:type="gramEnd"/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 Norge.</w:t>
      </w:r>
    </w:p>
    <w:p w:rsidR="007072F7" w:rsidRDefault="00960AF8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</w:p>
    <w:p w:rsidR="005044C9" w:rsidRDefault="00190778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”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Motorola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 Solutions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breda produktsortiment pa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ss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ar utmärkt in de flexibla l</w:t>
      </w:r>
      <w:bookmarkStart w:id="0" w:name="_GoBack"/>
      <w:bookmarkEnd w:id="0"/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ösningar som </w:t>
      </w:r>
      <w:r w:rsidR="0096496F">
        <w:rPr>
          <w:rFonts w:ascii="Trebuchet MS" w:eastAsia="Times New Roman" w:hAnsi="Trebuchet MS"/>
          <w:color w:val="000000"/>
          <w:sz w:val="20"/>
          <w:szCs w:val="20"/>
        </w:rPr>
        <w:t>Cub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lever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e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r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ar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, där bl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.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a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.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handdatorer baserade på </w:t>
      </w:r>
      <w:proofErr w:type="spellStart"/>
      <w:r w:rsidR="007A4E31">
        <w:rPr>
          <w:rFonts w:ascii="Trebuchet MS" w:eastAsia="Times New Roman" w:hAnsi="Trebuchet MS"/>
          <w:color w:val="000000"/>
          <w:sz w:val="20"/>
          <w:szCs w:val="20"/>
        </w:rPr>
        <w:t>A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n</w:t>
      </w:r>
      <w:r w:rsidR="007A4E31">
        <w:rPr>
          <w:rFonts w:ascii="Trebuchet MS" w:eastAsia="Times New Roman" w:hAnsi="Trebuchet MS"/>
          <w:color w:val="000000"/>
          <w:sz w:val="20"/>
          <w:szCs w:val="20"/>
        </w:rPr>
        <w:t>droid</w:t>
      </w:r>
      <w:proofErr w:type="spellEnd"/>
      <w:r w:rsidR="007A4E31">
        <w:rPr>
          <w:rFonts w:ascii="Trebuchet MS" w:eastAsia="Times New Roman" w:hAnsi="Trebuchet MS"/>
          <w:color w:val="000000"/>
          <w:sz w:val="20"/>
          <w:szCs w:val="20"/>
        </w:rPr>
        <w:t xml:space="preserve"> är av stort intresse för våra kunder. 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På senare tid har två av våra största kunder valt att jobba i den miljön</w:t>
      </w:r>
      <w:r w:rsidR="00AB29CC">
        <w:rPr>
          <w:rFonts w:ascii="Trebuchet MS" w:eastAsia="Times New Roman" w:hAnsi="Trebuchet MS"/>
          <w:color w:val="000000"/>
          <w:sz w:val="20"/>
          <w:szCs w:val="20"/>
        </w:rPr>
        <w:t>”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 xml:space="preserve">, säger </w:t>
      </w:r>
      <w:r w:rsidR="00734DB8">
        <w:rPr>
          <w:rFonts w:ascii="Trebuchet MS" w:eastAsia="Times New Roman" w:hAnsi="Trebuchet MS"/>
          <w:color w:val="000000"/>
          <w:sz w:val="20"/>
          <w:szCs w:val="20"/>
        </w:rPr>
        <w:t>Urban Engström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 xml:space="preserve">, </w:t>
      </w:r>
      <w:r w:rsidR="00734DB8">
        <w:rPr>
          <w:rFonts w:ascii="Trebuchet MS" w:eastAsia="Times New Roman" w:hAnsi="Trebuchet MS"/>
          <w:color w:val="000000"/>
          <w:sz w:val="20"/>
          <w:szCs w:val="20"/>
        </w:rPr>
        <w:t xml:space="preserve">Marknadschef </w:t>
      </w:r>
      <w:r w:rsidR="002968D8">
        <w:rPr>
          <w:rFonts w:ascii="Trebuchet MS" w:eastAsia="Times New Roman" w:hAnsi="Trebuchet MS"/>
          <w:color w:val="000000"/>
          <w:sz w:val="20"/>
          <w:szCs w:val="20"/>
        </w:rPr>
        <w:t>på Cub Business Systems AB.</w:t>
      </w:r>
      <w:r w:rsidR="00E57D20">
        <w:rPr>
          <w:rFonts w:ascii="Trebuchet MS" w:eastAsia="Times New Roman" w:hAnsi="Trebuchet MS"/>
          <w:color w:val="000000"/>
          <w:sz w:val="20"/>
          <w:szCs w:val="20"/>
        </w:rPr>
        <w:t xml:space="preserve"> ”Vi får nu möjlighet att få ett närmare samarbete med Motorola</w:t>
      </w:r>
      <w:r w:rsidR="007100BF">
        <w:rPr>
          <w:rFonts w:ascii="Trebuchet MS" w:eastAsia="Times New Roman" w:hAnsi="Trebuchet MS"/>
          <w:color w:val="000000"/>
          <w:sz w:val="20"/>
          <w:szCs w:val="20"/>
        </w:rPr>
        <w:t xml:space="preserve"> Solutions</w:t>
      </w:r>
      <w:r w:rsidR="00E57D20">
        <w:rPr>
          <w:rFonts w:ascii="Trebuchet MS" w:eastAsia="Times New Roman" w:hAnsi="Trebuchet MS"/>
          <w:color w:val="000000"/>
          <w:sz w:val="20"/>
          <w:szCs w:val="20"/>
        </w:rPr>
        <w:t xml:space="preserve"> och ett fördjupat </w:t>
      </w:r>
      <w:proofErr w:type="spellStart"/>
      <w:r w:rsidR="00E57D20">
        <w:rPr>
          <w:rFonts w:ascii="Trebuchet MS" w:eastAsia="Times New Roman" w:hAnsi="Trebuchet MS"/>
          <w:color w:val="000000"/>
          <w:sz w:val="20"/>
          <w:szCs w:val="20"/>
        </w:rPr>
        <w:t>produktkunnade</w:t>
      </w:r>
      <w:proofErr w:type="spellEnd"/>
      <w:r w:rsidR="00E57D20">
        <w:rPr>
          <w:rFonts w:ascii="Trebuchet MS" w:eastAsia="Times New Roman" w:hAnsi="Trebuchet MS"/>
          <w:color w:val="000000"/>
          <w:sz w:val="20"/>
          <w:szCs w:val="20"/>
        </w:rPr>
        <w:t xml:space="preserve"> vilket kommer att gynna våra kunders lösningar i framtiden</w:t>
      </w:r>
      <w:r w:rsidR="00AB29CC">
        <w:rPr>
          <w:rFonts w:ascii="Trebuchet MS" w:eastAsia="Times New Roman" w:hAnsi="Trebuchet MS"/>
          <w:color w:val="000000"/>
          <w:sz w:val="20"/>
          <w:szCs w:val="20"/>
        </w:rPr>
        <w:t>”</w:t>
      </w:r>
      <w:r w:rsidR="00E57D20">
        <w:rPr>
          <w:rFonts w:ascii="Trebuchet MS" w:eastAsia="Times New Roman" w:hAnsi="Trebuchet MS"/>
          <w:color w:val="000000"/>
          <w:sz w:val="20"/>
          <w:szCs w:val="20"/>
        </w:rPr>
        <w:t xml:space="preserve"> fortsätter </w:t>
      </w:r>
      <w:r w:rsidR="00734DB8">
        <w:rPr>
          <w:rFonts w:ascii="Trebuchet MS" w:eastAsia="Times New Roman" w:hAnsi="Trebuchet MS"/>
          <w:color w:val="000000"/>
          <w:sz w:val="20"/>
          <w:szCs w:val="20"/>
        </w:rPr>
        <w:t>Urban</w:t>
      </w:r>
      <w:r w:rsidR="00E57D20">
        <w:rPr>
          <w:rFonts w:ascii="Trebuchet MS" w:eastAsia="Times New Roman" w:hAnsi="Trebuchet MS"/>
          <w:color w:val="000000"/>
          <w:sz w:val="20"/>
          <w:szCs w:val="20"/>
        </w:rPr>
        <w:t xml:space="preserve">.  </w:t>
      </w:r>
      <w:r w:rsidR="00E21A6A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</w:p>
    <w:p w:rsidR="005044C9" w:rsidRDefault="005044C9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820938" w:rsidRPr="00D77297" w:rsidRDefault="00DF1F45" w:rsidP="0082093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”Vi är mycket glada att Cub</w:t>
      </w:r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 med sina beprövade lösningar och omfattande kundlista nu nått denna högre nivå inom vårt partnerprogram </w:t>
      </w:r>
      <w:proofErr w:type="spellStart"/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>PartnerEmpower</w:t>
      </w:r>
      <w:proofErr w:type="spellEnd"/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>”, säger Mikis Samaras, partneransvarig i Nor</w:t>
      </w:r>
      <w:r>
        <w:rPr>
          <w:rFonts w:ascii="Trebuchet MS" w:eastAsia="Times New Roman" w:hAnsi="Trebuchet MS"/>
          <w:color w:val="000000"/>
          <w:sz w:val="20"/>
          <w:szCs w:val="20"/>
        </w:rPr>
        <w:t>den för Motorola Solutions. ”Cub</w:t>
      </w:r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 är en värdefull partner för oss med sin gedigna erfarenhet och </w:t>
      </w:r>
      <w:proofErr w:type="gramStart"/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>kunnande</w:t>
      </w:r>
      <w:proofErr w:type="gramEnd"/>
      <w:r w:rsidR="00820938" w:rsidRPr="00D77297">
        <w:rPr>
          <w:rFonts w:ascii="Trebuchet MS" w:eastAsia="Times New Roman" w:hAnsi="Trebuchet MS"/>
          <w:color w:val="000000"/>
          <w:sz w:val="20"/>
          <w:szCs w:val="20"/>
        </w:rPr>
        <w:t>. Vi ser fram mot det fördjupade samarbetet” avslutar Mikis.</w:t>
      </w:r>
    </w:p>
    <w:p w:rsidR="0074108C" w:rsidRDefault="0074108C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4108C" w:rsidRDefault="0074108C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072F7" w:rsidRPr="00D77297" w:rsidRDefault="007072F7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072F7" w:rsidRPr="00D77297" w:rsidRDefault="007072F7" w:rsidP="0074108C">
      <w:pPr>
        <w:rPr>
          <w:rFonts w:ascii="Trebuchet MS" w:eastAsia="Times New Roman" w:hAnsi="Trebuchet MS"/>
          <w:color w:val="000000"/>
          <w:sz w:val="20"/>
          <w:szCs w:val="20"/>
        </w:rPr>
      </w:pPr>
      <w:r w:rsidRPr="00D77297">
        <w:rPr>
          <w:rFonts w:ascii="Trebuchet MS" w:eastAsia="Times New Roman" w:hAnsi="Trebuchet MS"/>
          <w:color w:val="000000"/>
          <w:sz w:val="20"/>
          <w:szCs w:val="20"/>
        </w:rPr>
        <w:t>För mer information, kontakta</w:t>
      </w:r>
      <w:r w:rsidR="0074108C"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="00734DB8" w:rsidRPr="00D77297">
        <w:rPr>
          <w:rFonts w:ascii="Trebuchet MS" w:eastAsia="Times New Roman" w:hAnsi="Trebuchet MS"/>
          <w:color w:val="000000"/>
          <w:sz w:val="20"/>
          <w:szCs w:val="20"/>
        </w:rPr>
        <w:t>Urban Engström</w:t>
      </w:r>
      <w:r w:rsidR="0074108C" w:rsidRPr="00D77297">
        <w:rPr>
          <w:rFonts w:ascii="Trebuchet MS" w:eastAsia="Times New Roman" w:hAnsi="Trebuchet MS"/>
          <w:color w:val="000000"/>
          <w:sz w:val="20"/>
          <w:szCs w:val="20"/>
        </w:rPr>
        <w:t>, Cub</w:t>
      </w:r>
      <w:r w:rsidR="00DF1F45">
        <w:rPr>
          <w:rFonts w:ascii="Trebuchet MS" w:eastAsia="Times New Roman" w:hAnsi="Trebuchet MS"/>
          <w:color w:val="000000"/>
          <w:sz w:val="20"/>
          <w:szCs w:val="20"/>
        </w:rPr>
        <w:t xml:space="preserve"> Business Systems AB</w:t>
      </w:r>
      <w:r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, </w:t>
      </w:r>
      <w:proofErr w:type="spellStart"/>
      <w:r w:rsidRPr="00D77297">
        <w:rPr>
          <w:rFonts w:ascii="Trebuchet MS" w:eastAsia="Times New Roman" w:hAnsi="Trebuchet MS"/>
          <w:color w:val="000000"/>
          <w:sz w:val="20"/>
          <w:szCs w:val="20"/>
        </w:rPr>
        <w:t>tel</w:t>
      </w:r>
      <w:proofErr w:type="spellEnd"/>
      <w:r w:rsidR="0074108C"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 070</w:t>
      </w:r>
      <w:r w:rsidR="00734DB8" w:rsidRPr="00D77297">
        <w:rPr>
          <w:rFonts w:ascii="Trebuchet MS" w:eastAsia="Times New Roman" w:hAnsi="Trebuchet MS"/>
          <w:color w:val="000000"/>
          <w:sz w:val="20"/>
          <w:szCs w:val="20"/>
        </w:rPr>
        <w:t>5</w:t>
      </w:r>
      <w:r w:rsidRPr="00D77297">
        <w:rPr>
          <w:rFonts w:ascii="Trebuchet MS" w:eastAsia="Times New Roman" w:hAnsi="Trebuchet MS"/>
          <w:color w:val="000000"/>
          <w:sz w:val="20"/>
          <w:szCs w:val="20"/>
        </w:rPr>
        <w:t>-</w:t>
      </w:r>
      <w:r w:rsidR="00734DB8" w:rsidRPr="00D77297">
        <w:rPr>
          <w:rFonts w:ascii="Trebuchet MS" w:eastAsia="Times New Roman" w:hAnsi="Trebuchet MS"/>
          <w:color w:val="000000"/>
          <w:sz w:val="20"/>
          <w:szCs w:val="20"/>
        </w:rPr>
        <w:t xml:space="preserve">70 90 80 </w:t>
      </w:r>
    </w:p>
    <w:p w:rsidR="007072F7" w:rsidRDefault="007072F7" w:rsidP="007072F7"/>
    <w:p w:rsidR="007072F7" w:rsidRDefault="007072F7" w:rsidP="007072F7"/>
    <w:p w:rsidR="007072F7" w:rsidRDefault="007072F7" w:rsidP="007072F7"/>
    <w:p w:rsidR="007072F7" w:rsidRPr="00D77297" w:rsidRDefault="00551852" w:rsidP="007072F7">
      <w:pPr>
        <w:rPr>
          <w:rFonts w:ascii="Trebuchet MS" w:eastAsia="Times New Roman" w:hAnsi="Trebuchet MS"/>
          <w:color w:val="000000"/>
          <w:sz w:val="20"/>
          <w:szCs w:val="20"/>
          <w:lang w:val="en-US"/>
        </w:rPr>
      </w:pPr>
      <w:r w:rsidRPr="00D77297">
        <w:rPr>
          <w:rFonts w:ascii="Trebuchet MS" w:eastAsia="Times New Roman" w:hAnsi="Trebuchet MS"/>
          <w:color w:val="000000"/>
          <w:sz w:val="20"/>
          <w:szCs w:val="20"/>
          <w:lang w:val="en-US"/>
        </w:rPr>
        <w:t>Om Cub Business Systems AB:</w:t>
      </w:r>
    </w:p>
    <w:p w:rsidR="00551852" w:rsidRPr="005C6E5C" w:rsidRDefault="005C6E5C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r w:rsidRPr="005C6E5C">
        <w:rPr>
          <w:rFonts w:ascii="Trebuchet MS" w:eastAsia="Times New Roman" w:hAnsi="Trebuchet MS"/>
          <w:color w:val="000000"/>
          <w:sz w:val="20"/>
          <w:szCs w:val="20"/>
        </w:rPr>
        <w:t xml:space="preserve">Cub erbjuder marknadens främsta och mest kompletta system för mobil datahantering. med maximal kund- och affärsnytta. All utveckling utgår från vår egen plattform, </w:t>
      </w:r>
      <w:proofErr w:type="spellStart"/>
      <w:r w:rsidRPr="005C6E5C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Pr="005C6E5C">
        <w:rPr>
          <w:rFonts w:ascii="Trebuchet MS" w:eastAsia="Times New Roman" w:hAnsi="Trebuchet MS"/>
          <w:color w:val="000000"/>
          <w:sz w:val="20"/>
          <w:szCs w:val="20"/>
        </w:rPr>
        <w:t xml:space="preserve">®, som ligger i absolut framkant vad gäller funktion, innehåll, driftsäkerhet och flexibilitet. Plattformen har installerats hos 1000-tals användare i en mängd olika branscher. Med </w:t>
      </w:r>
      <w:proofErr w:type="spellStart"/>
      <w:r w:rsidRPr="005C6E5C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Pr="005C6E5C">
        <w:rPr>
          <w:rFonts w:ascii="Trebuchet MS" w:eastAsia="Times New Roman" w:hAnsi="Trebuchet MS"/>
          <w:color w:val="000000"/>
          <w:sz w:val="20"/>
          <w:szCs w:val="20"/>
        </w:rPr>
        <w:t xml:space="preserve">® kan kunden mixa olika hårdvaror i samma system, komplettera funktionalitet som saknas i kundens övriga lösning och få endast ett interface mot sitt affärsystem att </w:t>
      </w:r>
      <w:r w:rsidR="007D5645">
        <w:rPr>
          <w:rFonts w:ascii="Trebuchet MS" w:eastAsia="Times New Roman" w:hAnsi="Trebuchet MS"/>
          <w:color w:val="000000"/>
          <w:sz w:val="20"/>
          <w:szCs w:val="20"/>
        </w:rPr>
        <w:t>underhålla</w:t>
      </w:r>
      <w:r w:rsidRPr="005C6E5C">
        <w:rPr>
          <w:rFonts w:ascii="Trebuchet MS" w:eastAsia="Times New Roman" w:hAnsi="Trebuchet MS"/>
          <w:color w:val="000000"/>
          <w:sz w:val="20"/>
          <w:szCs w:val="20"/>
        </w:rPr>
        <w:t>.</w:t>
      </w:r>
    </w:p>
    <w:p w:rsidR="00551852" w:rsidRPr="005C6E5C" w:rsidRDefault="00551852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  <w:proofErr w:type="spellStart"/>
      <w:r w:rsidRPr="005C6E5C">
        <w:rPr>
          <w:rFonts w:ascii="Trebuchet MS" w:eastAsia="Times New Roman" w:hAnsi="Trebuchet MS"/>
          <w:color w:val="000000"/>
          <w:sz w:val="20"/>
          <w:szCs w:val="20"/>
        </w:rPr>
        <w:t>Cubs</w:t>
      </w:r>
      <w:proofErr w:type="spellEnd"/>
      <w:r w:rsidRPr="005C6E5C">
        <w:rPr>
          <w:rFonts w:ascii="Trebuchet MS" w:eastAsia="Times New Roman" w:hAnsi="Trebuchet MS"/>
          <w:color w:val="000000"/>
          <w:sz w:val="20"/>
          <w:szCs w:val="20"/>
        </w:rPr>
        <w:t xml:space="preserve"> huvudkontor ligger I Täby, norr om Stockholm, med lokalkontor i Göteborg och sedan januari bolag i Oslo.</w:t>
      </w:r>
    </w:p>
    <w:p w:rsidR="00551852" w:rsidRPr="005C6E5C" w:rsidRDefault="00551852" w:rsidP="007072F7">
      <w:pPr>
        <w:rPr>
          <w:rFonts w:ascii="Trebuchet MS" w:eastAsia="Times New Roman" w:hAnsi="Trebuchet MS"/>
          <w:color w:val="000000"/>
          <w:sz w:val="20"/>
          <w:szCs w:val="20"/>
        </w:rPr>
      </w:pPr>
    </w:p>
    <w:p w:rsidR="007110DA" w:rsidRPr="007110DA" w:rsidRDefault="007110DA" w:rsidP="007072F7">
      <w:pPr>
        <w:rPr>
          <w:rFonts w:ascii="Trebuchet MS" w:hAnsi="Trebuchet MS"/>
          <w:color w:val="000000" w:themeColor="text1"/>
          <w:sz w:val="20"/>
          <w:szCs w:val="20"/>
        </w:rPr>
      </w:pPr>
    </w:p>
    <w:p w:rsidR="00551852" w:rsidRDefault="00551852" w:rsidP="007072F7"/>
    <w:p w:rsidR="00E90CC3" w:rsidRDefault="00E90CC3" w:rsidP="007072F7"/>
    <w:p w:rsidR="00E90CC3" w:rsidRDefault="00E90CC3" w:rsidP="007072F7"/>
    <w:p w:rsidR="00E90CC3" w:rsidRDefault="00E90CC3" w:rsidP="007072F7"/>
    <w:p w:rsidR="00E90CC3" w:rsidRDefault="00E90CC3" w:rsidP="007072F7"/>
    <w:p w:rsidR="00E90CC3" w:rsidRDefault="00E90CC3" w:rsidP="007072F7"/>
    <w:p w:rsidR="00E90CC3" w:rsidRDefault="00E90CC3" w:rsidP="007072F7"/>
    <w:p w:rsidR="00E90CC3" w:rsidRDefault="00E90CC3" w:rsidP="007072F7"/>
    <w:p w:rsidR="00006C5A" w:rsidRPr="00001A25" w:rsidRDefault="00006C5A"/>
    <w:sectPr w:rsidR="00006C5A" w:rsidRPr="00001A25" w:rsidSect="00244663">
      <w:headerReference w:type="default" r:id="rId9"/>
      <w:footerReference w:type="default" r:id="rId10"/>
      <w:pgSz w:w="11906" w:h="16838" w:code="9"/>
      <w:pgMar w:top="56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7F" w:rsidRDefault="00F3007F" w:rsidP="004026B4">
      <w:r>
        <w:separator/>
      </w:r>
    </w:p>
  </w:endnote>
  <w:endnote w:type="continuationSeparator" w:id="0">
    <w:p w:rsidR="00F3007F" w:rsidRDefault="00F3007F" w:rsidP="004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63" w:rsidRDefault="00A1324C" w:rsidP="004026B4">
    <w:pPr>
      <w:autoSpaceDE w:val="0"/>
      <w:autoSpaceDN w:val="0"/>
      <w:adjustRightInd w:val="0"/>
      <w:rPr>
        <w:rFonts w:ascii="Gill Sans MT Light" w:hAnsi="Gill Sans MT Light"/>
        <w:sz w:val="17"/>
        <w:szCs w:val="17"/>
      </w:rPr>
    </w:pPr>
    <w:r>
      <w:rPr>
        <w:rFonts w:ascii="Gill Sans MT Light" w:hAnsi="Gill Sans MT Light"/>
        <w:noProof/>
        <w:sz w:val="17"/>
        <w:szCs w:val="17"/>
        <w:lang w:eastAsia="sv-S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084A14A" wp14:editId="5B2C8FAA">
              <wp:simplePos x="0" y="0"/>
              <wp:positionH relativeFrom="column">
                <wp:posOffset>-186055</wp:posOffset>
              </wp:positionH>
              <wp:positionV relativeFrom="paragraph">
                <wp:posOffset>52069</wp:posOffset>
              </wp:positionV>
              <wp:extent cx="6115050" cy="0"/>
              <wp:effectExtent l="0" t="0" r="19050" b="19050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4.65pt,4.1pt" to="46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" strokecolor="black [3213]" strokeweight=".5pt">
              <o:lock v:ext="edit" shapetype="f"/>
            </v:line>
          </w:pict>
        </mc:Fallback>
      </mc:AlternateContent>
    </w:r>
  </w:p>
  <w:p w:rsidR="004026B4" w:rsidRPr="004026B4" w:rsidRDefault="004026B4" w:rsidP="004026B4">
    <w:pPr>
      <w:autoSpaceDE w:val="0"/>
      <w:autoSpaceDN w:val="0"/>
      <w:adjustRightInd w:val="0"/>
      <w:rPr>
        <w:rFonts w:ascii="MS Shell Dlg 2" w:hAnsi="MS Shell Dlg 2" w:cs="MS Shell Dlg 2"/>
        <w:sz w:val="17"/>
        <w:szCs w:val="17"/>
      </w:rPr>
    </w:pPr>
  </w:p>
  <w:p w:rsidR="00244663" w:rsidRDefault="00244663" w:rsidP="00244663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Gill Sans MT Light" w:hAnsi="Gill Sans MT Light"/>
        <w:sz w:val="17"/>
        <w:szCs w:val="17"/>
      </w:rPr>
      <w:t>C</w:t>
    </w:r>
    <w:r w:rsidRPr="004026B4">
      <w:rPr>
        <w:rFonts w:ascii="Gill Sans MT Light" w:hAnsi="Gill Sans MT Light"/>
        <w:sz w:val="17"/>
        <w:szCs w:val="17"/>
      </w:rPr>
      <w:t xml:space="preserve">ub Business </w:t>
    </w:r>
    <w:proofErr w:type="gramStart"/>
    <w:r w:rsidRPr="004026B4">
      <w:rPr>
        <w:rFonts w:ascii="Gill Sans MT Light" w:hAnsi="Gill Sans MT Light"/>
        <w:sz w:val="17"/>
        <w:szCs w:val="17"/>
      </w:rPr>
      <w:t>Systems  |</w:t>
    </w:r>
    <w:proofErr w:type="gramEnd"/>
    <w:r w:rsidRPr="004026B4">
      <w:rPr>
        <w:rFonts w:ascii="Gill Sans MT Light" w:hAnsi="Gill Sans MT Light"/>
        <w:sz w:val="17"/>
        <w:szCs w:val="17"/>
      </w:rPr>
      <w:t xml:space="preserve">  Ellagårdsvägen 40A  |  187 45  Täby  |  Telefon växel: +46(0)8-638 88 50</w:t>
    </w:r>
    <w:r>
      <w:rPr>
        <w:rFonts w:ascii="Gill Sans MT Light" w:hAnsi="Gill Sans MT Light"/>
        <w:sz w:val="17"/>
        <w:szCs w:val="17"/>
      </w:rPr>
      <w:t xml:space="preserve">  </w:t>
    </w:r>
    <w:r w:rsidRPr="004026B4">
      <w:rPr>
        <w:rFonts w:ascii="Gill Sans MT Light" w:hAnsi="Gill Sans MT Light"/>
        <w:sz w:val="17"/>
        <w:szCs w:val="17"/>
      </w:rPr>
      <w:t xml:space="preserve">|  </w:t>
    </w:r>
    <w:r w:rsidR="005A04C3">
      <w:rPr>
        <w:rFonts w:ascii="Gill Sans MT Light" w:hAnsi="Gill Sans MT Light"/>
        <w:sz w:val="17"/>
        <w:szCs w:val="17"/>
      </w:rPr>
      <w:t>www.cub.se</w:t>
    </w:r>
    <w:r w:rsidR="00006C5A">
      <w:rPr>
        <w:rFonts w:ascii="Gill Sans MT Light" w:hAnsi="Gill Sans MT Light"/>
        <w:sz w:val="17"/>
        <w:szCs w:val="17"/>
      </w:rPr>
      <w:t xml:space="preserve">        </w:t>
    </w:r>
    <w:r w:rsidR="008A2CE9" w:rsidRPr="00006C5A">
      <w:rPr>
        <w:rFonts w:ascii="Gill Sans MT Light" w:hAnsi="Gill Sans MT Light"/>
        <w:sz w:val="17"/>
        <w:szCs w:val="17"/>
      </w:rPr>
      <w:fldChar w:fldCharType="begin"/>
    </w:r>
    <w:r w:rsidR="00006C5A" w:rsidRPr="00006C5A">
      <w:rPr>
        <w:rFonts w:ascii="Gill Sans MT Light" w:hAnsi="Gill Sans MT Light"/>
        <w:sz w:val="17"/>
        <w:szCs w:val="17"/>
      </w:rPr>
      <w:instrText>PAGE  \* Arabic  \* MERGEFORMAT</w:instrText>
    </w:r>
    <w:r w:rsidR="008A2CE9" w:rsidRPr="00006C5A">
      <w:rPr>
        <w:rFonts w:ascii="Gill Sans MT Light" w:hAnsi="Gill Sans MT Light"/>
        <w:sz w:val="17"/>
        <w:szCs w:val="17"/>
      </w:rPr>
      <w:fldChar w:fldCharType="separate"/>
    </w:r>
    <w:r w:rsidR="00600A69">
      <w:rPr>
        <w:rFonts w:ascii="Gill Sans MT Light" w:hAnsi="Gill Sans MT Light"/>
        <w:noProof/>
        <w:sz w:val="17"/>
        <w:szCs w:val="17"/>
      </w:rPr>
      <w:t>1</w:t>
    </w:r>
    <w:r w:rsidR="008A2CE9" w:rsidRPr="00006C5A">
      <w:rPr>
        <w:rFonts w:ascii="Gill Sans MT Light" w:hAnsi="Gill Sans MT Light"/>
        <w:sz w:val="17"/>
        <w:szCs w:val="17"/>
      </w:rPr>
      <w:fldChar w:fldCharType="end"/>
    </w:r>
    <w:r w:rsidR="00006C5A" w:rsidRPr="00006C5A">
      <w:rPr>
        <w:rFonts w:ascii="Gill Sans MT Light" w:hAnsi="Gill Sans MT Light"/>
        <w:sz w:val="17"/>
        <w:szCs w:val="17"/>
      </w:rPr>
      <w:t xml:space="preserve"> / </w:t>
    </w:r>
    <w:r w:rsidR="00600A69">
      <w:fldChar w:fldCharType="begin"/>
    </w:r>
    <w:r w:rsidR="00600A69">
      <w:instrText>NUMPAGES  \* Arabic  \* MERGEFORMAT</w:instrText>
    </w:r>
    <w:r w:rsidR="00600A69">
      <w:fldChar w:fldCharType="separate"/>
    </w:r>
    <w:r w:rsidR="00600A69" w:rsidRPr="00600A69">
      <w:rPr>
        <w:rFonts w:ascii="Gill Sans MT Light" w:hAnsi="Gill Sans MT Light"/>
        <w:noProof/>
        <w:sz w:val="17"/>
        <w:szCs w:val="17"/>
      </w:rPr>
      <w:t>1</w:t>
    </w:r>
    <w:r w:rsidR="00600A69">
      <w:rPr>
        <w:rFonts w:ascii="Gill Sans MT Light" w:hAnsi="Gill Sans MT Light"/>
        <w:noProof/>
        <w:sz w:val="17"/>
        <w:szCs w:val="17"/>
      </w:rPr>
      <w:fldChar w:fldCharType="end"/>
    </w:r>
  </w:p>
  <w:p w:rsidR="004026B4" w:rsidRPr="00006C5A" w:rsidRDefault="004026B4" w:rsidP="004026B4">
    <w:pPr>
      <w:autoSpaceDE w:val="0"/>
      <w:autoSpaceDN w:val="0"/>
      <w:adjustRightInd w:val="0"/>
      <w:rPr>
        <w:rFonts w:ascii="Gill Sans MT Light" w:hAnsi="Gill Sans MT Light" w:cs="MS Shell Dlg 2"/>
        <w:sz w:val="17"/>
        <w:szCs w:val="17"/>
      </w:rPr>
    </w:pPr>
  </w:p>
  <w:p w:rsidR="004026B4" w:rsidRPr="004026B4" w:rsidRDefault="004026B4">
    <w:pPr>
      <w:pStyle w:val="Sidfot"/>
      <w:rPr>
        <w:rFonts w:ascii="Gill Sans MT Light" w:hAnsi="Gill Sans MT Light"/>
        <w:sz w:val="17"/>
        <w:szCs w:val="17"/>
      </w:rPr>
    </w:pPr>
  </w:p>
  <w:p w:rsidR="004026B4" w:rsidRPr="004026B4" w:rsidRDefault="004026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7F" w:rsidRDefault="00F3007F" w:rsidP="004026B4">
      <w:r>
        <w:separator/>
      </w:r>
    </w:p>
  </w:footnote>
  <w:footnote w:type="continuationSeparator" w:id="0">
    <w:p w:rsidR="00F3007F" w:rsidRDefault="00F3007F" w:rsidP="0040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DB" w:rsidRDefault="00A1324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3888105</wp:posOffset>
              </wp:positionH>
              <wp:positionV relativeFrom="topMargin">
                <wp:posOffset>540385</wp:posOffset>
              </wp:positionV>
              <wp:extent cx="467995" cy="467995"/>
              <wp:effectExtent l="0" t="0" r="8255" b="8255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7995" cy="467995"/>
                      </a:xfrm>
                      <a:prstGeom prst="rect">
                        <a:avLst/>
                      </a:prstGeom>
                      <a:solidFill>
                        <a:srgbClr val="009B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306.15pt;margin-top:42.5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" fillcolor="#009bc2" stroked="f" strokeweight="2pt">
              <v:path arrowok="t"/>
              <w10:wrap anchory="margin"/>
            </v:rect>
          </w:pict>
        </mc:Fallback>
      </mc:AlternateContent>
    </w:r>
    <w:r w:rsidR="008679DB" w:rsidRPr="008679D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-1368425</wp:posOffset>
          </wp:positionH>
          <wp:positionV relativeFrom="topMargin">
            <wp:posOffset>540385</wp:posOffset>
          </wp:positionV>
          <wp:extent cx="1976120" cy="467995"/>
          <wp:effectExtent l="0" t="0" r="5080" b="825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0A6"/>
    <w:multiLevelType w:val="hybridMultilevel"/>
    <w:tmpl w:val="69D6A338"/>
    <w:lvl w:ilvl="0" w:tplc="2B8613F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2BE"/>
    <w:multiLevelType w:val="hybridMultilevel"/>
    <w:tmpl w:val="2D80E6BE"/>
    <w:lvl w:ilvl="0" w:tplc="104C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7515"/>
    <w:multiLevelType w:val="hybridMultilevel"/>
    <w:tmpl w:val="0E78608C"/>
    <w:lvl w:ilvl="0" w:tplc="4912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A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2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EF55EC"/>
    <w:multiLevelType w:val="hybridMultilevel"/>
    <w:tmpl w:val="B832E332"/>
    <w:lvl w:ilvl="0" w:tplc="FCE0D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1D7F"/>
    <w:multiLevelType w:val="hybridMultilevel"/>
    <w:tmpl w:val="6C5EAD2C"/>
    <w:lvl w:ilvl="0" w:tplc="582AAD3C">
      <w:start w:val="1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6C4F"/>
    <w:multiLevelType w:val="hybridMultilevel"/>
    <w:tmpl w:val="BECA0494"/>
    <w:lvl w:ilvl="0" w:tplc="1A2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B665E"/>
    <w:multiLevelType w:val="multilevel"/>
    <w:tmpl w:val="E9D8A4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7">
    <w:nsid w:val="75337E4E"/>
    <w:multiLevelType w:val="hybridMultilevel"/>
    <w:tmpl w:val="2D80E6BE"/>
    <w:lvl w:ilvl="0" w:tplc="104C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4"/>
    <w:rsid w:val="00000713"/>
    <w:rsid w:val="00001A25"/>
    <w:rsid w:val="00006C5A"/>
    <w:rsid w:val="00012DB2"/>
    <w:rsid w:val="00013716"/>
    <w:rsid w:val="00041B3F"/>
    <w:rsid w:val="00042901"/>
    <w:rsid w:val="000464E5"/>
    <w:rsid w:val="00061C54"/>
    <w:rsid w:val="00092740"/>
    <w:rsid w:val="000A3ECE"/>
    <w:rsid w:val="000D654B"/>
    <w:rsid w:val="000E3206"/>
    <w:rsid w:val="000F59B9"/>
    <w:rsid w:val="000F7356"/>
    <w:rsid w:val="00107635"/>
    <w:rsid w:val="00113725"/>
    <w:rsid w:val="00121459"/>
    <w:rsid w:val="00124327"/>
    <w:rsid w:val="001264E3"/>
    <w:rsid w:val="001543BF"/>
    <w:rsid w:val="00161ECF"/>
    <w:rsid w:val="0017102F"/>
    <w:rsid w:val="00187350"/>
    <w:rsid w:val="00190038"/>
    <w:rsid w:val="00190778"/>
    <w:rsid w:val="001A08C1"/>
    <w:rsid w:val="001A22B7"/>
    <w:rsid w:val="001B3A26"/>
    <w:rsid w:val="001B55BE"/>
    <w:rsid w:val="001D0339"/>
    <w:rsid w:val="001D729A"/>
    <w:rsid w:val="0020439C"/>
    <w:rsid w:val="002045B0"/>
    <w:rsid w:val="0020612B"/>
    <w:rsid w:val="00214B3F"/>
    <w:rsid w:val="0021591C"/>
    <w:rsid w:val="00224B79"/>
    <w:rsid w:val="00230896"/>
    <w:rsid w:val="00244663"/>
    <w:rsid w:val="002567DC"/>
    <w:rsid w:val="00260F00"/>
    <w:rsid w:val="0028470E"/>
    <w:rsid w:val="0029525B"/>
    <w:rsid w:val="002968D8"/>
    <w:rsid w:val="002A3545"/>
    <w:rsid w:val="002A51C2"/>
    <w:rsid w:val="002B4FEC"/>
    <w:rsid w:val="002C2499"/>
    <w:rsid w:val="002D31DB"/>
    <w:rsid w:val="002F0E0B"/>
    <w:rsid w:val="002F3396"/>
    <w:rsid w:val="00317584"/>
    <w:rsid w:val="00343122"/>
    <w:rsid w:val="003475C7"/>
    <w:rsid w:val="00370B4C"/>
    <w:rsid w:val="00383AF2"/>
    <w:rsid w:val="003847BA"/>
    <w:rsid w:val="00391DCA"/>
    <w:rsid w:val="00397533"/>
    <w:rsid w:val="003A30CF"/>
    <w:rsid w:val="003B0B46"/>
    <w:rsid w:val="003C44E0"/>
    <w:rsid w:val="003C4CC6"/>
    <w:rsid w:val="003E4497"/>
    <w:rsid w:val="003F0607"/>
    <w:rsid w:val="0040013F"/>
    <w:rsid w:val="004026B4"/>
    <w:rsid w:val="004062A6"/>
    <w:rsid w:val="00407C71"/>
    <w:rsid w:val="004157B9"/>
    <w:rsid w:val="00415F37"/>
    <w:rsid w:val="0042697B"/>
    <w:rsid w:val="00447E7C"/>
    <w:rsid w:val="004641E1"/>
    <w:rsid w:val="004823AD"/>
    <w:rsid w:val="00483294"/>
    <w:rsid w:val="004A36F9"/>
    <w:rsid w:val="004A5CE5"/>
    <w:rsid w:val="004C2102"/>
    <w:rsid w:val="004E4D77"/>
    <w:rsid w:val="005044C9"/>
    <w:rsid w:val="005062EF"/>
    <w:rsid w:val="005304F0"/>
    <w:rsid w:val="00544D9C"/>
    <w:rsid w:val="00551852"/>
    <w:rsid w:val="0055585A"/>
    <w:rsid w:val="0057386B"/>
    <w:rsid w:val="005816DB"/>
    <w:rsid w:val="00581B7D"/>
    <w:rsid w:val="00596BEB"/>
    <w:rsid w:val="005A04C3"/>
    <w:rsid w:val="005B343A"/>
    <w:rsid w:val="005B64C3"/>
    <w:rsid w:val="005C6E5C"/>
    <w:rsid w:val="005C7F2B"/>
    <w:rsid w:val="005D25EF"/>
    <w:rsid w:val="005D519B"/>
    <w:rsid w:val="00600A69"/>
    <w:rsid w:val="00614CD9"/>
    <w:rsid w:val="006267D9"/>
    <w:rsid w:val="006416BD"/>
    <w:rsid w:val="00642875"/>
    <w:rsid w:val="00650EE2"/>
    <w:rsid w:val="00661513"/>
    <w:rsid w:val="00675558"/>
    <w:rsid w:val="006A3E8F"/>
    <w:rsid w:val="006A6C38"/>
    <w:rsid w:val="006E262C"/>
    <w:rsid w:val="006F478E"/>
    <w:rsid w:val="0070120C"/>
    <w:rsid w:val="007072F7"/>
    <w:rsid w:val="007100BF"/>
    <w:rsid w:val="007110DA"/>
    <w:rsid w:val="0071157F"/>
    <w:rsid w:val="00711C43"/>
    <w:rsid w:val="007121BD"/>
    <w:rsid w:val="00733FE2"/>
    <w:rsid w:val="00734DB8"/>
    <w:rsid w:val="0074108C"/>
    <w:rsid w:val="00743531"/>
    <w:rsid w:val="00747B99"/>
    <w:rsid w:val="00760EDD"/>
    <w:rsid w:val="007665FF"/>
    <w:rsid w:val="00771C69"/>
    <w:rsid w:val="00775F4E"/>
    <w:rsid w:val="00780D21"/>
    <w:rsid w:val="00792EF6"/>
    <w:rsid w:val="00793280"/>
    <w:rsid w:val="00793770"/>
    <w:rsid w:val="007969C1"/>
    <w:rsid w:val="007A4E31"/>
    <w:rsid w:val="007D5645"/>
    <w:rsid w:val="007E0895"/>
    <w:rsid w:val="007E153E"/>
    <w:rsid w:val="00806248"/>
    <w:rsid w:val="008132B0"/>
    <w:rsid w:val="00820938"/>
    <w:rsid w:val="00822BE1"/>
    <w:rsid w:val="00831C4E"/>
    <w:rsid w:val="0084034B"/>
    <w:rsid w:val="008679DB"/>
    <w:rsid w:val="00883B13"/>
    <w:rsid w:val="0089363D"/>
    <w:rsid w:val="008A2AC4"/>
    <w:rsid w:val="008A2CE9"/>
    <w:rsid w:val="008B0172"/>
    <w:rsid w:val="008B2CA5"/>
    <w:rsid w:val="008B49BF"/>
    <w:rsid w:val="008B72CE"/>
    <w:rsid w:val="008B7534"/>
    <w:rsid w:val="008B7DA9"/>
    <w:rsid w:val="008E083A"/>
    <w:rsid w:val="008F3F8B"/>
    <w:rsid w:val="008F4FF9"/>
    <w:rsid w:val="009004E2"/>
    <w:rsid w:val="009455B7"/>
    <w:rsid w:val="00952E1D"/>
    <w:rsid w:val="00954704"/>
    <w:rsid w:val="00960AF8"/>
    <w:rsid w:val="0096496F"/>
    <w:rsid w:val="00966069"/>
    <w:rsid w:val="00993AD3"/>
    <w:rsid w:val="00995A7B"/>
    <w:rsid w:val="00997206"/>
    <w:rsid w:val="009D2D5F"/>
    <w:rsid w:val="009F2DD2"/>
    <w:rsid w:val="00A0582F"/>
    <w:rsid w:val="00A05D35"/>
    <w:rsid w:val="00A1324C"/>
    <w:rsid w:val="00A20F3E"/>
    <w:rsid w:val="00A24615"/>
    <w:rsid w:val="00A35D84"/>
    <w:rsid w:val="00A35E35"/>
    <w:rsid w:val="00A616FA"/>
    <w:rsid w:val="00A800D2"/>
    <w:rsid w:val="00A928A1"/>
    <w:rsid w:val="00A97DEF"/>
    <w:rsid w:val="00AA4DF7"/>
    <w:rsid w:val="00AB29CC"/>
    <w:rsid w:val="00AC3A8A"/>
    <w:rsid w:val="00AC649A"/>
    <w:rsid w:val="00AE4A1C"/>
    <w:rsid w:val="00AE79CB"/>
    <w:rsid w:val="00AE7AF8"/>
    <w:rsid w:val="00AF6278"/>
    <w:rsid w:val="00B16028"/>
    <w:rsid w:val="00B241CE"/>
    <w:rsid w:val="00B26903"/>
    <w:rsid w:val="00B50CB8"/>
    <w:rsid w:val="00B65478"/>
    <w:rsid w:val="00B71488"/>
    <w:rsid w:val="00B76794"/>
    <w:rsid w:val="00B930BE"/>
    <w:rsid w:val="00B96011"/>
    <w:rsid w:val="00BA1141"/>
    <w:rsid w:val="00BA547C"/>
    <w:rsid w:val="00BC5B26"/>
    <w:rsid w:val="00BD28AC"/>
    <w:rsid w:val="00BE2063"/>
    <w:rsid w:val="00C06404"/>
    <w:rsid w:val="00C37A32"/>
    <w:rsid w:val="00C42310"/>
    <w:rsid w:val="00C5758C"/>
    <w:rsid w:val="00C6483B"/>
    <w:rsid w:val="00C83353"/>
    <w:rsid w:val="00C8514E"/>
    <w:rsid w:val="00C871AD"/>
    <w:rsid w:val="00CB0DEB"/>
    <w:rsid w:val="00CB19F4"/>
    <w:rsid w:val="00CB1AEB"/>
    <w:rsid w:val="00CB370A"/>
    <w:rsid w:val="00CC2616"/>
    <w:rsid w:val="00CE4A15"/>
    <w:rsid w:val="00D01D86"/>
    <w:rsid w:val="00D12500"/>
    <w:rsid w:val="00D17B41"/>
    <w:rsid w:val="00D20508"/>
    <w:rsid w:val="00D34960"/>
    <w:rsid w:val="00D373CC"/>
    <w:rsid w:val="00D47141"/>
    <w:rsid w:val="00D61CB4"/>
    <w:rsid w:val="00D66CCC"/>
    <w:rsid w:val="00D70A1F"/>
    <w:rsid w:val="00D77297"/>
    <w:rsid w:val="00D8312B"/>
    <w:rsid w:val="00D864FB"/>
    <w:rsid w:val="00D95ED8"/>
    <w:rsid w:val="00DA0CB2"/>
    <w:rsid w:val="00DA7079"/>
    <w:rsid w:val="00DD3E09"/>
    <w:rsid w:val="00DE3529"/>
    <w:rsid w:val="00DF1942"/>
    <w:rsid w:val="00DF1F45"/>
    <w:rsid w:val="00E07B5C"/>
    <w:rsid w:val="00E21A6A"/>
    <w:rsid w:val="00E23B97"/>
    <w:rsid w:val="00E25842"/>
    <w:rsid w:val="00E41D09"/>
    <w:rsid w:val="00E57D20"/>
    <w:rsid w:val="00E80577"/>
    <w:rsid w:val="00E8535C"/>
    <w:rsid w:val="00E90CC3"/>
    <w:rsid w:val="00E93DC1"/>
    <w:rsid w:val="00E9502C"/>
    <w:rsid w:val="00EA41DB"/>
    <w:rsid w:val="00EB063C"/>
    <w:rsid w:val="00EC58DE"/>
    <w:rsid w:val="00EF576B"/>
    <w:rsid w:val="00F0537F"/>
    <w:rsid w:val="00F06817"/>
    <w:rsid w:val="00F175A4"/>
    <w:rsid w:val="00F178BE"/>
    <w:rsid w:val="00F214F1"/>
    <w:rsid w:val="00F24340"/>
    <w:rsid w:val="00F3007F"/>
    <w:rsid w:val="00F34FBC"/>
    <w:rsid w:val="00F423F7"/>
    <w:rsid w:val="00F71AF2"/>
    <w:rsid w:val="00F74F5C"/>
    <w:rsid w:val="00F80C3F"/>
    <w:rsid w:val="00F82B75"/>
    <w:rsid w:val="00F8330E"/>
    <w:rsid w:val="00F94035"/>
    <w:rsid w:val="00F94EF7"/>
    <w:rsid w:val="00FA2C13"/>
    <w:rsid w:val="00FA4055"/>
    <w:rsid w:val="00FE1E7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F478E"/>
    <w:pPr>
      <w:spacing w:after="200" w:line="276" w:lineRule="auto"/>
      <w:ind w:left="720"/>
      <w:contextualSpacing/>
    </w:pPr>
    <w:rPr>
      <w:rFonts w:ascii="Times" w:eastAsiaTheme="minorEastAsia" w:hAnsi="Times" w:cstheme="minorBidi"/>
      <w:lang w:eastAsia="sv-SE"/>
    </w:rPr>
  </w:style>
  <w:style w:type="table" w:styleId="Tabellrutnt">
    <w:name w:val="Table Grid"/>
    <w:basedOn w:val="Normaltabell"/>
    <w:uiPriority w:val="59"/>
    <w:rsid w:val="00B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rsid w:val="00AC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0A3E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71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F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line="241" w:lineRule="atLeast"/>
    </w:pPr>
    <w:rPr>
      <w:rFonts w:ascii="Times" w:eastAsiaTheme="minorEastAsia" w:hAnsi="Times" w:cstheme="minorBidi"/>
      <w:sz w:val="24"/>
      <w:szCs w:val="24"/>
      <w:lang w:eastAsia="sv-SE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F478E"/>
    <w:pPr>
      <w:spacing w:after="200" w:line="276" w:lineRule="auto"/>
      <w:ind w:left="720"/>
      <w:contextualSpacing/>
    </w:pPr>
    <w:rPr>
      <w:rFonts w:ascii="Times" w:eastAsiaTheme="minorEastAsia" w:hAnsi="Times" w:cstheme="minorBidi"/>
      <w:lang w:eastAsia="sv-SE"/>
    </w:rPr>
  </w:style>
  <w:style w:type="table" w:styleId="Tabellrutnt">
    <w:name w:val="Table Grid"/>
    <w:basedOn w:val="Normaltabell"/>
    <w:uiPriority w:val="59"/>
    <w:rsid w:val="00B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next w:val="Tabellrutnt"/>
    <w:rsid w:val="00AC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0A3E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71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015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3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824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.CUB\AppData\Roaming\Microsoft\Mallar\Brevmall_Cub_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840D-D7FF-4F8E-A842-3650FCF6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Brevmall_Cub_6</Template>
  <TotalTime>5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Engström</dc:creator>
  <cp:lastModifiedBy>Urban Engström</cp:lastModifiedBy>
  <cp:revision>4</cp:revision>
  <cp:lastPrinted>2013-06-11T07:57:00Z</cp:lastPrinted>
  <dcterms:created xsi:type="dcterms:W3CDTF">2013-06-11T06:24:00Z</dcterms:created>
  <dcterms:modified xsi:type="dcterms:W3CDTF">2013-06-11T07:57:00Z</dcterms:modified>
</cp:coreProperties>
</file>