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Stjerneskuddet Ruben til Riddu Riđđu</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Ruben, fra lille Bjarkøy i Troms, må kunne kalles fjorårets store gjennombrudd på pophimmelen. Singelen “Walls” har blitt streamet over 20 millioner ganger på Spotify og denne helgen kan han vinne Spellemann for både Årets låt og Årets gjennombrudd.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Ruben har på kort tid blitt en viktig artist for mange, mye fordi han skriver sterke låter som omhandler psykiske problemer. Ruben har fått positive tilbakemeldinger for å ta opp dette temaet som andre mannlige artister ser ut til å unngå. Han mener selv at å skape åpenhet og oppmerksomhet rundt mental helse er en av de viktigste hensiktene med musikken hans.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i w:val="1"/>
          <w:rtl w:val="0"/>
        </w:rPr>
        <w:t xml:space="preserve">“Ruben er en utrolig kul artist som tar opp viktige temaer i musikken sin. Hans rekkevidde, til særlig unge, gjør at han er med på å dempe stigmaet rundt psykiske problemer. Han har en utrolig tilstedeværelse på scenen, og vi gleder oss til å se han på Riddu Riđđu i juli</w:t>
      </w:r>
      <w:r w:rsidDel="00000000" w:rsidR="00000000" w:rsidRPr="00000000">
        <w:rPr>
          <w:rtl w:val="0"/>
        </w:rPr>
        <w:t xml:space="preserve">” sier festivalsjef Sandra Márjá West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Fredag kl 21:25 er Ruben gjest hos Lindmo på NRK1, hvor han også skal spille sin seneste singel “Lay By Me”.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Fra før er Buffy Sainte-Marie, Tanya Tagaq, Maxida Märak, ISÁK og Wiyaala bekreftet til Riddu Riđđu festivalen som foregår 10.-14. juli. </w:t>
      </w:r>
    </w:p>
    <w:p w:rsidR="00000000" w:rsidDel="00000000" w:rsidP="00000000" w:rsidRDefault="00000000" w:rsidRPr="00000000" w14:paraId="0000000C">
      <w:pPr>
        <w:rPr>
          <w:color w:val="ff0000"/>
          <w:sz w:val="21"/>
          <w:szCs w:val="21"/>
          <w:shd w:fill="f5f5f5" w:val="clea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