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BDDD4" w14:textId="330155E1" w:rsidR="002C404F" w:rsidRDefault="0067511F">
      <w:pPr>
        <w:tabs>
          <w:tab w:val="left" w:pos="9540"/>
        </w:tabs>
        <w:ind w:right="-72"/>
        <w:rPr>
          <w:rFonts w:ascii="Times New Roman" w:hAnsi="Times New Roman"/>
          <w:noProof/>
        </w:rPr>
      </w:pPr>
      <w:r>
        <w:rPr>
          <w:noProof/>
          <w:lang w:val="en-GB" w:eastAsia="en-GB" w:bidi="ar-SA"/>
        </w:rPr>
        <mc:AlternateContent>
          <mc:Choice Requires="wps">
            <w:drawing>
              <wp:anchor distT="0" distB="0" distL="114300" distR="114300" simplePos="0" relativeHeight="251658240" behindDoc="0" locked="0" layoutInCell="0" allowOverlap="1" wp14:anchorId="33EC8B94" wp14:editId="2FAA4AB9">
                <wp:simplePos x="0" y="0"/>
                <wp:positionH relativeFrom="column">
                  <wp:posOffset>-617220</wp:posOffset>
                </wp:positionH>
                <wp:positionV relativeFrom="paragraph">
                  <wp:posOffset>45720</wp:posOffset>
                </wp:positionV>
                <wp:extent cx="7396480" cy="317500"/>
                <wp:effectExtent l="0" t="0" r="0"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6480" cy="317500"/>
                        </a:xfrm>
                        <a:prstGeom prst="rect">
                          <a:avLst/>
                        </a:prstGeom>
                        <a:solidFill>
                          <a:srgbClr val="FFFFFF"/>
                        </a:solidFill>
                        <a:ln>
                          <a:noFill/>
                        </a:ln>
                        <a:extLst/>
                      </wps:spPr>
                      <wps:txbx>
                        <w:txbxContent>
                          <w:p w14:paraId="2126098C" w14:textId="77777777" w:rsidR="00666FCF" w:rsidRDefault="00666FCF">
                            <w:r>
                              <w:rPr>
                                <w:noProof/>
                                <w:sz w:val="20"/>
                                <w:lang w:val="en-GB" w:eastAsia="en-GB" w:bidi="ar-SA"/>
                              </w:rPr>
                              <w:drawing>
                                <wp:inline distT="0" distB="0" distL="0" distR="0" wp14:anchorId="45F2A632" wp14:editId="08DE9E84">
                                  <wp:extent cx="7162800" cy="304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568"/>
                                          <a:stretch>
                                            <a:fillRect/>
                                          </a:stretch>
                                        </pic:blipFill>
                                        <pic:spPr bwMode="auto">
                                          <a:xfrm>
                                            <a:off x="0" y="0"/>
                                            <a:ext cx="7162800" cy="3048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EC8B94" id="Rectangle 2" o:spid="_x0000_s1026" style="position:absolute;margin-left:-48.6pt;margin-top:3.6pt;width:582.4pt;height: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" o:allowincell="f" stroked="f">
                <v:textbox inset="0,0,0,0">
                  <w:txbxContent>
                    <w:p w14:paraId="2126098C" w14:textId="77777777" w:rsidR="00666FCF" w:rsidRDefault="00666FCF">
                      <w:r>
                        <w:rPr>
                          <w:noProof/>
                          <w:sz w:val="20"/>
                          <w:lang w:val="en-GB" w:eastAsia="en-GB" w:bidi="ar-SA"/>
                        </w:rPr>
                        <w:drawing>
                          <wp:inline distT="0" distB="0" distL="0" distR="0" wp14:anchorId="45F2A632" wp14:editId="08DE9E84">
                            <wp:extent cx="7162800" cy="304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3568"/>
                                    <a:stretch>
                                      <a:fillRect/>
                                    </a:stretch>
                                  </pic:blipFill>
                                  <pic:spPr bwMode="auto">
                                    <a:xfrm>
                                      <a:off x="0" y="0"/>
                                      <a:ext cx="7162800" cy="304800"/>
                                    </a:xfrm>
                                    <a:prstGeom prst="rect">
                                      <a:avLst/>
                                    </a:prstGeom>
                                    <a:noFill/>
                                    <a:ln>
                                      <a:noFill/>
                                    </a:ln>
                                  </pic:spPr>
                                </pic:pic>
                              </a:graphicData>
                            </a:graphic>
                          </wp:inline>
                        </w:drawing>
                      </w:r>
                    </w:p>
                  </w:txbxContent>
                </v:textbox>
              </v:rect>
            </w:pict>
          </mc:Fallback>
        </mc:AlternateContent>
      </w:r>
    </w:p>
    <w:p w14:paraId="3329DCC4" w14:textId="77777777" w:rsidR="002C404F" w:rsidRDefault="002C404F">
      <w:pPr>
        <w:ind w:right="-72"/>
        <w:rPr>
          <w:rFonts w:ascii="Times New Roman" w:hAnsi="Times New Roman"/>
          <w:i/>
          <w:noProof/>
          <w:color w:val="C0C0C0"/>
          <w:spacing w:val="46"/>
          <w:kern w:val="18"/>
          <w:sz w:val="44"/>
        </w:rPr>
      </w:pPr>
    </w:p>
    <w:p w14:paraId="6807215E" w14:textId="77777777" w:rsidR="002C404F" w:rsidRDefault="002C404F">
      <w:pPr>
        <w:rPr>
          <w:rFonts w:ascii="Times New Roman" w:hAnsi="Times New Roman"/>
        </w:rPr>
      </w:pPr>
      <w:r>
        <w:rPr>
          <w:rFonts w:ascii="Times New Roman" w:hAnsi="Times New Roman"/>
          <w:i/>
          <w:noProof/>
          <w:color w:val="C0C0C0"/>
          <w:spacing w:val="46"/>
          <w:kern w:val="18"/>
          <w:sz w:val="44"/>
        </w:rPr>
        <w:t>Pressemeddelelse</w:t>
      </w:r>
    </w:p>
    <w:p w14:paraId="74980F01" w14:textId="77777777" w:rsidR="007F1D76" w:rsidRDefault="007F1D76" w:rsidP="007F1D76">
      <w:pPr>
        <w:ind w:right="-72"/>
        <w:rPr>
          <w:rFonts w:ascii="Times New Roman" w:hAnsi="Times New Roman"/>
          <w:b/>
          <w:color w:val="000000"/>
          <w:spacing w:val="30"/>
          <w:sz w:val="18"/>
        </w:rPr>
      </w:pPr>
    </w:p>
    <w:p w14:paraId="08847CDF" w14:textId="77777777" w:rsidR="009E42D4" w:rsidRPr="000020E3" w:rsidRDefault="009E42D4" w:rsidP="009E42D4">
      <w:pPr>
        <w:ind w:right="-72"/>
        <w:rPr>
          <w:rFonts w:ascii="Times New Roman" w:hAnsi="Times New Roman"/>
          <w:b/>
          <w:color w:val="000000" w:themeColor="text1"/>
          <w:spacing w:val="30"/>
          <w:sz w:val="18"/>
        </w:rPr>
      </w:pPr>
    </w:p>
    <w:p w14:paraId="5DB732E1" w14:textId="77777777" w:rsidR="009E42D4" w:rsidRPr="00A00F86" w:rsidRDefault="009E42D4" w:rsidP="009E42D4">
      <w:pPr>
        <w:pStyle w:val="Heading3"/>
        <w:ind w:left="-270" w:right="-432" w:firstLine="270"/>
      </w:pPr>
      <w:r>
        <w:t>Kontakt:</w:t>
      </w:r>
    </w:p>
    <w:p w14:paraId="5827C099" w14:textId="77777777" w:rsidR="009E42D4" w:rsidRPr="00D4147B" w:rsidRDefault="00E07217" w:rsidP="009E42D4">
      <w:pPr>
        <w:pStyle w:val="Heading3"/>
        <w:tabs>
          <w:tab w:val="left" w:pos="6120"/>
        </w:tabs>
        <w:ind w:left="-270" w:right="-432" w:firstLine="270"/>
        <w:rPr>
          <w:b w:val="0"/>
          <w:szCs w:val="24"/>
        </w:rPr>
      </w:pPr>
      <w:r>
        <w:rPr>
          <w:b w:val="0"/>
        </w:rPr>
        <w:t>Annie Leisma</w:t>
      </w:r>
    </w:p>
    <w:p w14:paraId="081485C7" w14:textId="77777777" w:rsidR="009E42D4" w:rsidRPr="00D4147B" w:rsidRDefault="009E42D4" w:rsidP="009E42D4">
      <w:pPr>
        <w:rPr>
          <w:rFonts w:ascii="Times New Roman" w:hAnsi="Times New Roman"/>
        </w:rPr>
      </w:pPr>
      <w:r>
        <w:rPr>
          <w:rFonts w:ascii="Times New Roman" w:hAnsi="Times New Roman"/>
        </w:rPr>
        <w:t>Technical Publicity Ltd, for Honeywell Safety Products</w:t>
      </w:r>
    </w:p>
    <w:p w14:paraId="165CCEC1" w14:textId="77777777" w:rsidR="009E42D4" w:rsidRPr="00D4147B" w:rsidRDefault="00E07217" w:rsidP="009E42D4">
      <w:pPr>
        <w:rPr>
          <w:rFonts w:ascii="Times New Roman" w:hAnsi="Times New Roman"/>
          <w:szCs w:val="24"/>
        </w:rPr>
      </w:pPr>
      <w:r>
        <w:rPr>
          <w:rFonts w:ascii="Times New Roman" w:hAnsi="Times New Roman"/>
        </w:rPr>
        <w:t>+44 (0)1582 390984</w:t>
      </w:r>
    </w:p>
    <w:p w14:paraId="01748315" w14:textId="77777777" w:rsidR="009E42D4" w:rsidRPr="00D4147B" w:rsidRDefault="007E3B6B" w:rsidP="009E42D4">
      <w:pPr>
        <w:rPr>
          <w:rFonts w:ascii="Times New Roman" w:hAnsi="Times New Roman"/>
          <w:sz w:val="22"/>
          <w:szCs w:val="22"/>
        </w:rPr>
      </w:pPr>
      <w:hyperlink r:id="rId11" w:history="1">
        <w:r w:rsidR="00E07217" w:rsidRPr="00780838">
          <w:rPr>
            <w:rStyle w:val="Hyperlink"/>
            <w:rFonts w:ascii="Times New Roman" w:hAnsi="Times New Roman"/>
          </w:rPr>
          <w:t>aleisma@technical-group.com</w:t>
        </w:r>
      </w:hyperlink>
    </w:p>
    <w:p w14:paraId="6DD55C3F" w14:textId="77777777" w:rsidR="009E42D4" w:rsidRDefault="009E42D4" w:rsidP="00816D44">
      <w:pPr>
        <w:pStyle w:val="Heading3"/>
        <w:ind w:right="-432"/>
        <w:rPr>
          <w:b w:val="0"/>
          <w:color w:val="000000" w:themeColor="text1"/>
        </w:rPr>
      </w:pPr>
    </w:p>
    <w:p w14:paraId="2D40CFC1" w14:textId="77777777" w:rsidR="00161D43" w:rsidRPr="00161D43" w:rsidRDefault="00161D43" w:rsidP="00161D43">
      <w:r>
        <w:rPr>
          <w:rStyle w:val="Hyperlink"/>
          <w:rFonts w:ascii="Times New Roman" w:hAnsi="Times New Roman"/>
          <w:b/>
          <w:color w:val="auto"/>
          <w:u w:val="none"/>
        </w:rPr>
        <w:t>Ref</w:t>
      </w:r>
      <w:r w:rsidR="00384F3F">
        <w:rPr>
          <w:rStyle w:val="Hyperlink"/>
          <w:rFonts w:ascii="Times New Roman" w:hAnsi="Times New Roman"/>
          <w:b/>
          <w:color w:val="auto"/>
          <w:u w:val="none"/>
        </w:rPr>
        <w:t>.</w:t>
      </w:r>
      <w:r>
        <w:rPr>
          <w:rStyle w:val="Hyperlink"/>
          <w:rFonts w:ascii="Times New Roman" w:hAnsi="Times New Roman"/>
          <w:color w:val="auto"/>
          <w:u w:val="none"/>
        </w:rPr>
        <w:t xml:space="preserve"> HSP3969</w:t>
      </w:r>
    </w:p>
    <w:p w14:paraId="2A6EEFAA" w14:textId="77777777" w:rsidR="009E42D4" w:rsidRPr="000020E3" w:rsidRDefault="009E42D4" w:rsidP="009E42D4">
      <w:pPr>
        <w:pStyle w:val="NormalWeb"/>
        <w:tabs>
          <w:tab w:val="left" w:pos="900"/>
          <w:tab w:val="right" w:pos="9900"/>
        </w:tabs>
        <w:spacing w:before="0" w:after="0"/>
        <w:ind w:left="-270" w:right="-432"/>
        <w:rPr>
          <w:rFonts w:ascii="Times New Roman" w:hAnsi="Times New Roman"/>
          <w:color w:val="000000" w:themeColor="text1"/>
        </w:rPr>
      </w:pPr>
    </w:p>
    <w:p w14:paraId="7CED0A58" w14:textId="77777777" w:rsidR="009E42D4" w:rsidRPr="000020E3" w:rsidRDefault="009E42D4" w:rsidP="009E42D4">
      <w:pPr>
        <w:jc w:val="center"/>
        <w:rPr>
          <w:rFonts w:ascii="Times New Roman" w:hAnsi="Times New Roman"/>
          <w:b/>
          <w:i/>
          <w:color w:val="000000" w:themeColor="text1"/>
          <w:sz w:val="28"/>
          <w:szCs w:val="28"/>
        </w:rPr>
      </w:pPr>
    </w:p>
    <w:p w14:paraId="2CB2DE03" w14:textId="77777777" w:rsidR="00C21035" w:rsidRDefault="00C21035" w:rsidP="00C21035">
      <w:pPr>
        <w:jc w:val="center"/>
        <w:rPr>
          <w:rFonts w:ascii="Times New Roman" w:hAnsi="Times New Roman"/>
          <w:b/>
          <w:color w:val="000000" w:themeColor="text1"/>
          <w:sz w:val="28"/>
          <w:szCs w:val="28"/>
        </w:rPr>
      </w:pPr>
      <w:r>
        <w:rPr>
          <w:rFonts w:ascii="Times New Roman" w:hAnsi="Times New Roman"/>
          <w:b/>
          <w:color w:val="000000" w:themeColor="text1"/>
          <w:sz w:val="28"/>
        </w:rPr>
        <w:t xml:space="preserve">HONEYWELL LANCERER MILLER H-DESIGN FALDSIKRINGSSÆT – EN ALT I ET-LØSNING TIL ARBEJDE I HØJDEN  </w:t>
      </w:r>
    </w:p>
    <w:p w14:paraId="64FBDF4C" w14:textId="77777777" w:rsidR="00C21035" w:rsidRPr="00C21035" w:rsidRDefault="00C21035" w:rsidP="00C21035">
      <w:pPr>
        <w:jc w:val="center"/>
        <w:rPr>
          <w:rFonts w:ascii="Times New Roman" w:hAnsi="Times New Roman"/>
          <w:b/>
          <w:color w:val="000000" w:themeColor="text1"/>
          <w:sz w:val="28"/>
          <w:szCs w:val="28"/>
        </w:rPr>
      </w:pPr>
    </w:p>
    <w:p w14:paraId="2DB24805" w14:textId="1FBC6F75" w:rsidR="00A13BD7" w:rsidRPr="0067511F" w:rsidRDefault="00C21035" w:rsidP="00A13BD7">
      <w:pPr>
        <w:widowControl w:val="0"/>
        <w:autoSpaceDE w:val="0"/>
        <w:autoSpaceDN w:val="0"/>
        <w:adjustRightInd w:val="0"/>
        <w:spacing w:line="360" w:lineRule="auto"/>
        <w:rPr>
          <w:rFonts w:ascii="Times New Roman" w:hAnsi="Times New Roman"/>
        </w:rPr>
      </w:pPr>
      <w:r w:rsidRPr="0067511F">
        <w:rPr>
          <w:rFonts w:ascii="Times New Roman" w:hAnsi="Times New Roman"/>
          <w:b/>
          <w:color w:val="000000" w:themeColor="text1"/>
        </w:rPr>
        <w:t xml:space="preserve">ROISSY, Frankrig, </w:t>
      </w:r>
      <w:r w:rsidR="007E3B6B">
        <w:rPr>
          <w:rFonts w:ascii="Times New Roman" w:hAnsi="Times New Roman"/>
          <w:color w:val="000000" w:themeColor="text1"/>
        </w:rPr>
        <w:t>15</w:t>
      </w:r>
      <w:r w:rsidR="00A92665" w:rsidRPr="0067511F">
        <w:rPr>
          <w:rFonts w:ascii="Times New Roman" w:hAnsi="Times New Roman"/>
          <w:color w:val="000000" w:themeColor="text1"/>
        </w:rPr>
        <w:t xml:space="preserve"> </w:t>
      </w:r>
      <w:r w:rsidR="007E3B6B">
        <w:rPr>
          <w:rFonts w:ascii="Times New Roman" w:hAnsi="Times New Roman"/>
          <w:color w:val="000000" w:themeColor="text1"/>
        </w:rPr>
        <w:t>september</w:t>
      </w:r>
      <w:r w:rsidRPr="0067511F">
        <w:rPr>
          <w:rFonts w:ascii="Times New Roman" w:hAnsi="Times New Roman"/>
          <w:color w:val="000000" w:themeColor="text1"/>
        </w:rPr>
        <w:t>, 2015</w:t>
      </w:r>
      <w:r w:rsidRPr="0067511F">
        <w:rPr>
          <w:rFonts w:ascii="Times New Roman" w:hAnsi="Times New Roman"/>
          <w:b/>
          <w:color w:val="000000" w:themeColor="text1"/>
        </w:rPr>
        <w:t xml:space="preserve"> — </w:t>
      </w:r>
      <w:r w:rsidRPr="0067511F">
        <w:rPr>
          <w:rFonts w:ascii="Times New Roman" w:hAnsi="Times New Roman"/>
          <w:color w:val="000000" w:themeColor="text1"/>
        </w:rPr>
        <w:t xml:space="preserve">Honeywell </w:t>
      </w:r>
      <w:r w:rsidRPr="0067511F">
        <w:rPr>
          <w:rFonts w:ascii="Times New Roman" w:hAnsi="Times New Roman"/>
          <w:b/>
          <w:color w:val="000000" w:themeColor="text1"/>
        </w:rPr>
        <w:t>(NYSE:HON)</w:t>
      </w:r>
      <w:r w:rsidRPr="0067511F">
        <w:rPr>
          <w:rFonts w:ascii="Times New Roman" w:hAnsi="Times New Roman"/>
          <w:color w:val="000000" w:themeColor="text1"/>
        </w:rPr>
        <w:t xml:space="preserve"> har i dag lanceret seks nye </w:t>
      </w:r>
      <w:r w:rsidRPr="0067511F">
        <w:rPr>
          <w:rFonts w:ascii="Times New Roman" w:hAnsi="Times New Roman"/>
        </w:rPr>
        <w:t>Miller H-Design</w:t>
      </w:r>
      <w:r w:rsidRPr="0067511F">
        <w:rPr>
          <w:rFonts w:ascii="Times New Roman" w:hAnsi="Times New Roman"/>
          <w:color w:val="000000" w:themeColor="text1"/>
        </w:rPr>
        <w:t>™</w:t>
      </w:r>
      <w:r w:rsidRPr="0067511F">
        <w:rPr>
          <w:rFonts w:ascii="Times New Roman" w:hAnsi="Times New Roman"/>
        </w:rPr>
        <w:t xml:space="preserve"> faldsikringssæt, der er lige klar til brug. De nye sæt, der er specifikt udviklet til byggeindustrien, generel produktionsindustri og tilhørende brancher, der arbejder i højden som f.eks. stilladsarbejde og </w:t>
      </w:r>
      <w:r w:rsidR="0067511F" w:rsidRPr="0067511F">
        <w:rPr>
          <w:rFonts w:ascii="Times New Roman" w:hAnsi="Times New Roman"/>
        </w:rPr>
        <w:t xml:space="preserve">tagarbejde </w:t>
      </w:r>
      <w:r w:rsidRPr="0067511F">
        <w:rPr>
          <w:rFonts w:ascii="Times New Roman" w:hAnsi="Times New Roman"/>
        </w:rPr>
        <w:t>indeholder den særdeles innovative Miller H-Design-sele.</w:t>
      </w:r>
    </w:p>
    <w:p w14:paraId="2B81A064" w14:textId="77777777" w:rsidR="00E07217" w:rsidRPr="0067511F" w:rsidRDefault="00E07217" w:rsidP="00A13BD7">
      <w:pPr>
        <w:widowControl w:val="0"/>
        <w:autoSpaceDE w:val="0"/>
        <w:autoSpaceDN w:val="0"/>
        <w:adjustRightInd w:val="0"/>
        <w:spacing w:line="360" w:lineRule="auto"/>
        <w:rPr>
          <w:rFonts w:ascii="Times New Roman" w:hAnsi="Times New Roman"/>
          <w:szCs w:val="24"/>
        </w:rPr>
      </w:pPr>
    </w:p>
    <w:p w14:paraId="26F2D520" w14:textId="77777777" w:rsidR="00E80CBC" w:rsidRPr="0067511F" w:rsidRDefault="00A13BD7" w:rsidP="00AE0B9D">
      <w:pPr>
        <w:widowControl w:val="0"/>
        <w:autoSpaceDE w:val="0"/>
        <w:autoSpaceDN w:val="0"/>
        <w:adjustRightInd w:val="0"/>
        <w:spacing w:line="360" w:lineRule="auto"/>
        <w:ind w:firstLine="720"/>
        <w:rPr>
          <w:rFonts w:ascii="Times New Roman" w:hAnsi="Times New Roman"/>
        </w:rPr>
      </w:pPr>
      <w:r w:rsidRPr="0067511F">
        <w:rPr>
          <w:rFonts w:ascii="Times New Roman" w:hAnsi="Times New Roman"/>
        </w:rPr>
        <w:t xml:space="preserve">“Disse separate faldsikringssæt, der er hurtige og lette at bruge, er ideelle til opgaver som f.eks. arbejde på tage, langs kanter og på stilladser og ved arbejde i situationer med kun ringe frit fald”, siger </w:t>
      </w:r>
      <w:r w:rsidR="0067511F" w:rsidRPr="0067511F">
        <w:rPr>
          <w:rFonts w:ascii="Times New Roman" w:hAnsi="Times New Roman"/>
        </w:rPr>
        <w:t>Rasmus Christensen, faldsikringsamsvarlig for DK</w:t>
      </w:r>
      <w:r w:rsidR="0067511F" w:rsidRPr="0067511F">
        <w:rPr>
          <w:rFonts w:ascii="Times New Roman" w:hAnsi="Times New Roman"/>
          <w:color w:val="000000" w:themeColor="text1"/>
        </w:rPr>
        <w:t xml:space="preserve"> </w:t>
      </w:r>
      <w:r w:rsidRPr="0067511F">
        <w:rPr>
          <w:rFonts w:ascii="Times New Roman" w:hAnsi="Times New Roman"/>
          <w:color w:val="000000" w:themeColor="text1"/>
        </w:rPr>
        <w:t xml:space="preserve">hos </w:t>
      </w:r>
      <w:r w:rsidR="0067511F" w:rsidRPr="0067511F">
        <w:rPr>
          <w:rFonts w:ascii="Times New Roman" w:hAnsi="Times New Roman"/>
        </w:rPr>
        <w:t>Honeywell Safety Products Nordic</w:t>
      </w:r>
      <w:r w:rsidRPr="0067511F">
        <w:rPr>
          <w:rFonts w:ascii="Times New Roman" w:hAnsi="Times New Roman"/>
          <w:color w:val="000000" w:themeColor="text1"/>
        </w:rPr>
        <w:t>.</w:t>
      </w:r>
      <w:r w:rsidRPr="0067511F">
        <w:rPr>
          <w:rFonts w:ascii="Times New Roman" w:hAnsi="Times New Roman"/>
        </w:rPr>
        <w:t xml:space="preserve"> “De nye sæt er specielt udviklet til at udgøre en komplet løsning; de gør det let at vælge den rigtige sele eller uundværligt ekstraudstyr som f.eks. støtteline- eller </w:t>
      </w:r>
      <w:r w:rsidR="0067511F" w:rsidRPr="0067511F">
        <w:rPr>
          <w:rFonts w:ascii="Times New Roman" w:hAnsi="Times New Roman"/>
        </w:rPr>
        <w:t xml:space="preserve">faldsikringsanordning. </w:t>
      </w:r>
      <w:r w:rsidRPr="0067511F">
        <w:rPr>
          <w:rFonts w:ascii="Times New Roman" w:hAnsi="Times New Roman"/>
        </w:rPr>
        <w:t>Sættet skal blot vælges efter den opgave, der skal udføres, så får du alt, hvad du behøver”.</w:t>
      </w:r>
    </w:p>
    <w:p w14:paraId="4CE6FA53" w14:textId="77777777" w:rsidR="00E07217" w:rsidRPr="0067511F" w:rsidRDefault="00E07217" w:rsidP="00AE0B9D">
      <w:pPr>
        <w:widowControl w:val="0"/>
        <w:autoSpaceDE w:val="0"/>
        <w:autoSpaceDN w:val="0"/>
        <w:adjustRightInd w:val="0"/>
        <w:spacing w:line="360" w:lineRule="auto"/>
        <w:ind w:firstLine="720"/>
        <w:rPr>
          <w:rFonts w:ascii="Times New Roman" w:hAnsi="Times New Roman"/>
          <w:szCs w:val="24"/>
        </w:rPr>
      </w:pPr>
    </w:p>
    <w:p w14:paraId="541E29DA" w14:textId="77777777" w:rsidR="009E74AA" w:rsidRPr="0067511F" w:rsidRDefault="002365CB" w:rsidP="009E275B">
      <w:pPr>
        <w:pStyle w:val="Pa1"/>
        <w:spacing w:line="360" w:lineRule="auto"/>
        <w:ind w:firstLine="720"/>
        <w:rPr>
          <w:rFonts w:ascii="Times New Roman" w:hAnsi="Times New Roman"/>
        </w:rPr>
      </w:pPr>
      <w:r w:rsidRPr="0067511F">
        <w:rPr>
          <w:rFonts w:ascii="Times New Roman" w:hAnsi="Times New Roman"/>
        </w:rPr>
        <w:t xml:space="preserve">Det centrale i hvert sæt er Miller H-Design-selen, som er produceret i overensstemmelse med EN 361:2002-standarder for faldsikringsseler og sikrer brugeren komfort og fleksibilitet. </w:t>
      </w:r>
      <w:r w:rsidRPr="0067511F">
        <w:rPr>
          <w:rFonts w:ascii="Times New Roman" w:hAnsi="Times New Roman"/>
          <w:color w:val="000000" w:themeColor="text1"/>
        </w:rPr>
        <w:t xml:space="preserve">Hvert sæt leveres komplet med eget, skræddersyet faldsikringsudstyr, der er specifikt for den foreliggende opgave. </w:t>
      </w:r>
      <w:r w:rsidRPr="0067511F">
        <w:rPr>
          <w:rFonts w:ascii="Times New Roman" w:hAnsi="Times New Roman"/>
        </w:rPr>
        <w:t>I forbindelse med nogen af sættene kan kunderne vælge mellem to selemuligheder; den ene med kun en fastgørelse på ryggen eller en anden med to yderligere, store, tynde</w:t>
      </w:r>
      <w:r w:rsidR="0067511F" w:rsidRPr="0067511F">
        <w:rPr>
          <w:rFonts w:ascii="Times New Roman" w:hAnsi="Times New Roman"/>
        </w:rPr>
        <w:t xml:space="preserve"> løkker på brystet</w:t>
      </w:r>
      <w:r w:rsidR="0067511F">
        <w:rPr>
          <w:rFonts w:ascii="Times New Roman" w:hAnsi="Times New Roman"/>
        </w:rPr>
        <w:t xml:space="preserve">. </w:t>
      </w:r>
      <w:r w:rsidRPr="0067511F">
        <w:rPr>
          <w:rFonts w:ascii="Times New Roman" w:hAnsi="Times New Roman"/>
        </w:rPr>
        <w:t xml:space="preserve">Afhængigt af det foretrukne udstyr og krav leveres hvert sæt separat i enten en rygsæk eller en kasse. </w:t>
      </w:r>
    </w:p>
    <w:p w14:paraId="24387906" w14:textId="77777777" w:rsidR="00E07217" w:rsidRDefault="00E07217" w:rsidP="007B2225">
      <w:pPr>
        <w:autoSpaceDE w:val="0"/>
        <w:autoSpaceDN w:val="0"/>
        <w:adjustRightInd w:val="0"/>
        <w:spacing w:line="360" w:lineRule="auto"/>
        <w:ind w:firstLine="720"/>
        <w:rPr>
          <w:rFonts w:ascii="Times New Roman" w:hAnsi="Times New Roman"/>
          <w:color w:val="000000" w:themeColor="text1"/>
        </w:rPr>
      </w:pPr>
    </w:p>
    <w:p w14:paraId="25879314" w14:textId="77777777" w:rsidR="00D100A7" w:rsidRDefault="00674A7E" w:rsidP="00E07217">
      <w:pPr>
        <w:ind w:firstLine="720"/>
        <w:rPr>
          <w:rFonts w:ascii="Times New Roman" w:hAnsi="Times New Roman"/>
          <w:color w:val="000000" w:themeColor="text1"/>
        </w:rPr>
      </w:pPr>
      <w:bookmarkStart w:id="0" w:name="_GoBack"/>
      <w:bookmarkEnd w:id="0"/>
      <w:r>
        <w:rPr>
          <w:rFonts w:ascii="Times New Roman" w:hAnsi="Times New Roman"/>
          <w:color w:val="000000" w:themeColor="text1"/>
        </w:rPr>
        <w:t xml:space="preserve">Gå ind på </w:t>
      </w:r>
      <w:hyperlink r:id="rId12" w:history="1">
        <w:r w:rsidR="00E07217" w:rsidRPr="00E07217">
          <w:rPr>
            <w:rStyle w:val="Hyperlink"/>
            <w:rFonts w:ascii="Times New Roman" w:hAnsi="Times New Roman"/>
          </w:rPr>
          <w:t>http://hwll.co/fallprotectionNord</w:t>
        </w:r>
      </w:hyperlink>
      <w:r w:rsidR="00E07217" w:rsidRPr="00E07217">
        <w:rPr>
          <w:rFonts w:ascii="Times New Roman" w:hAnsi="Times New Roman"/>
        </w:rPr>
        <w:t xml:space="preserve"> </w:t>
      </w:r>
      <w:r w:rsidRPr="00E07217">
        <w:rPr>
          <w:rFonts w:ascii="Times New Roman" w:hAnsi="Times New Roman"/>
          <w:color w:val="000000" w:themeColor="text1"/>
        </w:rPr>
        <w:t>for at få mere</w:t>
      </w:r>
      <w:r>
        <w:rPr>
          <w:rFonts w:ascii="Times New Roman" w:hAnsi="Times New Roman"/>
          <w:color w:val="000000" w:themeColor="text1"/>
        </w:rPr>
        <w:t xml:space="preserve"> at vide om Miller H-Design faldsikringssæt</w:t>
      </w:r>
      <w:r w:rsidR="00E07217">
        <w:rPr>
          <w:rFonts w:ascii="Times New Roman" w:hAnsi="Times New Roman"/>
          <w:color w:val="000000" w:themeColor="text1"/>
        </w:rPr>
        <w:t>.</w:t>
      </w:r>
    </w:p>
    <w:p w14:paraId="5D222D12" w14:textId="77777777" w:rsidR="00E07217" w:rsidRDefault="00E07217" w:rsidP="00E07217">
      <w:pPr>
        <w:rPr>
          <w:rFonts w:ascii="Times New Roman" w:hAnsi="Times New Roman"/>
          <w:color w:val="000000" w:themeColor="text1"/>
        </w:rPr>
      </w:pPr>
    </w:p>
    <w:p w14:paraId="0327FE55" w14:textId="77777777" w:rsidR="00015094" w:rsidRDefault="009E42D4" w:rsidP="000445C0">
      <w:pPr>
        <w:spacing w:line="360" w:lineRule="auto"/>
        <w:ind w:firstLine="720"/>
        <w:rPr>
          <w:rFonts w:ascii="Times New Roman" w:hAnsi="Times New Roman"/>
          <w:color w:val="000000" w:themeColor="text1"/>
          <w:szCs w:val="24"/>
        </w:rPr>
      </w:pPr>
      <w:r>
        <w:rPr>
          <w:rFonts w:ascii="Times New Roman" w:hAnsi="Times New Roman"/>
          <w:color w:val="000000" w:themeColor="text1"/>
        </w:rPr>
        <w:t xml:space="preserve">Besøg webstedet på </w:t>
      </w:r>
      <w:hyperlink r:id="rId13" w:history="1">
        <w:r w:rsidR="00E07217" w:rsidRPr="00780838">
          <w:rPr>
            <w:rStyle w:val="Hyperlink"/>
            <w:rFonts w:ascii="Times New Roman" w:hAnsi="Times New Roman"/>
          </w:rPr>
          <w:t>http://www.honeywellsafety.com/Nordic</w:t>
        </w:r>
      </w:hyperlink>
      <w:r>
        <w:rPr>
          <w:rFonts w:ascii="Times New Roman" w:hAnsi="Times New Roman"/>
          <w:color w:val="000000" w:themeColor="text1"/>
        </w:rPr>
        <w:t xml:space="preserve"> for at få flere oplysninger om </w:t>
      </w:r>
      <w:r>
        <w:rPr>
          <w:rFonts w:ascii="Times New Roman" w:hAnsi="Times New Roman"/>
        </w:rPr>
        <w:t xml:space="preserve">Honeywell </w:t>
      </w:r>
      <w:r>
        <w:rPr>
          <w:rFonts w:ascii="Times New Roman" w:hAnsi="Times New Roman"/>
          <w:color w:val="000000" w:themeColor="text1"/>
        </w:rPr>
        <w:t xml:space="preserve">Safety Products, verdens største leverandør af </w:t>
      </w:r>
      <w:r>
        <w:rPr>
          <w:rFonts w:ascii="Times New Roman" w:hAnsi="Times New Roman"/>
        </w:rPr>
        <w:t xml:space="preserve">løsninger til </w:t>
      </w:r>
      <w:hyperlink r:id="rId14">
        <w:r>
          <w:rPr>
            <w:rStyle w:val="Hyperlink"/>
            <w:rFonts w:ascii="Times New Roman" w:hAnsi="Times New Roman"/>
            <w:color w:val="auto"/>
            <w:u w:val="none"/>
          </w:rPr>
          <w:t>personligt beskyttelsesudstyr</w:t>
        </w:r>
      </w:hyperlink>
      <w:r>
        <w:rPr>
          <w:rFonts w:ascii="Times New Roman" w:hAnsi="Times New Roman"/>
        </w:rPr>
        <w:t xml:space="preserve"> (PPE) fra top til tå</w:t>
      </w:r>
      <w:r>
        <w:rPr>
          <w:rFonts w:ascii="Times New Roman" w:hAnsi="Times New Roman"/>
          <w:color w:val="000000" w:themeColor="text1"/>
        </w:rPr>
        <w:t xml:space="preserve">. </w:t>
      </w:r>
    </w:p>
    <w:p w14:paraId="3054C0D9" w14:textId="77777777" w:rsidR="000D6E2F" w:rsidRPr="000020E3" w:rsidRDefault="000D6E2F" w:rsidP="009E42D4">
      <w:pPr>
        <w:autoSpaceDE w:val="0"/>
        <w:autoSpaceDN w:val="0"/>
        <w:adjustRightInd w:val="0"/>
        <w:rPr>
          <w:rFonts w:ascii="Times New Roman" w:hAnsi="Times New Roman"/>
          <w:color w:val="000000" w:themeColor="text1"/>
          <w:szCs w:val="24"/>
        </w:rPr>
      </w:pPr>
    </w:p>
    <w:p w14:paraId="3E7700A1" w14:textId="77777777" w:rsidR="00E07217" w:rsidRDefault="00E07217" w:rsidP="00E07217">
      <w:pPr>
        <w:autoSpaceDE w:val="0"/>
        <w:autoSpaceDN w:val="0"/>
        <w:rPr>
          <w:rFonts w:ascii="Times New Roman" w:hAnsi="Times New Roman"/>
          <w:color w:val="000000"/>
          <w:sz w:val="20"/>
          <w:lang w:val="sv-FI" w:eastAsia="en-GB"/>
        </w:rPr>
      </w:pPr>
      <w:r>
        <w:rPr>
          <w:rFonts w:ascii="Times New Roman" w:hAnsi="Times New Roman"/>
          <w:b/>
          <w:bCs/>
          <w:color w:val="000000"/>
          <w:sz w:val="20"/>
          <w:lang w:val="sv-FI" w:eastAsia="en-GB"/>
        </w:rPr>
        <w:t xml:space="preserve">Om Honeywell Safety Products </w:t>
      </w:r>
    </w:p>
    <w:p w14:paraId="765FE904" w14:textId="77777777" w:rsidR="00E07217" w:rsidRDefault="00E07217" w:rsidP="00E07217">
      <w:pPr>
        <w:autoSpaceDE w:val="0"/>
        <w:autoSpaceDN w:val="0"/>
        <w:rPr>
          <w:rFonts w:ascii="Times New Roman" w:hAnsi="Times New Roman"/>
          <w:sz w:val="20"/>
          <w:lang w:val="sv-FI" w:eastAsia="en-GB"/>
        </w:rPr>
      </w:pPr>
      <w:r>
        <w:rPr>
          <w:rFonts w:ascii="Times New Roman" w:hAnsi="Times New Roman"/>
          <w:color w:val="000000"/>
          <w:sz w:val="20"/>
          <w:lang w:val="sv-FI" w:eastAsia="en-GB"/>
        </w:rPr>
        <w:t xml:space="preserve">Den globale producent af førende personlige værnemidler (PPE) Honeywell Safety Products (HSP), leverer sikkerhedsløsninger, der hjælper virksomhedens medarbejdere med at træffe sikrere beslutninger på egen hånd samt opbygge en varig sikkerhedskultur. Med mærker i verdensklasse som f.eks. Honeywell, Howard Leight, Miller, North, KCL, Salisbury, Otter, og Timberland PRO tilbyder HSP et komplet sortiment af PPE af højeste kvalitet, herunder beskyttelsesbeklædning, fald- og høreværnsprodukter. løsninger til beskyttelse af hænder, hoved, fødder, øjne og ansigt </w:t>
      </w:r>
      <w:r>
        <w:rPr>
          <w:rFonts w:ascii="Times New Roman" w:hAnsi="Times New Roman"/>
          <w:sz w:val="20"/>
          <w:lang w:val="sv-FI" w:eastAsia="en-GB"/>
        </w:rPr>
        <w:t xml:space="preserve">samt respiratorisk, svejsning, lockout/tagout. Beskyt dine medarbejdere — Få mere at vide på  </w:t>
      </w:r>
      <w:hyperlink r:id="rId15" w:history="1">
        <w:r>
          <w:rPr>
            <w:rStyle w:val="Hyperlink"/>
            <w:rFonts w:ascii="Times New Roman" w:hAnsi="Times New Roman"/>
            <w:sz w:val="20"/>
            <w:lang w:val="sv-FI" w:eastAsia="en-GB"/>
          </w:rPr>
          <w:t>www.honeywellsafety.com/culture</w:t>
        </w:r>
      </w:hyperlink>
      <w:r>
        <w:rPr>
          <w:rFonts w:ascii="Times New Roman" w:hAnsi="Times New Roman"/>
          <w:sz w:val="20"/>
          <w:lang w:val="sv-FI" w:eastAsia="en-GB"/>
        </w:rPr>
        <w:t xml:space="preserve">. </w:t>
      </w:r>
    </w:p>
    <w:p w14:paraId="587B3810" w14:textId="77777777" w:rsidR="00E07217" w:rsidRDefault="00E07217" w:rsidP="00E07217">
      <w:pPr>
        <w:autoSpaceDE w:val="0"/>
        <w:autoSpaceDN w:val="0"/>
        <w:rPr>
          <w:rFonts w:ascii="Times New Roman" w:hAnsi="Times New Roman"/>
          <w:sz w:val="20"/>
          <w:lang w:val="sv-FI" w:eastAsia="en-GB"/>
        </w:rPr>
      </w:pPr>
    </w:p>
    <w:p w14:paraId="0A22902A" w14:textId="77777777" w:rsidR="00E07217" w:rsidRDefault="00E07217" w:rsidP="00E07217">
      <w:pPr>
        <w:autoSpaceDE w:val="0"/>
        <w:autoSpaceDN w:val="0"/>
        <w:rPr>
          <w:rFonts w:ascii="Times New Roman" w:hAnsi="Times New Roman"/>
          <w:sz w:val="20"/>
          <w:lang w:val="sv-FI" w:eastAsia="en-GB"/>
        </w:rPr>
      </w:pPr>
      <w:r>
        <w:rPr>
          <w:rFonts w:ascii="Times New Roman" w:hAnsi="Times New Roman"/>
          <w:b/>
          <w:bCs/>
          <w:sz w:val="20"/>
          <w:lang w:val="sv-FI" w:eastAsia="en-GB"/>
        </w:rPr>
        <w:t xml:space="preserve">Om Honeywell </w:t>
      </w:r>
    </w:p>
    <w:p w14:paraId="6B014045" w14:textId="77777777" w:rsidR="00E07217" w:rsidRDefault="00E07217" w:rsidP="00E07217">
      <w:pPr>
        <w:autoSpaceDE w:val="0"/>
        <w:autoSpaceDN w:val="0"/>
        <w:rPr>
          <w:rFonts w:ascii="Times New Roman" w:hAnsi="Times New Roman"/>
          <w:sz w:val="20"/>
          <w:lang w:val="sv-FI" w:eastAsia="en-GB"/>
        </w:rPr>
      </w:pPr>
      <w:r>
        <w:rPr>
          <w:rFonts w:ascii="Times New Roman" w:hAnsi="Times New Roman"/>
          <w:sz w:val="20"/>
          <w:lang w:val="sv-FI" w:eastAsia="en-GB"/>
        </w:rPr>
        <w:t>Honeywell (</w:t>
      </w:r>
      <w:hyperlink r:id="rId16" w:history="1">
        <w:r>
          <w:rPr>
            <w:rStyle w:val="Hyperlink"/>
            <w:rFonts w:ascii="Times New Roman" w:hAnsi="Times New Roman"/>
            <w:sz w:val="20"/>
            <w:lang w:val="sv-FI" w:eastAsia="en-GB"/>
          </w:rPr>
          <w:t>www.honeywell.com</w:t>
        </w:r>
      </w:hyperlink>
      <w:r>
        <w:rPr>
          <w:rFonts w:ascii="Times New Roman" w:hAnsi="Times New Roman"/>
          <w:sz w:val="20"/>
          <w:lang w:val="sv-FI" w:eastAsia="en-GB"/>
        </w:rPr>
        <w:t xml:space="preserve">) er et Fortune 100-selskab, som er markedsførende inden for diversificeret teknologi og fremstilling. Selskabet servicerer kunder i hele verden med rumfartsprodukter og -tjenester, styringsteknologier til bygninger, boliger og industrier, turboladere; og præstationsmaterialer. Få flere nyheder og information fra Honeywell på </w:t>
      </w:r>
      <w:hyperlink r:id="rId17" w:history="1">
        <w:r>
          <w:rPr>
            <w:rStyle w:val="Hyperlink"/>
            <w:rFonts w:ascii="Times New Roman" w:hAnsi="Times New Roman"/>
            <w:sz w:val="20"/>
            <w:lang w:val="sv-FI" w:eastAsia="en-GB"/>
          </w:rPr>
          <w:t>www.honeywellnow.com</w:t>
        </w:r>
      </w:hyperlink>
      <w:r>
        <w:rPr>
          <w:rFonts w:ascii="Times New Roman" w:hAnsi="Times New Roman"/>
          <w:sz w:val="20"/>
          <w:lang w:val="sv-FI" w:eastAsia="en-GB"/>
        </w:rPr>
        <w:t xml:space="preserve">. </w:t>
      </w:r>
    </w:p>
    <w:p w14:paraId="2A0B8CEE" w14:textId="77777777" w:rsidR="009E42D4" w:rsidRDefault="00E96656" w:rsidP="00922D7F">
      <w:pPr>
        <w:autoSpaceDE w:val="0"/>
        <w:autoSpaceDN w:val="0"/>
        <w:adjustRightInd w:val="0"/>
        <w:rPr>
          <w:rFonts w:ascii="Times New Roman" w:hAnsi="Times New Roman"/>
          <w:i/>
          <w:iCs/>
          <w:sz w:val="18"/>
          <w:szCs w:val="18"/>
        </w:rPr>
      </w:pPr>
      <w:r>
        <w:rPr>
          <w:rFonts w:ascii="Times New Roman" w:hAnsi="Times New Roman"/>
          <w:color w:val="000000"/>
          <w:sz w:val="20"/>
        </w:rPr>
        <w:br/>
      </w:r>
      <w:r>
        <w:rPr>
          <w:rFonts w:cs="Arial"/>
          <w:color w:val="000000"/>
          <w:sz w:val="20"/>
        </w:rPr>
        <w:br/>
      </w:r>
    </w:p>
    <w:p w14:paraId="182A55AA" w14:textId="77777777" w:rsidR="009E42D4" w:rsidRPr="000020E3" w:rsidRDefault="009E42D4" w:rsidP="009E42D4">
      <w:pPr>
        <w:jc w:val="center"/>
        <w:rPr>
          <w:rFonts w:ascii="Times New Roman" w:hAnsi="Times New Roman"/>
          <w:color w:val="000000" w:themeColor="text1"/>
          <w:sz w:val="19"/>
        </w:rPr>
      </w:pPr>
      <w:r>
        <w:rPr>
          <w:rFonts w:ascii="Times New Roman" w:hAnsi="Times New Roman"/>
          <w:color w:val="000000" w:themeColor="text1"/>
        </w:rPr>
        <w:t># # #</w:t>
      </w:r>
    </w:p>
    <w:p w14:paraId="2B250E03" w14:textId="77777777" w:rsidR="009E42D4" w:rsidRDefault="009E42D4" w:rsidP="007F1D76">
      <w:pPr>
        <w:pStyle w:val="Heading3"/>
        <w:ind w:left="-270" w:right="-432" w:firstLine="270"/>
      </w:pPr>
    </w:p>
    <w:p w14:paraId="479745DB" w14:textId="77777777" w:rsidR="009E42D4" w:rsidRDefault="009E42D4" w:rsidP="007F1D76">
      <w:pPr>
        <w:pStyle w:val="Heading3"/>
        <w:ind w:left="-270" w:right="-432" w:firstLine="270"/>
      </w:pPr>
    </w:p>
    <w:p w14:paraId="115FC850" w14:textId="77777777" w:rsidR="009E42D4" w:rsidRDefault="009E42D4" w:rsidP="007F1D76">
      <w:pPr>
        <w:pStyle w:val="Heading3"/>
        <w:ind w:left="-270" w:right="-432" w:firstLine="270"/>
      </w:pPr>
    </w:p>
    <w:p w14:paraId="2294722A" w14:textId="77777777" w:rsidR="009E42D4" w:rsidRPr="00F862EF" w:rsidRDefault="009E42D4" w:rsidP="007F1D76">
      <w:pPr>
        <w:pStyle w:val="Heading3"/>
        <w:ind w:left="-270" w:right="-432" w:firstLine="270"/>
        <w:rPr>
          <w:color w:val="FF0000"/>
        </w:rPr>
      </w:pPr>
    </w:p>
    <w:sectPr w:rsidR="009E42D4" w:rsidRPr="00F862EF" w:rsidSect="00F862EF">
      <w:headerReference w:type="even" r:id="rId18"/>
      <w:headerReference w:type="default" r:id="rId19"/>
      <w:footerReference w:type="even" r:id="rId20"/>
      <w:footerReference w:type="default" r:id="rId21"/>
      <w:footerReference w:type="first" r:id="rId22"/>
      <w:pgSz w:w="12240" w:h="15840" w:code="1"/>
      <w:pgMar w:top="360" w:right="1296" w:bottom="1440" w:left="1296"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00EA1" w14:textId="77777777" w:rsidR="00B06357" w:rsidRDefault="00B06357">
      <w:r>
        <w:separator/>
      </w:r>
    </w:p>
  </w:endnote>
  <w:endnote w:type="continuationSeparator" w:id="0">
    <w:p w14:paraId="148611BE" w14:textId="77777777" w:rsidR="00B06357" w:rsidRDefault="00B06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useo Sans 900">
    <w:altName w:val="Museo Sans 90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AD8B5" w14:textId="77777777" w:rsidR="00666FCF" w:rsidRDefault="00666FCF">
    <w:pPr>
      <w:pStyle w:val="Footer"/>
      <w:jc w:val="center"/>
      <w:rPr>
        <w:rFonts w:ascii="Times New Roman" w:hAnsi="Times New Roman"/>
      </w:rPr>
    </w:pPr>
  </w:p>
  <w:p w14:paraId="43E85A84" w14:textId="77777777" w:rsidR="00666FCF" w:rsidRDefault="00666F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38EE5" w14:textId="77777777" w:rsidR="00666FCF" w:rsidRDefault="00666FCF">
    <w:pPr>
      <w:pStyle w:val="Footer"/>
      <w:jc w:val="center"/>
      <w:rPr>
        <w:rFonts w:ascii="Times New Roman" w:hAnsi="Times New Roman"/>
      </w:rPr>
    </w:pPr>
  </w:p>
  <w:p w14:paraId="0AEDB51F" w14:textId="77777777" w:rsidR="00666FCF" w:rsidRDefault="00666FC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03F8B" w14:textId="77777777" w:rsidR="00666FCF" w:rsidRDefault="00666FCF">
    <w:pPr>
      <w:pStyle w:val="Footer"/>
      <w:jc w:val="center"/>
      <w:rPr>
        <w:rFonts w:ascii="Times New Roman" w:hAnsi="Times New Roman"/>
      </w:rPr>
    </w:pPr>
  </w:p>
  <w:p w14:paraId="38D27084" w14:textId="77777777" w:rsidR="00666FCF" w:rsidRDefault="00666FCF">
    <w:pPr>
      <w:pStyle w:val="Footer"/>
      <w:jc w:val="center"/>
    </w:pPr>
    <w:r>
      <w:rPr>
        <w:rFonts w:ascii="Times New Roman" w:hAnsi="Times New Roman"/>
      </w:rPr>
      <w:t>-MERE-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66A63" w14:textId="77777777" w:rsidR="00B06357" w:rsidRDefault="00B06357">
      <w:r>
        <w:separator/>
      </w:r>
    </w:p>
  </w:footnote>
  <w:footnote w:type="continuationSeparator" w:id="0">
    <w:p w14:paraId="5E820048" w14:textId="77777777" w:rsidR="00B06357" w:rsidRDefault="00B06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9C302" w14:textId="77777777" w:rsidR="00666FCF" w:rsidRDefault="00731C35">
    <w:pPr>
      <w:pStyle w:val="Header"/>
      <w:rPr>
        <w:rFonts w:ascii="Times New Roman" w:hAnsi="Times New Roman"/>
      </w:rPr>
    </w:pPr>
    <w:r>
      <w:rPr>
        <w:rStyle w:val="PageNumber"/>
        <w:rFonts w:ascii="Times New Roman" w:hAnsi="Times New Roman"/>
      </w:rPr>
      <w:fldChar w:fldCharType="begin"/>
    </w:r>
    <w:r w:rsidR="00666FCF">
      <w:rPr>
        <w:rStyle w:val="PageNumber"/>
        <w:rFonts w:ascii="Times New Roman" w:hAnsi="Times New Roman"/>
      </w:rPr>
      <w:instrText xml:space="preserve"> PAGE </w:instrText>
    </w:r>
    <w:r>
      <w:rPr>
        <w:rStyle w:val="PageNumber"/>
        <w:rFonts w:ascii="Times New Roman" w:hAnsi="Times New Roman"/>
      </w:rPr>
      <w:fldChar w:fldCharType="separate"/>
    </w:r>
    <w:r w:rsidR="00666FCF">
      <w:rPr>
        <w:rStyle w:val="PageNumber"/>
        <w:rFonts w:ascii="Times New Roman" w:hAnsi="Times New Roman"/>
        <w:noProof/>
      </w:rPr>
      <w:t>2</w:t>
    </w:r>
    <w:r>
      <w:rPr>
        <w:rStyle w:val="PageNumber"/>
        <w:rFonts w:ascii="Times New Roman" w:hAnsi="Times New Roman"/>
      </w:rPr>
      <w:fldChar w:fldCharType="end"/>
    </w:r>
    <w:r w:rsidR="00185999">
      <w:rPr>
        <w:rFonts w:ascii="Times New Roman" w:hAnsi="Times New Roman"/>
      </w:rPr>
      <w:t>-Nye Honeywell-sikkerhedsprodukter</w:t>
    </w:r>
  </w:p>
  <w:p w14:paraId="51FB1026" w14:textId="77777777" w:rsidR="00666FCF" w:rsidRDefault="00666FCF">
    <w:pPr>
      <w:pStyle w:val="Header"/>
      <w:rPr>
        <w:rFonts w:ascii="Times New Roman" w:hAnsi="Times New Roman"/>
      </w:rPr>
    </w:pPr>
  </w:p>
  <w:p w14:paraId="27A75547" w14:textId="77777777" w:rsidR="00666FCF" w:rsidRDefault="00666F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E29B9" w14:textId="77777777" w:rsidR="00666FCF" w:rsidRDefault="00731C35">
    <w:pPr>
      <w:pStyle w:val="Header"/>
      <w:rPr>
        <w:rFonts w:ascii="Times New Roman" w:hAnsi="Times New Roman"/>
      </w:rPr>
    </w:pPr>
    <w:r>
      <w:rPr>
        <w:rStyle w:val="PageNumber"/>
        <w:rFonts w:ascii="Times New Roman" w:hAnsi="Times New Roman"/>
      </w:rPr>
      <w:fldChar w:fldCharType="begin"/>
    </w:r>
    <w:r w:rsidR="00666FCF">
      <w:rPr>
        <w:rStyle w:val="PageNumber"/>
        <w:rFonts w:ascii="Times New Roman" w:hAnsi="Times New Roman"/>
      </w:rPr>
      <w:instrText xml:space="preserve"> PAGE </w:instrText>
    </w:r>
    <w:r>
      <w:rPr>
        <w:rStyle w:val="PageNumber"/>
        <w:rFonts w:ascii="Times New Roman" w:hAnsi="Times New Roman"/>
      </w:rPr>
      <w:fldChar w:fldCharType="separate"/>
    </w:r>
    <w:r w:rsidR="007E3B6B">
      <w:rPr>
        <w:rStyle w:val="PageNumber"/>
        <w:rFonts w:ascii="Times New Roman" w:hAnsi="Times New Roman"/>
        <w:noProof/>
      </w:rPr>
      <w:t>2</w:t>
    </w:r>
    <w:r>
      <w:rPr>
        <w:rStyle w:val="PageNumber"/>
        <w:rFonts w:ascii="Times New Roman" w:hAnsi="Times New Roman"/>
      </w:rPr>
      <w:fldChar w:fldCharType="end"/>
    </w:r>
    <w:r w:rsidR="00185999">
      <w:rPr>
        <w:rFonts w:ascii="Times New Roman" w:hAnsi="Times New Roman"/>
      </w:rPr>
      <w:t xml:space="preserve">-Miller </w:t>
    </w:r>
    <w:r w:rsidR="00185999">
      <w:rPr>
        <w:rFonts w:ascii="Times New Roman" w:hAnsi="Times New Roman"/>
      </w:rPr>
      <w:t>H-Design</w:t>
    </w:r>
    <w:r w:rsidR="00185999">
      <w:rPr>
        <w:rFonts w:ascii="Times New Roman" w:hAnsi="Times New Roman"/>
        <w:color w:val="000000" w:themeColor="text1"/>
      </w:rPr>
      <w:t>™ faldsikringssæt</w:t>
    </w:r>
  </w:p>
  <w:p w14:paraId="08B34C97" w14:textId="77777777" w:rsidR="00666FCF" w:rsidRDefault="00666F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B09"/>
    <w:multiLevelType w:val="hybridMultilevel"/>
    <w:tmpl w:val="9B2A1C84"/>
    <w:lvl w:ilvl="0" w:tplc="AFA28EEE">
      <w:start w:val="1"/>
      <w:numFmt w:val="bullet"/>
      <w:lvlText w:val=""/>
      <w:lvlJc w:val="left"/>
      <w:pPr>
        <w:tabs>
          <w:tab w:val="num" w:pos="720"/>
        </w:tabs>
        <w:ind w:left="720" w:hanging="360"/>
      </w:pPr>
      <w:rPr>
        <w:rFonts w:ascii="Symbol" w:hAnsi="Symbol" w:hint="default"/>
      </w:rPr>
    </w:lvl>
    <w:lvl w:ilvl="1" w:tplc="B8CE5804" w:tentative="1">
      <w:start w:val="1"/>
      <w:numFmt w:val="bullet"/>
      <w:lvlText w:val="o"/>
      <w:lvlJc w:val="left"/>
      <w:pPr>
        <w:tabs>
          <w:tab w:val="num" w:pos="1440"/>
        </w:tabs>
        <w:ind w:left="1440" w:hanging="360"/>
      </w:pPr>
      <w:rPr>
        <w:rFonts w:ascii="Courier New" w:hAnsi="Courier New" w:hint="default"/>
      </w:rPr>
    </w:lvl>
    <w:lvl w:ilvl="2" w:tplc="ED1E5FD6" w:tentative="1">
      <w:start w:val="1"/>
      <w:numFmt w:val="bullet"/>
      <w:lvlText w:val=""/>
      <w:lvlJc w:val="left"/>
      <w:pPr>
        <w:tabs>
          <w:tab w:val="num" w:pos="2160"/>
        </w:tabs>
        <w:ind w:left="2160" w:hanging="360"/>
      </w:pPr>
      <w:rPr>
        <w:rFonts w:ascii="Wingdings" w:hAnsi="Wingdings" w:hint="default"/>
      </w:rPr>
    </w:lvl>
    <w:lvl w:ilvl="3" w:tplc="F0F2F4E4" w:tentative="1">
      <w:start w:val="1"/>
      <w:numFmt w:val="bullet"/>
      <w:lvlText w:val=""/>
      <w:lvlJc w:val="left"/>
      <w:pPr>
        <w:tabs>
          <w:tab w:val="num" w:pos="2880"/>
        </w:tabs>
        <w:ind w:left="2880" w:hanging="360"/>
      </w:pPr>
      <w:rPr>
        <w:rFonts w:ascii="Symbol" w:hAnsi="Symbol" w:hint="default"/>
      </w:rPr>
    </w:lvl>
    <w:lvl w:ilvl="4" w:tplc="8B20BC9A" w:tentative="1">
      <w:start w:val="1"/>
      <w:numFmt w:val="bullet"/>
      <w:lvlText w:val="o"/>
      <w:lvlJc w:val="left"/>
      <w:pPr>
        <w:tabs>
          <w:tab w:val="num" w:pos="3600"/>
        </w:tabs>
        <w:ind w:left="3600" w:hanging="360"/>
      </w:pPr>
      <w:rPr>
        <w:rFonts w:ascii="Courier New" w:hAnsi="Courier New" w:hint="default"/>
      </w:rPr>
    </w:lvl>
    <w:lvl w:ilvl="5" w:tplc="D6D682AC" w:tentative="1">
      <w:start w:val="1"/>
      <w:numFmt w:val="bullet"/>
      <w:lvlText w:val=""/>
      <w:lvlJc w:val="left"/>
      <w:pPr>
        <w:tabs>
          <w:tab w:val="num" w:pos="4320"/>
        </w:tabs>
        <w:ind w:left="4320" w:hanging="360"/>
      </w:pPr>
      <w:rPr>
        <w:rFonts w:ascii="Wingdings" w:hAnsi="Wingdings" w:hint="default"/>
      </w:rPr>
    </w:lvl>
    <w:lvl w:ilvl="6" w:tplc="96860274" w:tentative="1">
      <w:start w:val="1"/>
      <w:numFmt w:val="bullet"/>
      <w:lvlText w:val=""/>
      <w:lvlJc w:val="left"/>
      <w:pPr>
        <w:tabs>
          <w:tab w:val="num" w:pos="5040"/>
        </w:tabs>
        <w:ind w:left="5040" w:hanging="360"/>
      </w:pPr>
      <w:rPr>
        <w:rFonts w:ascii="Symbol" w:hAnsi="Symbol" w:hint="default"/>
      </w:rPr>
    </w:lvl>
    <w:lvl w:ilvl="7" w:tplc="92E8632E" w:tentative="1">
      <w:start w:val="1"/>
      <w:numFmt w:val="bullet"/>
      <w:lvlText w:val="o"/>
      <w:lvlJc w:val="left"/>
      <w:pPr>
        <w:tabs>
          <w:tab w:val="num" w:pos="5760"/>
        </w:tabs>
        <w:ind w:left="5760" w:hanging="360"/>
      </w:pPr>
      <w:rPr>
        <w:rFonts w:ascii="Courier New" w:hAnsi="Courier New" w:hint="default"/>
      </w:rPr>
    </w:lvl>
    <w:lvl w:ilvl="8" w:tplc="582AC3FC" w:tentative="1">
      <w:start w:val="1"/>
      <w:numFmt w:val="bullet"/>
      <w:lvlText w:val=""/>
      <w:lvlJc w:val="left"/>
      <w:pPr>
        <w:tabs>
          <w:tab w:val="num" w:pos="6480"/>
        </w:tabs>
        <w:ind w:left="6480" w:hanging="360"/>
      </w:pPr>
      <w:rPr>
        <w:rFonts w:ascii="Wingdings" w:hAnsi="Wingdings" w:hint="default"/>
      </w:rPr>
    </w:lvl>
  </w:abstractNum>
  <w:abstractNum w:abstractNumId="1">
    <w:nsid w:val="0F334965"/>
    <w:multiLevelType w:val="hybridMultilevel"/>
    <w:tmpl w:val="CCFA3960"/>
    <w:lvl w:ilvl="0" w:tplc="4E8E1E10">
      <w:start w:val="1"/>
      <w:numFmt w:val="bullet"/>
      <w:lvlText w:val=""/>
      <w:lvlJc w:val="left"/>
      <w:pPr>
        <w:tabs>
          <w:tab w:val="num" w:pos="1485"/>
        </w:tabs>
        <w:ind w:left="1485" w:hanging="360"/>
      </w:pPr>
      <w:rPr>
        <w:rFonts w:ascii="Symbol" w:hAnsi="Symbol" w:hint="default"/>
        <w:sz w:val="20"/>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21B72949"/>
    <w:multiLevelType w:val="multilevel"/>
    <w:tmpl w:val="91226D02"/>
    <w:lvl w:ilvl="0">
      <w:start w:val="1"/>
      <w:numFmt w:val="bullet"/>
      <w:lvlText w:val=""/>
      <w:lvlJc w:val="left"/>
      <w:pPr>
        <w:ind w:left="1485" w:hanging="360"/>
      </w:pPr>
      <w:rPr>
        <w:rFonts w:ascii="Symbol" w:hAnsi="Symbol" w:hint="default"/>
      </w:rPr>
    </w:lvl>
    <w:lvl w:ilvl="1">
      <w:start w:val="1"/>
      <w:numFmt w:val="bullet"/>
      <w:lvlText w:val="o"/>
      <w:lvlJc w:val="left"/>
      <w:pPr>
        <w:ind w:left="2205" w:hanging="360"/>
      </w:pPr>
      <w:rPr>
        <w:rFonts w:ascii="Courier New" w:hAnsi="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hint="default"/>
      </w:rPr>
    </w:lvl>
    <w:lvl w:ilvl="8">
      <w:start w:val="1"/>
      <w:numFmt w:val="bullet"/>
      <w:lvlText w:val=""/>
      <w:lvlJc w:val="left"/>
      <w:pPr>
        <w:ind w:left="7245" w:hanging="360"/>
      </w:pPr>
      <w:rPr>
        <w:rFonts w:ascii="Wingdings" w:hAnsi="Wingdings" w:hint="default"/>
      </w:rPr>
    </w:lvl>
  </w:abstractNum>
  <w:abstractNum w:abstractNumId="3">
    <w:nsid w:val="33587E45"/>
    <w:multiLevelType w:val="hybridMultilevel"/>
    <w:tmpl w:val="C0C6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1120E1"/>
    <w:multiLevelType w:val="hybridMultilevel"/>
    <w:tmpl w:val="2C5E7E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732929C2"/>
    <w:multiLevelType w:val="hybridMultilevel"/>
    <w:tmpl w:val="9432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5B53C4"/>
    <w:multiLevelType w:val="hybridMultilevel"/>
    <w:tmpl w:val="91226D0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nsid w:val="7DF741C7"/>
    <w:multiLevelType w:val="hybridMultilevel"/>
    <w:tmpl w:val="E2928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3"/>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FC2"/>
    <w:rsid w:val="00000633"/>
    <w:rsid w:val="000107E6"/>
    <w:rsid w:val="00011B38"/>
    <w:rsid w:val="000142E6"/>
    <w:rsid w:val="00015094"/>
    <w:rsid w:val="000153D8"/>
    <w:rsid w:val="000175B5"/>
    <w:rsid w:val="00022D39"/>
    <w:rsid w:val="00024E89"/>
    <w:rsid w:val="00027F9B"/>
    <w:rsid w:val="00033390"/>
    <w:rsid w:val="00035F79"/>
    <w:rsid w:val="00036273"/>
    <w:rsid w:val="0004350A"/>
    <w:rsid w:val="000445C0"/>
    <w:rsid w:val="000546BC"/>
    <w:rsid w:val="00054DBF"/>
    <w:rsid w:val="00060FF2"/>
    <w:rsid w:val="00066308"/>
    <w:rsid w:val="000715A8"/>
    <w:rsid w:val="00073C18"/>
    <w:rsid w:val="00074FCB"/>
    <w:rsid w:val="00075912"/>
    <w:rsid w:val="00075B05"/>
    <w:rsid w:val="000812A7"/>
    <w:rsid w:val="00083550"/>
    <w:rsid w:val="00091BC3"/>
    <w:rsid w:val="000947A4"/>
    <w:rsid w:val="00094CEC"/>
    <w:rsid w:val="0009564F"/>
    <w:rsid w:val="000A2457"/>
    <w:rsid w:val="000A3AC0"/>
    <w:rsid w:val="000A6422"/>
    <w:rsid w:val="000A650A"/>
    <w:rsid w:val="000A78BF"/>
    <w:rsid w:val="000B032C"/>
    <w:rsid w:val="000B28C8"/>
    <w:rsid w:val="000B3A85"/>
    <w:rsid w:val="000B483F"/>
    <w:rsid w:val="000B649D"/>
    <w:rsid w:val="000B65BF"/>
    <w:rsid w:val="000C3C40"/>
    <w:rsid w:val="000C76D5"/>
    <w:rsid w:val="000C7E02"/>
    <w:rsid w:val="000D33D2"/>
    <w:rsid w:val="000D6E2F"/>
    <w:rsid w:val="000D7986"/>
    <w:rsid w:val="000E3E65"/>
    <w:rsid w:val="000E553B"/>
    <w:rsid w:val="000E67A6"/>
    <w:rsid w:val="000E6998"/>
    <w:rsid w:val="000E78AE"/>
    <w:rsid w:val="000F1456"/>
    <w:rsid w:val="000F3C37"/>
    <w:rsid w:val="000F4EEB"/>
    <w:rsid w:val="000F77FC"/>
    <w:rsid w:val="001000CA"/>
    <w:rsid w:val="001014F6"/>
    <w:rsid w:val="00102E48"/>
    <w:rsid w:val="00105821"/>
    <w:rsid w:val="00106629"/>
    <w:rsid w:val="00111470"/>
    <w:rsid w:val="001114A2"/>
    <w:rsid w:val="00111809"/>
    <w:rsid w:val="00111D10"/>
    <w:rsid w:val="0013207F"/>
    <w:rsid w:val="0013407E"/>
    <w:rsid w:val="00135D40"/>
    <w:rsid w:val="00147209"/>
    <w:rsid w:val="00151611"/>
    <w:rsid w:val="00151BB0"/>
    <w:rsid w:val="001544A2"/>
    <w:rsid w:val="001604E3"/>
    <w:rsid w:val="001609E6"/>
    <w:rsid w:val="001612F0"/>
    <w:rsid w:val="00161B1F"/>
    <w:rsid w:val="00161D43"/>
    <w:rsid w:val="0016333B"/>
    <w:rsid w:val="00164BA9"/>
    <w:rsid w:val="001653CB"/>
    <w:rsid w:val="0016678A"/>
    <w:rsid w:val="001751A3"/>
    <w:rsid w:val="0018280A"/>
    <w:rsid w:val="001835E3"/>
    <w:rsid w:val="00185999"/>
    <w:rsid w:val="00190B2C"/>
    <w:rsid w:val="00192D23"/>
    <w:rsid w:val="00194DEB"/>
    <w:rsid w:val="00194F80"/>
    <w:rsid w:val="00196880"/>
    <w:rsid w:val="001A08A4"/>
    <w:rsid w:val="001A32B9"/>
    <w:rsid w:val="001B5544"/>
    <w:rsid w:val="001C35FD"/>
    <w:rsid w:val="001C38B5"/>
    <w:rsid w:val="001C437A"/>
    <w:rsid w:val="001C62E8"/>
    <w:rsid w:val="001C77C1"/>
    <w:rsid w:val="001D514A"/>
    <w:rsid w:val="001E0384"/>
    <w:rsid w:val="001E45D2"/>
    <w:rsid w:val="001E5A05"/>
    <w:rsid w:val="001E5D88"/>
    <w:rsid w:val="001E7510"/>
    <w:rsid w:val="001E799D"/>
    <w:rsid w:val="001F0CF1"/>
    <w:rsid w:val="001F3E70"/>
    <w:rsid w:val="001F42E1"/>
    <w:rsid w:val="001F6E57"/>
    <w:rsid w:val="00201454"/>
    <w:rsid w:val="0020296C"/>
    <w:rsid w:val="00205D3C"/>
    <w:rsid w:val="00210357"/>
    <w:rsid w:val="002105D5"/>
    <w:rsid w:val="002109BF"/>
    <w:rsid w:val="00217708"/>
    <w:rsid w:val="00220321"/>
    <w:rsid w:val="0022392A"/>
    <w:rsid w:val="00225534"/>
    <w:rsid w:val="00225546"/>
    <w:rsid w:val="002264E2"/>
    <w:rsid w:val="00230F84"/>
    <w:rsid w:val="002365CB"/>
    <w:rsid w:val="002367BD"/>
    <w:rsid w:val="002413E3"/>
    <w:rsid w:val="0024183E"/>
    <w:rsid w:val="00243963"/>
    <w:rsid w:val="00243E1F"/>
    <w:rsid w:val="002454C0"/>
    <w:rsid w:val="00246E5F"/>
    <w:rsid w:val="002527B0"/>
    <w:rsid w:val="00252969"/>
    <w:rsid w:val="00264C0C"/>
    <w:rsid w:val="0026595A"/>
    <w:rsid w:val="0026719F"/>
    <w:rsid w:val="002708A1"/>
    <w:rsid w:val="0028280E"/>
    <w:rsid w:val="00283674"/>
    <w:rsid w:val="00283796"/>
    <w:rsid w:val="002848B5"/>
    <w:rsid w:val="002865E4"/>
    <w:rsid w:val="002874B8"/>
    <w:rsid w:val="00293BC4"/>
    <w:rsid w:val="002944BE"/>
    <w:rsid w:val="00296BBB"/>
    <w:rsid w:val="002A295B"/>
    <w:rsid w:val="002A52F6"/>
    <w:rsid w:val="002B2210"/>
    <w:rsid w:val="002B520F"/>
    <w:rsid w:val="002C19DC"/>
    <w:rsid w:val="002C34CC"/>
    <w:rsid w:val="002C382C"/>
    <w:rsid w:val="002C3C85"/>
    <w:rsid w:val="002C404F"/>
    <w:rsid w:val="002C4E1C"/>
    <w:rsid w:val="002C67FB"/>
    <w:rsid w:val="002D5D23"/>
    <w:rsid w:val="002D6941"/>
    <w:rsid w:val="002E0CD0"/>
    <w:rsid w:val="002E3401"/>
    <w:rsid w:val="002E5516"/>
    <w:rsid w:val="002E5BD0"/>
    <w:rsid w:val="002F0C44"/>
    <w:rsid w:val="002F3139"/>
    <w:rsid w:val="002F3C7A"/>
    <w:rsid w:val="002F4C49"/>
    <w:rsid w:val="002F7E4C"/>
    <w:rsid w:val="00306233"/>
    <w:rsid w:val="003072C1"/>
    <w:rsid w:val="00311797"/>
    <w:rsid w:val="00314D8A"/>
    <w:rsid w:val="00322FFF"/>
    <w:rsid w:val="00325530"/>
    <w:rsid w:val="003264CA"/>
    <w:rsid w:val="00327DE5"/>
    <w:rsid w:val="003354AC"/>
    <w:rsid w:val="00336B4E"/>
    <w:rsid w:val="003377FE"/>
    <w:rsid w:val="00342201"/>
    <w:rsid w:val="003425F7"/>
    <w:rsid w:val="00346553"/>
    <w:rsid w:val="0035023B"/>
    <w:rsid w:val="00352972"/>
    <w:rsid w:val="003559EE"/>
    <w:rsid w:val="0036356B"/>
    <w:rsid w:val="003650B4"/>
    <w:rsid w:val="0036570A"/>
    <w:rsid w:val="00366B02"/>
    <w:rsid w:val="00367BC6"/>
    <w:rsid w:val="00370A43"/>
    <w:rsid w:val="0037237E"/>
    <w:rsid w:val="00384F3F"/>
    <w:rsid w:val="00390DF5"/>
    <w:rsid w:val="0039215E"/>
    <w:rsid w:val="0039421C"/>
    <w:rsid w:val="003A4FE7"/>
    <w:rsid w:val="003B0BDC"/>
    <w:rsid w:val="003B2198"/>
    <w:rsid w:val="003C0B39"/>
    <w:rsid w:val="003C3EEC"/>
    <w:rsid w:val="003D0C67"/>
    <w:rsid w:val="003D3BC6"/>
    <w:rsid w:val="003E101C"/>
    <w:rsid w:val="003E1D85"/>
    <w:rsid w:val="003E38A7"/>
    <w:rsid w:val="004005CF"/>
    <w:rsid w:val="00403D01"/>
    <w:rsid w:val="004063C0"/>
    <w:rsid w:val="00407FBB"/>
    <w:rsid w:val="0042232D"/>
    <w:rsid w:val="004231CB"/>
    <w:rsid w:val="00423567"/>
    <w:rsid w:val="004334A6"/>
    <w:rsid w:val="004407B7"/>
    <w:rsid w:val="004444D7"/>
    <w:rsid w:val="004520A8"/>
    <w:rsid w:val="004530ED"/>
    <w:rsid w:val="00454471"/>
    <w:rsid w:val="0046420C"/>
    <w:rsid w:val="0046594A"/>
    <w:rsid w:val="00466FBA"/>
    <w:rsid w:val="00487FF9"/>
    <w:rsid w:val="00493D01"/>
    <w:rsid w:val="004A48AA"/>
    <w:rsid w:val="004A58C9"/>
    <w:rsid w:val="004A5C5E"/>
    <w:rsid w:val="004A752E"/>
    <w:rsid w:val="004B0F3B"/>
    <w:rsid w:val="004B1E49"/>
    <w:rsid w:val="004B4ADF"/>
    <w:rsid w:val="004B4E4B"/>
    <w:rsid w:val="004B575E"/>
    <w:rsid w:val="004B745B"/>
    <w:rsid w:val="004C1D5C"/>
    <w:rsid w:val="004C1DC4"/>
    <w:rsid w:val="004C4254"/>
    <w:rsid w:val="004C530D"/>
    <w:rsid w:val="004C74E7"/>
    <w:rsid w:val="004C7EAC"/>
    <w:rsid w:val="004E07F2"/>
    <w:rsid w:val="004E2163"/>
    <w:rsid w:val="004E4C6A"/>
    <w:rsid w:val="004E6B34"/>
    <w:rsid w:val="004F0755"/>
    <w:rsid w:val="004F07F3"/>
    <w:rsid w:val="004F12CA"/>
    <w:rsid w:val="004F6432"/>
    <w:rsid w:val="004F6A81"/>
    <w:rsid w:val="004F7E87"/>
    <w:rsid w:val="00500099"/>
    <w:rsid w:val="005004AB"/>
    <w:rsid w:val="00501CCE"/>
    <w:rsid w:val="00504AD0"/>
    <w:rsid w:val="005117DC"/>
    <w:rsid w:val="0051683C"/>
    <w:rsid w:val="00522619"/>
    <w:rsid w:val="0053016C"/>
    <w:rsid w:val="00530CB6"/>
    <w:rsid w:val="00536923"/>
    <w:rsid w:val="005408A5"/>
    <w:rsid w:val="005450B1"/>
    <w:rsid w:val="00545409"/>
    <w:rsid w:val="00547DC4"/>
    <w:rsid w:val="005519DC"/>
    <w:rsid w:val="005525F8"/>
    <w:rsid w:val="00553611"/>
    <w:rsid w:val="00556196"/>
    <w:rsid w:val="00563913"/>
    <w:rsid w:val="00563CB5"/>
    <w:rsid w:val="00565738"/>
    <w:rsid w:val="00570AF8"/>
    <w:rsid w:val="005712B0"/>
    <w:rsid w:val="00571321"/>
    <w:rsid w:val="00577D1D"/>
    <w:rsid w:val="00592C39"/>
    <w:rsid w:val="00593529"/>
    <w:rsid w:val="005A15BF"/>
    <w:rsid w:val="005A349F"/>
    <w:rsid w:val="005A5D87"/>
    <w:rsid w:val="005A6EF9"/>
    <w:rsid w:val="005B0689"/>
    <w:rsid w:val="005B0CFB"/>
    <w:rsid w:val="005B27E8"/>
    <w:rsid w:val="005B36B4"/>
    <w:rsid w:val="005C029A"/>
    <w:rsid w:val="005C223A"/>
    <w:rsid w:val="005C2C9F"/>
    <w:rsid w:val="005C3404"/>
    <w:rsid w:val="005C3C8C"/>
    <w:rsid w:val="005C555E"/>
    <w:rsid w:val="005C598D"/>
    <w:rsid w:val="005C5CE5"/>
    <w:rsid w:val="005C68F3"/>
    <w:rsid w:val="005D3266"/>
    <w:rsid w:val="005D4E5C"/>
    <w:rsid w:val="005D5113"/>
    <w:rsid w:val="005E027F"/>
    <w:rsid w:val="005E0E1A"/>
    <w:rsid w:val="005E10E7"/>
    <w:rsid w:val="005E188F"/>
    <w:rsid w:val="005E64BC"/>
    <w:rsid w:val="005F4C02"/>
    <w:rsid w:val="006030AC"/>
    <w:rsid w:val="00607279"/>
    <w:rsid w:val="006124C1"/>
    <w:rsid w:val="00613146"/>
    <w:rsid w:val="00613404"/>
    <w:rsid w:val="006137BB"/>
    <w:rsid w:val="00614188"/>
    <w:rsid w:val="00616DE2"/>
    <w:rsid w:val="0062780D"/>
    <w:rsid w:val="00627D70"/>
    <w:rsid w:val="00630C8B"/>
    <w:rsid w:val="0063138D"/>
    <w:rsid w:val="00631C83"/>
    <w:rsid w:val="00631FC3"/>
    <w:rsid w:val="00633ACE"/>
    <w:rsid w:val="00635D65"/>
    <w:rsid w:val="006452D0"/>
    <w:rsid w:val="00646EC3"/>
    <w:rsid w:val="00662398"/>
    <w:rsid w:val="00663265"/>
    <w:rsid w:val="00664484"/>
    <w:rsid w:val="00666FCF"/>
    <w:rsid w:val="00671A18"/>
    <w:rsid w:val="00674A7E"/>
    <w:rsid w:val="0067511F"/>
    <w:rsid w:val="00682FE6"/>
    <w:rsid w:val="00685281"/>
    <w:rsid w:val="00685E8E"/>
    <w:rsid w:val="0069352D"/>
    <w:rsid w:val="00697374"/>
    <w:rsid w:val="00697389"/>
    <w:rsid w:val="006979A8"/>
    <w:rsid w:val="006B12F5"/>
    <w:rsid w:val="006B4757"/>
    <w:rsid w:val="006B5D4B"/>
    <w:rsid w:val="006C5382"/>
    <w:rsid w:val="006C6D34"/>
    <w:rsid w:val="006D2085"/>
    <w:rsid w:val="006D360E"/>
    <w:rsid w:val="006D55B1"/>
    <w:rsid w:val="006D743A"/>
    <w:rsid w:val="006E02A9"/>
    <w:rsid w:val="006E0F8F"/>
    <w:rsid w:val="006E2365"/>
    <w:rsid w:val="006E4DF8"/>
    <w:rsid w:val="006E54D2"/>
    <w:rsid w:val="006F07AD"/>
    <w:rsid w:val="006F0975"/>
    <w:rsid w:val="006F3F3E"/>
    <w:rsid w:val="00702998"/>
    <w:rsid w:val="007030D8"/>
    <w:rsid w:val="0070464A"/>
    <w:rsid w:val="0071034B"/>
    <w:rsid w:val="00714731"/>
    <w:rsid w:val="007176CA"/>
    <w:rsid w:val="00717DA6"/>
    <w:rsid w:val="00723740"/>
    <w:rsid w:val="0073153F"/>
    <w:rsid w:val="00731C35"/>
    <w:rsid w:val="0073346D"/>
    <w:rsid w:val="007379D5"/>
    <w:rsid w:val="007403A2"/>
    <w:rsid w:val="007446D7"/>
    <w:rsid w:val="007455DE"/>
    <w:rsid w:val="00745DB1"/>
    <w:rsid w:val="007466B1"/>
    <w:rsid w:val="00747807"/>
    <w:rsid w:val="00750168"/>
    <w:rsid w:val="007501C7"/>
    <w:rsid w:val="00751B52"/>
    <w:rsid w:val="007559E8"/>
    <w:rsid w:val="007604BF"/>
    <w:rsid w:val="00762D21"/>
    <w:rsid w:val="0076332B"/>
    <w:rsid w:val="00763599"/>
    <w:rsid w:val="00764316"/>
    <w:rsid w:val="00764BAE"/>
    <w:rsid w:val="0076646B"/>
    <w:rsid w:val="00766943"/>
    <w:rsid w:val="0076775F"/>
    <w:rsid w:val="007725CE"/>
    <w:rsid w:val="00772902"/>
    <w:rsid w:val="00777F2C"/>
    <w:rsid w:val="007808E4"/>
    <w:rsid w:val="00781299"/>
    <w:rsid w:val="00784D52"/>
    <w:rsid w:val="00786A12"/>
    <w:rsid w:val="007927B4"/>
    <w:rsid w:val="00793B23"/>
    <w:rsid w:val="007969C3"/>
    <w:rsid w:val="007A1072"/>
    <w:rsid w:val="007A256A"/>
    <w:rsid w:val="007B0934"/>
    <w:rsid w:val="007B180A"/>
    <w:rsid w:val="007B2225"/>
    <w:rsid w:val="007B5FA4"/>
    <w:rsid w:val="007B7541"/>
    <w:rsid w:val="007C0702"/>
    <w:rsid w:val="007D19E2"/>
    <w:rsid w:val="007E3B6B"/>
    <w:rsid w:val="007F0A80"/>
    <w:rsid w:val="007F0CC9"/>
    <w:rsid w:val="007F1B5B"/>
    <w:rsid w:val="007F1D76"/>
    <w:rsid w:val="007F49B0"/>
    <w:rsid w:val="008005A5"/>
    <w:rsid w:val="00805564"/>
    <w:rsid w:val="00805DDD"/>
    <w:rsid w:val="00807BE0"/>
    <w:rsid w:val="008128DA"/>
    <w:rsid w:val="00815D4A"/>
    <w:rsid w:val="00816D44"/>
    <w:rsid w:val="00816ED9"/>
    <w:rsid w:val="008179EA"/>
    <w:rsid w:val="00820202"/>
    <w:rsid w:val="008206C8"/>
    <w:rsid w:val="00826A78"/>
    <w:rsid w:val="00827200"/>
    <w:rsid w:val="00830B4C"/>
    <w:rsid w:val="00830FA5"/>
    <w:rsid w:val="00840739"/>
    <w:rsid w:val="00841109"/>
    <w:rsid w:val="00842609"/>
    <w:rsid w:val="00844DC9"/>
    <w:rsid w:val="00845750"/>
    <w:rsid w:val="0084666E"/>
    <w:rsid w:val="008538F4"/>
    <w:rsid w:val="00854820"/>
    <w:rsid w:val="008618E8"/>
    <w:rsid w:val="008623B8"/>
    <w:rsid w:val="0087780D"/>
    <w:rsid w:val="0088395F"/>
    <w:rsid w:val="00884A9D"/>
    <w:rsid w:val="00887182"/>
    <w:rsid w:val="00887C6F"/>
    <w:rsid w:val="0089023D"/>
    <w:rsid w:val="00893FD6"/>
    <w:rsid w:val="008B0654"/>
    <w:rsid w:val="008B2E0F"/>
    <w:rsid w:val="008B3421"/>
    <w:rsid w:val="008B3DE2"/>
    <w:rsid w:val="008B64A1"/>
    <w:rsid w:val="008B70ED"/>
    <w:rsid w:val="008C2003"/>
    <w:rsid w:val="008C3556"/>
    <w:rsid w:val="008C655A"/>
    <w:rsid w:val="008C6BCF"/>
    <w:rsid w:val="008D4375"/>
    <w:rsid w:val="008D5865"/>
    <w:rsid w:val="008E1A77"/>
    <w:rsid w:val="008E4437"/>
    <w:rsid w:val="008F5602"/>
    <w:rsid w:val="008F5AC9"/>
    <w:rsid w:val="008F72E6"/>
    <w:rsid w:val="0090039F"/>
    <w:rsid w:val="00900ECC"/>
    <w:rsid w:val="00901328"/>
    <w:rsid w:val="00906B57"/>
    <w:rsid w:val="009073AB"/>
    <w:rsid w:val="00912A52"/>
    <w:rsid w:val="00912D48"/>
    <w:rsid w:val="009223FE"/>
    <w:rsid w:val="00922D7F"/>
    <w:rsid w:val="00927FAC"/>
    <w:rsid w:val="009322BD"/>
    <w:rsid w:val="00934152"/>
    <w:rsid w:val="00934762"/>
    <w:rsid w:val="0093514F"/>
    <w:rsid w:val="0093724C"/>
    <w:rsid w:val="00942AC7"/>
    <w:rsid w:val="00944298"/>
    <w:rsid w:val="009442F5"/>
    <w:rsid w:val="00947BB4"/>
    <w:rsid w:val="0096092C"/>
    <w:rsid w:val="009662E1"/>
    <w:rsid w:val="009663F7"/>
    <w:rsid w:val="00966449"/>
    <w:rsid w:val="00973189"/>
    <w:rsid w:val="009769B4"/>
    <w:rsid w:val="00980B55"/>
    <w:rsid w:val="009815D0"/>
    <w:rsid w:val="009831AA"/>
    <w:rsid w:val="009852FC"/>
    <w:rsid w:val="00992D62"/>
    <w:rsid w:val="00992FB3"/>
    <w:rsid w:val="00997D7B"/>
    <w:rsid w:val="009A03CE"/>
    <w:rsid w:val="009A147A"/>
    <w:rsid w:val="009A1EAB"/>
    <w:rsid w:val="009A28CE"/>
    <w:rsid w:val="009A2A96"/>
    <w:rsid w:val="009A5519"/>
    <w:rsid w:val="009B1F11"/>
    <w:rsid w:val="009B3E73"/>
    <w:rsid w:val="009B6EB0"/>
    <w:rsid w:val="009C0963"/>
    <w:rsid w:val="009C30F4"/>
    <w:rsid w:val="009C4761"/>
    <w:rsid w:val="009D39C3"/>
    <w:rsid w:val="009D5BCD"/>
    <w:rsid w:val="009E275B"/>
    <w:rsid w:val="009E3F9A"/>
    <w:rsid w:val="009E42D4"/>
    <w:rsid w:val="009E63C5"/>
    <w:rsid w:val="009E74AA"/>
    <w:rsid w:val="009F733E"/>
    <w:rsid w:val="009F7448"/>
    <w:rsid w:val="00A00F86"/>
    <w:rsid w:val="00A026E0"/>
    <w:rsid w:val="00A02AB2"/>
    <w:rsid w:val="00A02DA5"/>
    <w:rsid w:val="00A05DDF"/>
    <w:rsid w:val="00A062A3"/>
    <w:rsid w:val="00A13BD7"/>
    <w:rsid w:val="00A17782"/>
    <w:rsid w:val="00A179F5"/>
    <w:rsid w:val="00A2163C"/>
    <w:rsid w:val="00A21ABB"/>
    <w:rsid w:val="00A232F0"/>
    <w:rsid w:val="00A27B52"/>
    <w:rsid w:val="00A313CB"/>
    <w:rsid w:val="00A33A9A"/>
    <w:rsid w:val="00A344AE"/>
    <w:rsid w:val="00A359A4"/>
    <w:rsid w:val="00A36A04"/>
    <w:rsid w:val="00A36F95"/>
    <w:rsid w:val="00A37B4B"/>
    <w:rsid w:val="00A44EB2"/>
    <w:rsid w:val="00A51B68"/>
    <w:rsid w:val="00A53FA9"/>
    <w:rsid w:val="00A5798A"/>
    <w:rsid w:val="00A6134F"/>
    <w:rsid w:val="00A644DC"/>
    <w:rsid w:val="00A65EA2"/>
    <w:rsid w:val="00A66A28"/>
    <w:rsid w:val="00A83A62"/>
    <w:rsid w:val="00A87258"/>
    <w:rsid w:val="00A9012A"/>
    <w:rsid w:val="00A907EB"/>
    <w:rsid w:val="00A9095A"/>
    <w:rsid w:val="00A91554"/>
    <w:rsid w:val="00A91F9A"/>
    <w:rsid w:val="00A91FA9"/>
    <w:rsid w:val="00A92665"/>
    <w:rsid w:val="00A93101"/>
    <w:rsid w:val="00AA1316"/>
    <w:rsid w:val="00AA252D"/>
    <w:rsid w:val="00AB0FDB"/>
    <w:rsid w:val="00AB44D4"/>
    <w:rsid w:val="00AB7863"/>
    <w:rsid w:val="00AD3F0E"/>
    <w:rsid w:val="00AE0B9D"/>
    <w:rsid w:val="00AE112E"/>
    <w:rsid w:val="00AE2D8D"/>
    <w:rsid w:val="00AF26E9"/>
    <w:rsid w:val="00AF328D"/>
    <w:rsid w:val="00AF54ED"/>
    <w:rsid w:val="00B002BB"/>
    <w:rsid w:val="00B009E4"/>
    <w:rsid w:val="00B018D8"/>
    <w:rsid w:val="00B0357E"/>
    <w:rsid w:val="00B06357"/>
    <w:rsid w:val="00B06BE6"/>
    <w:rsid w:val="00B1150F"/>
    <w:rsid w:val="00B12911"/>
    <w:rsid w:val="00B15EC2"/>
    <w:rsid w:val="00B167CD"/>
    <w:rsid w:val="00B171DF"/>
    <w:rsid w:val="00B25193"/>
    <w:rsid w:val="00B26772"/>
    <w:rsid w:val="00B276C8"/>
    <w:rsid w:val="00B363CA"/>
    <w:rsid w:val="00B367B0"/>
    <w:rsid w:val="00B40C9D"/>
    <w:rsid w:val="00B432C6"/>
    <w:rsid w:val="00B43D91"/>
    <w:rsid w:val="00B50EC9"/>
    <w:rsid w:val="00B51B38"/>
    <w:rsid w:val="00B52080"/>
    <w:rsid w:val="00B52296"/>
    <w:rsid w:val="00B5745C"/>
    <w:rsid w:val="00B57536"/>
    <w:rsid w:val="00B60C25"/>
    <w:rsid w:val="00B63325"/>
    <w:rsid w:val="00B6444A"/>
    <w:rsid w:val="00B651D9"/>
    <w:rsid w:val="00B74B11"/>
    <w:rsid w:val="00B74CDE"/>
    <w:rsid w:val="00B7500A"/>
    <w:rsid w:val="00B75267"/>
    <w:rsid w:val="00B8181E"/>
    <w:rsid w:val="00B827AB"/>
    <w:rsid w:val="00B82A64"/>
    <w:rsid w:val="00B931BB"/>
    <w:rsid w:val="00B94595"/>
    <w:rsid w:val="00B96840"/>
    <w:rsid w:val="00B97A71"/>
    <w:rsid w:val="00BA0368"/>
    <w:rsid w:val="00BA2F02"/>
    <w:rsid w:val="00BA3CED"/>
    <w:rsid w:val="00BA3E36"/>
    <w:rsid w:val="00BA4C3E"/>
    <w:rsid w:val="00BB01E0"/>
    <w:rsid w:val="00BB0FE3"/>
    <w:rsid w:val="00BB4E70"/>
    <w:rsid w:val="00BB6A5C"/>
    <w:rsid w:val="00BB75C9"/>
    <w:rsid w:val="00BC0347"/>
    <w:rsid w:val="00BC5332"/>
    <w:rsid w:val="00BE08F1"/>
    <w:rsid w:val="00BE1C6B"/>
    <w:rsid w:val="00BE2C07"/>
    <w:rsid w:val="00BE329D"/>
    <w:rsid w:val="00BE46D2"/>
    <w:rsid w:val="00BE6975"/>
    <w:rsid w:val="00BF2075"/>
    <w:rsid w:val="00BF4034"/>
    <w:rsid w:val="00BF4113"/>
    <w:rsid w:val="00BF7DF8"/>
    <w:rsid w:val="00C00D45"/>
    <w:rsid w:val="00C01DA3"/>
    <w:rsid w:val="00C14A58"/>
    <w:rsid w:val="00C15264"/>
    <w:rsid w:val="00C15485"/>
    <w:rsid w:val="00C17022"/>
    <w:rsid w:val="00C21035"/>
    <w:rsid w:val="00C218E4"/>
    <w:rsid w:val="00C21A6F"/>
    <w:rsid w:val="00C27246"/>
    <w:rsid w:val="00C328EB"/>
    <w:rsid w:val="00C33316"/>
    <w:rsid w:val="00C36500"/>
    <w:rsid w:val="00C42645"/>
    <w:rsid w:val="00C445D1"/>
    <w:rsid w:val="00C51595"/>
    <w:rsid w:val="00C5537F"/>
    <w:rsid w:val="00C5606D"/>
    <w:rsid w:val="00C72DD3"/>
    <w:rsid w:val="00C74B24"/>
    <w:rsid w:val="00C81F9D"/>
    <w:rsid w:val="00C83BFD"/>
    <w:rsid w:val="00C86333"/>
    <w:rsid w:val="00C902D7"/>
    <w:rsid w:val="00C90354"/>
    <w:rsid w:val="00C926A0"/>
    <w:rsid w:val="00C96485"/>
    <w:rsid w:val="00CA2027"/>
    <w:rsid w:val="00CA2714"/>
    <w:rsid w:val="00CA278A"/>
    <w:rsid w:val="00CA4829"/>
    <w:rsid w:val="00CA48FC"/>
    <w:rsid w:val="00CA5221"/>
    <w:rsid w:val="00CA633C"/>
    <w:rsid w:val="00CA65BE"/>
    <w:rsid w:val="00CA69D6"/>
    <w:rsid w:val="00CA7D6F"/>
    <w:rsid w:val="00CB3F8B"/>
    <w:rsid w:val="00CC04AF"/>
    <w:rsid w:val="00CC40BD"/>
    <w:rsid w:val="00CC4A02"/>
    <w:rsid w:val="00CD0FC2"/>
    <w:rsid w:val="00CD105F"/>
    <w:rsid w:val="00CD28B6"/>
    <w:rsid w:val="00CD418B"/>
    <w:rsid w:val="00CD4823"/>
    <w:rsid w:val="00CE0D7B"/>
    <w:rsid w:val="00CE126B"/>
    <w:rsid w:val="00CE15A2"/>
    <w:rsid w:val="00CE3FD1"/>
    <w:rsid w:val="00CE4069"/>
    <w:rsid w:val="00CF2645"/>
    <w:rsid w:val="00CF6E6E"/>
    <w:rsid w:val="00CF6EF4"/>
    <w:rsid w:val="00D02B27"/>
    <w:rsid w:val="00D044BD"/>
    <w:rsid w:val="00D05319"/>
    <w:rsid w:val="00D100A7"/>
    <w:rsid w:val="00D1479B"/>
    <w:rsid w:val="00D17ADD"/>
    <w:rsid w:val="00D24A42"/>
    <w:rsid w:val="00D253AB"/>
    <w:rsid w:val="00D31F6B"/>
    <w:rsid w:val="00D35F3B"/>
    <w:rsid w:val="00D37D4F"/>
    <w:rsid w:val="00D50ECC"/>
    <w:rsid w:val="00D51327"/>
    <w:rsid w:val="00D53960"/>
    <w:rsid w:val="00D53D57"/>
    <w:rsid w:val="00D54206"/>
    <w:rsid w:val="00D60C06"/>
    <w:rsid w:val="00D62E61"/>
    <w:rsid w:val="00D6714B"/>
    <w:rsid w:val="00D725B3"/>
    <w:rsid w:val="00D73DFE"/>
    <w:rsid w:val="00D7736B"/>
    <w:rsid w:val="00D8382E"/>
    <w:rsid w:val="00D92C1E"/>
    <w:rsid w:val="00DA1D5B"/>
    <w:rsid w:val="00DA3723"/>
    <w:rsid w:val="00DA4D54"/>
    <w:rsid w:val="00DA5EE6"/>
    <w:rsid w:val="00DA7431"/>
    <w:rsid w:val="00DB5BA8"/>
    <w:rsid w:val="00DB5FBA"/>
    <w:rsid w:val="00DD177D"/>
    <w:rsid w:val="00DD4092"/>
    <w:rsid w:val="00DD4F6D"/>
    <w:rsid w:val="00DE2271"/>
    <w:rsid w:val="00DE3DDC"/>
    <w:rsid w:val="00DE4A9F"/>
    <w:rsid w:val="00DE66C1"/>
    <w:rsid w:val="00DF5231"/>
    <w:rsid w:val="00E047C7"/>
    <w:rsid w:val="00E07217"/>
    <w:rsid w:val="00E12517"/>
    <w:rsid w:val="00E13B0B"/>
    <w:rsid w:val="00E13C48"/>
    <w:rsid w:val="00E14DD5"/>
    <w:rsid w:val="00E17EFC"/>
    <w:rsid w:val="00E228F1"/>
    <w:rsid w:val="00E2382B"/>
    <w:rsid w:val="00E259D0"/>
    <w:rsid w:val="00E315C5"/>
    <w:rsid w:val="00E33A2B"/>
    <w:rsid w:val="00E34752"/>
    <w:rsid w:val="00E40E46"/>
    <w:rsid w:val="00E41A35"/>
    <w:rsid w:val="00E43B9B"/>
    <w:rsid w:val="00E4566F"/>
    <w:rsid w:val="00E458DB"/>
    <w:rsid w:val="00E4643B"/>
    <w:rsid w:val="00E47C50"/>
    <w:rsid w:val="00E47DD0"/>
    <w:rsid w:val="00E5196C"/>
    <w:rsid w:val="00E52EF3"/>
    <w:rsid w:val="00E539B5"/>
    <w:rsid w:val="00E558CD"/>
    <w:rsid w:val="00E6013D"/>
    <w:rsid w:val="00E62683"/>
    <w:rsid w:val="00E70E54"/>
    <w:rsid w:val="00E743B3"/>
    <w:rsid w:val="00E749CC"/>
    <w:rsid w:val="00E75B7B"/>
    <w:rsid w:val="00E80CBC"/>
    <w:rsid w:val="00E83F74"/>
    <w:rsid w:val="00E84732"/>
    <w:rsid w:val="00E85065"/>
    <w:rsid w:val="00E85BF3"/>
    <w:rsid w:val="00E8693E"/>
    <w:rsid w:val="00E91E90"/>
    <w:rsid w:val="00E9441A"/>
    <w:rsid w:val="00E96656"/>
    <w:rsid w:val="00EA1AC9"/>
    <w:rsid w:val="00EA2B94"/>
    <w:rsid w:val="00EB67A3"/>
    <w:rsid w:val="00ED7D2A"/>
    <w:rsid w:val="00EE1105"/>
    <w:rsid w:val="00EE5190"/>
    <w:rsid w:val="00EE721A"/>
    <w:rsid w:val="00EF1E5E"/>
    <w:rsid w:val="00EF1F00"/>
    <w:rsid w:val="00EF5FDF"/>
    <w:rsid w:val="00EF62EB"/>
    <w:rsid w:val="00F070B4"/>
    <w:rsid w:val="00F142A1"/>
    <w:rsid w:val="00F16297"/>
    <w:rsid w:val="00F169F2"/>
    <w:rsid w:val="00F16C1A"/>
    <w:rsid w:val="00F203C0"/>
    <w:rsid w:val="00F22A91"/>
    <w:rsid w:val="00F23C97"/>
    <w:rsid w:val="00F2561F"/>
    <w:rsid w:val="00F35271"/>
    <w:rsid w:val="00F36431"/>
    <w:rsid w:val="00F40635"/>
    <w:rsid w:val="00F40B48"/>
    <w:rsid w:val="00F435D6"/>
    <w:rsid w:val="00F44C04"/>
    <w:rsid w:val="00F4652F"/>
    <w:rsid w:val="00F5153E"/>
    <w:rsid w:val="00F577E6"/>
    <w:rsid w:val="00F578D0"/>
    <w:rsid w:val="00F637AB"/>
    <w:rsid w:val="00F777EF"/>
    <w:rsid w:val="00F862EF"/>
    <w:rsid w:val="00F91416"/>
    <w:rsid w:val="00F92954"/>
    <w:rsid w:val="00F94F86"/>
    <w:rsid w:val="00F95ECE"/>
    <w:rsid w:val="00FA0F28"/>
    <w:rsid w:val="00FA1C4E"/>
    <w:rsid w:val="00FA4595"/>
    <w:rsid w:val="00FA4DDA"/>
    <w:rsid w:val="00FA55EA"/>
    <w:rsid w:val="00FB5B67"/>
    <w:rsid w:val="00FB7A25"/>
    <w:rsid w:val="00FC1092"/>
    <w:rsid w:val="00FC1932"/>
    <w:rsid w:val="00FC2F35"/>
    <w:rsid w:val="00FC7CE0"/>
    <w:rsid w:val="00FD392D"/>
    <w:rsid w:val="00FD3FB8"/>
    <w:rsid w:val="00FD6406"/>
    <w:rsid w:val="00FE04A3"/>
    <w:rsid w:val="00FE3F19"/>
    <w:rsid w:val="00FE4A67"/>
    <w:rsid w:val="00FE4E71"/>
    <w:rsid w:val="00FE608B"/>
    <w:rsid w:val="00FE716A"/>
    <w:rsid w:val="00FE722B"/>
    <w:rsid w:val="00FF08B0"/>
    <w:rsid w:val="00FF1144"/>
    <w:rsid w:val="00FF4C40"/>
    <w:rsid w:val="00FF5659"/>
    <w:rsid w:val="00FF5D0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0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da-DK"/>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39"/>
    <w:rPr>
      <w:rFonts w:ascii="Arial" w:hAnsi="Arial"/>
      <w:sz w:val="24"/>
      <w:szCs w:val="20"/>
    </w:rPr>
  </w:style>
  <w:style w:type="paragraph" w:styleId="Heading1">
    <w:name w:val="heading 1"/>
    <w:basedOn w:val="Normal"/>
    <w:next w:val="Normal"/>
    <w:link w:val="Heading1Char"/>
    <w:uiPriority w:val="99"/>
    <w:qFormat/>
    <w:rsid w:val="00840739"/>
    <w:pPr>
      <w:keepNext/>
      <w:ind w:right="-72"/>
      <w:jc w:val="center"/>
      <w:outlineLvl w:val="0"/>
    </w:pPr>
    <w:rPr>
      <w:rFonts w:ascii="Times New Roman" w:hAnsi="Times New Roman"/>
      <w:b/>
      <w:i/>
      <w:iCs/>
      <w:sz w:val="28"/>
    </w:rPr>
  </w:style>
  <w:style w:type="paragraph" w:styleId="Heading2">
    <w:name w:val="heading 2"/>
    <w:basedOn w:val="Normal"/>
    <w:next w:val="Normal"/>
    <w:link w:val="Heading2Char"/>
    <w:uiPriority w:val="99"/>
    <w:qFormat/>
    <w:rsid w:val="00840739"/>
    <w:pPr>
      <w:keepNext/>
      <w:spacing w:line="360" w:lineRule="auto"/>
      <w:ind w:right="-72"/>
      <w:outlineLvl w:val="1"/>
    </w:pPr>
    <w:rPr>
      <w:rFonts w:ascii="Times New Roman" w:hAnsi="Times New Roman"/>
      <w:b/>
      <w:color w:val="000000"/>
      <w:spacing w:val="30"/>
    </w:rPr>
  </w:style>
  <w:style w:type="paragraph" w:styleId="Heading3">
    <w:name w:val="heading 3"/>
    <w:basedOn w:val="Normal"/>
    <w:next w:val="Normal"/>
    <w:link w:val="Heading3Char"/>
    <w:uiPriority w:val="99"/>
    <w:qFormat/>
    <w:rsid w:val="00840739"/>
    <w:pPr>
      <w:keepNext/>
      <w:outlineLvl w:val="2"/>
    </w:pPr>
    <w:rPr>
      <w:rFonts w:ascii="Times New Roman" w:hAnsi="Times New Roman"/>
      <w:b/>
      <w:bCs/>
    </w:rPr>
  </w:style>
  <w:style w:type="paragraph" w:styleId="Heading4">
    <w:name w:val="heading 4"/>
    <w:basedOn w:val="Normal"/>
    <w:next w:val="Normal"/>
    <w:link w:val="Heading4Char"/>
    <w:uiPriority w:val="99"/>
    <w:qFormat/>
    <w:rsid w:val="00840739"/>
    <w:pPr>
      <w:keepNext/>
      <w:ind w:right="-72"/>
      <w:jc w:val="center"/>
      <w:outlineLvl w:val="3"/>
    </w:pPr>
    <w:rPr>
      <w:rFonts w:ascii="Times New Roman" w:hAnsi="Times New Roman"/>
      <w:b/>
      <w:caps/>
      <w:sz w:val="28"/>
    </w:rPr>
  </w:style>
  <w:style w:type="paragraph" w:styleId="Heading5">
    <w:name w:val="heading 5"/>
    <w:basedOn w:val="Normal"/>
    <w:next w:val="Normal"/>
    <w:link w:val="Heading5Char"/>
    <w:uiPriority w:val="99"/>
    <w:qFormat/>
    <w:rsid w:val="00840739"/>
    <w:pPr>
      <w:keepNext/>
      <w:autoSpaceDE w:val="0"/>
      <w:autoSpaceDN w:val="0"/>
      <w:adjustRightInd w:val="0"/>
      <w:outlineLvl w:val="4"/>
    </w:pPr>
    <w:rPr>
      <w:rFonts w:ascii="Times New Roman" w:hAnsi="Times New Roman"/>
      <w:i/>
    </w:rPr>
  </w:style>
  <w:style w:type="paragraph" w:styleId="Heading6">
    <w:name w:val="heading 6"/>
    <w:basedOn w:val="Normal"/>
    <w:next w:val="Normal"/>
    <w:link w:val="Heading6Char"/>
    <w:uiPriority w:val="99"/>
    <w:qFormat/>
    <w:rsid w:val="00840739"/>
    <w:pPr>
      <w:keepNext/>
      <w:spacing w:line="360" w:lineRule="auto"/>
      <w:ind w:right="-72"/>
      <w:outlineLvl w:val="5"/>
    </w:pPr>
    <w:rPr>
      <w:rFonts w:ascii="Times New Roman" w:hAnsi="Times New Roman"/>
      <w:i/>
      <w:iCs/>
    </w:rPr>
  </w:style>
  <w:style w:type="paragraph" w:styleId="Heading7">
    <w:name w:val="heading 7"/>
    <w:basedOn w:val="Normal"/>
    <w:next w:val="Normal"/>
    <w:link w:val="Heading7Char"/>
    <w:uiPriority w:val="99"/>
    <w:qFormat/>
    <w:rsid w:val="00840739"/>
    <w:pPr>
      <w:keepNext/>
      <w:tabs>
        <w:tab w:val="left" w:pos="8730"/>
      </w:tabs>
      <w:jc w:val="center"/>
      <w:outlineLvl w:val="6"/>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4B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604B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604B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604B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604B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604BF"/>
    <w:rPr>
      <w:rFonts w:ascii="Calibri" w:hAnsi="Calibri" w:cs="Times New Roman"/>
      <w:b/>
      <w:bCs/>
    </w:rPr>
  </w:style>
  <w:style w:type="character" w:customStyle="1" w:styleId="Heading7Char">
    <w:name w:val="Heading 7 Char"/>
    <w:basedOn w:val="DefaultParagraphFont"/>
    <w:link w:val="Heading7"/>
    <w:uiPriority w:val="99"/>
    <w:semiHidden/>
    <w:locked/>
    <w:rsid w:val="007604BF"/>
    <w:rPr>
      <w:rFonts w:ascii="Calibri" w:hAnsi="Calibri" w:cs="Times New Roman"/>
      <w:sz w:val="24"/>
      <w:szCs w:val="24"/>
    </w:rPr>
  </w:style>
  <w:style w:type="paragraph" w:styleId="BodyTextIndent">
    <w:name w:val="Body Text Indent"/>
    <w:basedOn w:val="Normal"/>
    <w:link w:val="BodyTextIndentChar"/>
    <w:uiPriority w:val="99"/>
    <w:rsid w:val="00840739"/>
    <w:pPr>
      <w:spacing w:line="360" w:lineRule="auto"/>
      <w:ind w:right="-216" w:firstLine="180"/>
    </w:pPr>
    <w:rPr>
      <w:rFonts w:ascii="Times New Roman" w:hAnsi="Times New Roman"/>
    </w:rPr>
  </w:style>
  <w:style w:type="character" w:customStyle="1" w:styleId="BodyTextIndentChar">
    <w:name w:val="Body Text Indent Char"/>
    <w:basedOn w:val="DefaultParagraphFont"/>
    <w:link w:val="BodyTextIndent"/>
    <w:uiPriority w:val="99"/>
    <w:semiHidden/>
    <w:locked/>
    <w:rsid w:val="007604BF"/>
    <w:rPr>
      <w:rFonts w:ascii="Arial" w:hAnsi="Arial" w:cs="Times New Roman"/>
      <w:sz w:val="20"/>
      <w:szCs w:val="20"/>
    </w:rPr>
  </w:style>
  <w:style w:type="character" w:styleId="Hyperlink">
    <w:name w:val="Hyperlink"/>
    <w:basedOn w:val="DefaultParagraphFont"/>
    <w:uiPriority w:val="99"/>
    <w:rsid w:val="00840739"/>
    <w:rPr>
      <w:rFonts w:cs="Times New Roman"/>
      <w:color w:val="0000FF"/>
      <w:u w:val="single"/>
    </w:rPr>
  </w:style>
  <w:style w:type="paragraph" w:styleId="NormalWeb">
    <w:name w:val="Normal (Web)"/>
    <w:basedOn w:val="Normal"/>
    <w:uiPriority w:val="99"/>
    <w:rsid w:val="00840739"/>
    <w:pPr>
      <w:spacing w:before="100" w:after="100"/>
    </w:pPr>
    <w:rPr>
      <w:rFonts w:ascii="Arial Unicode MS" w:eastAsia="Arial Unicode MS" w:hAnsi="Arial Unicode MS"/>
    </w:rPr>
  </w:style>
  <w:style w:type="character" w:customStyle="1" w:styleId="emailstyle18">
    <w:name w:val="emailstyle18"/>
    <w:uiPriority w:val="99"/>
    <w:rsid w:val="00840739"/>
    <w:rPr>
      <w:rFonts w:ascii="Arial" w:hAnsi="Arial"/>
      <w:color w:val="000000"/>
      <w:sz w:val="20"/>
    </w:rPr>
  </w:style>
  <w:style w:type="paragraph" w:styleId="BodyText2">
    <w:name w:val="Body Text 2"/>
    <w:basedOn w:val="Normal"/>
    <w:link w:val="BodyText2Char"/>
    <w:uiPriority w:val="99"/>
    <w:rsid w:val="00840739"/>
    <w:rPr>
      <w:rFonts w:ascii="Book Antiqua" w:hAnsi="Book Antiqua"/>
      <w:color w:val="000000"/>
    </w:rPr>
  </w:style>
  <w:style w:type="character" w:customStyle="1" w:styleId="BodyText2Char">
    <w:name w:val="Body Text 2 Char"/>
    <w:basedOn w:val="DefaultParagraphFont"/>
    <w:link w:val="BodyText2"/>
    <w:uiPriority w:val="99"/>
    <w:semiHidden/>
    <w:locked/>
    <w:rsid w:val="007604BF"/>
    <w:rPr>
      <w:rFonts w:ascii="Arial" w:hAnsi="Arial" w:cs="Times New Roman"/>
      <w:sz w:val="20"/>
      <w:szCs w:val="20"/>
    </w:rPr>
  </w:style>
  <w:style w:type="paragraph" w:styleId="CommentText">
    <w:name w:val="annotation text"/>
    <w:basedOn w:val="Normal"/>
    <w:link w:val="CommentTextChar"/>
    <w:uiPriority w:val="99"/>
    <w:semiHidden/>
    <w:rsid w:val="00840739"/>
    <w:rPr>
      <w:sz w:val="20"/>
    </w:rPr>
  </w:style>
  <w:style w:type="character" w:customStyle="1" w:styleId="CommentTextChar">
    <w:name w:val="Comment Text Char"/>
    <w:basedOn w:val="DefaultParagraphFont"/>
    <w:link w:val="CommentText"/>
    <w:uiPriority w:val="99"/>
    <w:semiHidden/>
    <w:locked/>
    <w:rsid w:val="007604BF"/>
    <w:rPr>
      <w:rFonts w:ascii="Arial" w:hAnsi="Arial" w:cs="Times New Roman"/>
      <w:sz w:val="20"/>
      <w:szCs w:val="20"/>
    </w:rPr>
  </w:style>
  <w:style w:type="character" w:styleId="Strong">
    <w:name w:val="Strong"/>
    <w:basedOn w:val="DefaultParagraphFont"/>
    <w:uiPriority w:val="99"/>
    <w:qFormat/>
    <w:rsid w:val="00840739"/>
    <w:rPr>
      <w:rFonts w:cs="Times New Roman"/>
      <w:b/>
    </w:rPr>
  </w:style>
  <w:style w:type="character" w:styleId="FollowedHyperlink">
    <w:name w:val="FollowedHyperlink"/>
    <w:basedOn w:val="DefaultParagraphFont"/>
    <w:uiPriority w:val="99"/>
    <w:rsid w:val="00840739"/>
    <w:rPr>
      <w:rFonts w:cs="Times New Roman"/>
      <w:color w:val="800080"/>
      <w:u w:val="single"/>
    </w:rPr>
  </w:style>
  <w:style w:type="paragraph" w:styleId="Header">
    <w:name w:val="header"/>
    <w:basedOn w:val="Normal"/>
    <w:link w:val="HeaderChar"/>
    <w:uiPriority w:val="99"/>
    <w:rsid w:val="00840739"/>
    <w:pPr>
      <w:tabs>
        <w:tab w:val="center" w:pos="4320"/>
        <w:tab w:val="right" w:pos="8640"/>
      </w:tabs>
    </w:pPr>
  </w:style>
  <w:style w:type="character" w:customStyle="1" w:styleId="HeaderChar">
    <w:name w:val="Header Char"/>
    <w:basedOn w:val="DefaultParagraphFont"/>
    <w:link w:val="Header"/>
    <w:uiPriority w:val="99"/>
    <w:semiHidden/>
    <w:locked/>
    <w:rsid w:val="007604BF"/>
    <w:rPr>
      <w:rFonts w:ascii="Arial" w:hAnsi="Arial" w:cs="Times New Roman"/>
      <w:sz w:val="20"/>
      <w:szCs w:val="20"/>
    </w:rPr>
  </w:style>
  <w:style w:type="paragraph" w:styleId="Footer">
    <w:name w:val="footer"/>
    <w:basedOn w:val="Normal"/>
    <w:link w:val="FooterChar"/>
    <w:uiPriority w:val="99"/>
    <w:rsid w:val="00840739"/>
    <w:pPr>
      <w:tabs>
        <w:tab w:val="center" w:pos="4320"/>
        <w:tab w:val="right" w:pos="8640"/>
      </w:tabs>
    </w:pPr>
  </w:style>
  <w:style w:type="character" w:customStyle="1" w:styleId="FooterChar">
    <w:name w:val="Footer Char"/>
    <w:basedOn w:val="DefaultParagraphFont"/>
    <w:link w:val="Footer"/>
    <w:uiPriority w:val="99"/>
    <w:semiHidden/>
    <w:locked/>
    <w:rsid w:val="007604BF"/>
    <w:rPr>
      <w:rFonts w:ascii="Arial" w:hAnsi="Arial" w:cs="Times New Roman"/>
      <w:sz w:val="20"/>
      <w:szCs w:val="20"/>
    </w:rPr>
  </w:style>
  <w:style w:type="paragraph" w:styleId="BodyTextIndent2">
    <w:name w:val="Body Text Indent 2"/>
    <w:basedOn w:val="Normal"/>
    <w:link w:val="BodyTextIndent2Char"/>
    <w:uiPriority w:val="99"/>
    <w:rsid w:val="00840739"/>
    <w:pPr>
      <w:autoSpaceDE w:val="0"/>
      <w:autoSpaceDN w:val="0"/>
      <w:adjustRightInd w:val="0"/>
      <w:spacing w:line="360" w:lineRule="auto"/>
      <w:ind w:firstLine="720"/>
    </w:pPr>
    <w:rPr>
      <w:rFonts w:ascii="Times New Roman" w:hAnsi="Times New Roman"/>
    </w:rPr>
  </w:style>
  <w:style w:type="character" w:customStyle="1" w:styleId="BodyTextIndent2Char">
    <w:name w:val="Body Text Indent 2 Char"/>
    <w:basedOn w:val="DefaultParagraphFont"/>
    <w:link w:val="BodyTextIndent2"/>
    <w:uiPriority w:val="99"/>
    <w:semiHidden/>
    <w:locked/>
    <w:rsid w:val="007604BF"/>
    <w:rPr>
      <w:rFonts w:ascii="Arial" w:hAnsi="Arial" w:cs="Times New Roman"/>
      <w:sz w:val="20"/>
      <w:szCs w:val="20"/>
    </w:rPr>
  </w:style>
  <w:style w:type="paragraph" w:styleId="BodyText">
    <w:name w:val="Body Text"/>
    <w:basedOn w:val="Normal"/>
    <w:link w:val="BodyTextChar"/>
    <w:uiPriority w:val="99"/>
    <w:rsid w:val="00840739"/>
    <w:pPr>
      <w:spacing w:line="360" w:lineRule="auto"/>
      <w:ind w:right="-72"/>
    </w:pPr>
    <w:rPr>
      <w:rFonts w:ascii="Times New Roman" w:hAnsi="Times New Roman"/>
    </w:rPr>
  </w:style>
  <w:style w:type="character" w:customStyle="1" w:styleId="BodyTextChar">
    <w:name w:val="Body Text Char"/>
    <w:basedOn w:val="DefaultParagraphFont"/>
    <w:link w:val="BodyText"/>
    <w:uiPriority w:val="99"/>
    <w:semiHidden/>
    <w:locked/>
    <w:rsid w:val="007604BF"/>
    <w:rPr>
      <w:rFonts w:ascii="Arial" w:hAnsi="Arial" w:cs="Times New Roman"/>
      <w:sz w:val="20"/>
      <w:szCs w:val="20"/>
    </w:rPr>
  </w:style>
  <w:style w:type="paragraph" w:styleId="BodyTextIndent3">
    <w:name w:val="Body Text Indent 3"/>
    <w:basedOn w:val="Normal"/>
    <w:link w:val="BodyTextIndent3Char"/>
    <w:uiPriority w:val="99"/>
    <w:rsid w:val="00840739"/>
    <w:pPr>
      <w:spacing w:line="360" w:lineRule="auto"/>
      <w:ind w:right="-72" w:firstLine="720"/>
    </w:pPr>
    <w:rPr>
      <w:rFonts w:ascii="Times New Roman" w:hAnsi="Times New Roman"/>
    </w:rPr>
  </w:style>
  <w:style w:type="character" w:customStyle="1" w:styleId="BodyTextIndent3Char">
    <w:name w:val="Body Text Indent 3 Char"/>
    <w:basedOn w:val="DefaultParagraphFont"/>
    <w:link w:val="BodyTextIndent3"/>
    <w:uiPriority w:val="99"/>
    <w:semiHidden/>
    <w:locked/>
    <w:rsid w:val="007604BF"/>
    <w:rPr>
      <w:rFonts w:ascii="Arial" w:hAnsi="Arial" w:cs="Times New Roman"/>
      <w:sz w:val="16"/>
      <w:szCs w:val="16"/>
    </w:rPr>
  </w:style>
  <w:style w:type="character" w:styleId="CommentReference">
    <w:name w:val="annotation reference"/>
    <w:basedOn w:val="DefaultParagraphFont"/>
    <w:uiPriority w:val="99"/>
    <w:semiHidden/>
    <w:rsid w:val="00840739"/>
    <w:rPr>
      <w:rFonts w:cs="Times New Roman"/>
      <w:sz w:val="16"/>
    </w:rPr>
  </w:style>
  <w:style w:type="character" w:styleId="PageNumber">
    <w:name w:val="page number"/>
    <w:basedOn w:val="DefaultParagraphFont"/>
    <w:uiPriority w:val="99"/>
    <w:rsid w:val="00840739"/>
    <w:rPr>
      <w:rFonts w:cs="Times New Roman"/>
    </w:rPr>
  </w:style>
  <w:style w:type="paragraph" w:styleId="BalloonText">
    <w:name w:val="Balloon Text"/>
    <w:basedOn w:val="Normal"/>
    <w:link w:val="BalloonTextChar"/>
    <w:uiPriority w:val="99"/>
    <w:semiHidden/>
    <w:rsid w:val="008407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4BF"/>
    <w:rPr>
      <w:rFonts w:cs="Times New Roman"/>
      <w:sz w:val="2"/>
    </w:rPr>
  </w:style>
  <w:style w:type="paragraph" w:styleId="CommentSubject">
    <w:name w:val="annotation subject"/>
    <w:basedOn w:val="CommentText"/>
    <w:next w:val="CommentText"/>
    <w:link w:val="CommentSubjectChar"/>
    <w:uiPriority w:val="99"/>
    <w:semiHidden/>
    <w:rsid w:val="00840739"/>
    <w:rPr>
      <w:b/>
      <w:bCs/>
    </w:rPr>
  </w:style>
  <w:style w:type="character" w:customStyle="1" w:styleId="CommentSubjectChar">
    <w:name w:val="Comment Subject Char"/>
    <w:basedOn w:val="CommentTextChar"/>
    <w:link w:val="CommentSubject"/>
    <w:uiPriority w:val="99"/>
    <w:semiHidden/>
    <w:locked/>
    <w:rsid w:val="007604BF"/>
    <w:rPr>
      <w:rFonts w:ascii="Arial" w:hAnsi="Arial" w:cs="Times New Roman"/>
      <w:b/>
      <w:bCs/>
      <w:sz w:val="20"/>
      <w:szCs w:val="20"/>
    </w:rPr>
  </w:style>
  <w:style w:type="paragraph" w:styleId="DocumentMap">
    <w:name w:val="Document Map"/>
    <w:basedOn w:val="Normal"/>
    <w:link w:val="DocumentMapChar"/>
    <w:uiPriority w:val="99"/>
    <w:semiHidden/>
    <w:rsid w:val="0084073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7604BF"/>
    <w:rPr>
      <w:rFonts w:cs="Times New Roman"/>
      <w:sz w:val="2"/>
    </w:rPr>
  </w:style>
  <w:style w:type="paragraph" w:customStyle="1" w:styleId="PRBody">
    <w:name w:val="PR Body"/>
    <w:basedOn w:val="Normal"/>
    <w:uiPriority w:val="99"/>
    <w:rsid w:val="00147209"/>
    <w:pPr>
      <w:snapToGrid w:val="0"/>
      <w:spacing w:line="360" w:lineRule="auto"/>
      <w:ind w:firstLine="720"/>
    </w:pPr>
    <w:rPr>
      <w:rFonts w:ascii="Times New Roman" w:hAnsi="Times New Roman"/>
      <w:szCs w:val="24"/>
    </w:rPr>
  </w:style>
  <w:style w:type="character" w:customStyle="1" w:styleId="A2">
    <w:name w:val="A2"/>
    <w:uiPriority w:val="99"/>
    <w:rsid w:val="00F577E6"/>
    <w:rPr>
      <w:color w:val="000000"/>
      <w:sz w:val="18"/>
    </w:rPr>
  </w:style>
  <w:style w:type="paragraph" w:styleId="ListParagraph">
    <w:name w:val="List Paragraph"/>
    <w:basedOn w:val="Normal"/>
    <w:uiPriority w:val="34"/>
    <w:qFormat/>
    <w:rsid w:val="00A00F86"/>
    <w:pPr>
      <w:spacing w:after="200" w:line="276" w:lineRule="auto"/>
      <w:ind w:left="720"/>
      <w:contextualSpacing/>
    </w:pPr>
    <w:rPr>
      <w:rFonts w:asciiTheme="minorHAnsi" w:eastAsiaTheme="minorEastAsia" w:hAnsiTheme="minorHAnsi" w:cstheme="minorBidi"/>
      <w:sz w:val="22"/>
      <w:szCs w:val="22"/>
    </w:rPr>
  </w:style>
  <w:style w:type="paragraph" w:customStyle="1" w:styleId="Pa1">
    <w:name w:val="Pa1"/>
    <w:basedOn w:val="Normal"/>
    <w:next w:val="Normal"/>
    <w:uiPriority w:val="99"/>
    <w:rsid w:val="00A00F86"/>
    <w:pPr>
      <w:autoSpaceDE w:val="0"/>
      <w:autoSpaceDN w:val="0"/>
      <w:adjustRightInd w:val="0"/>
      <w:spacing w:line="241" w:lineRule="atLeast"/>
    </w:pPr>
    <w:rPr>
      <w:rFonts w:ascii="Museo Sans 900" w:eastAsia="Calibri" w:hAnsi="Museo Sans 900"/>
      <w:szCs w:val="24"/>
    </w:rPr>
  </w:style>
  <w:style w:type="character" w:customStyle="1" w:styleId="feeditemtext">
    <w:name w:val="feeditemtext"/>
    <w:basedOn w:val="DefaultParagraphFont"/>
    <w:rsid w:val="007F1D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da-DK"/>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39"/>
    <w:rPr>
      <w:rFonts w:ascii="Arial" w:hAnsi="Arial"/>
      <w:sz w:val="24"/>
      <w:szCs w:val="20"/>
    </w:rPr>
  </w:style>
  <w:style w:type="paragraph" w:styleId="Heading1">
    <w:name w:val="heading 1"/>
    <w:basedOn w:val="Normal"/>
    <w:next w:val="Normal"/>
    <w:link w:val="Heading1Char"/>
    <w:uiPriority w:val="99"/>
    <w:qFormat/>
    <w:rsid w:val="00840739"/>
    <w:pPr>
      <w:keepNext/>
      <w:ind w:right="-72"/>
      <w:jc w:val="center"/>
      <w:outlineLvl w:val="0"/>
    </w:pPr>
    <w:rPr>
      <w:rFonts w:ascii="Times New Roman" w:hAnsi="Times New Roman"/>
      <w:b/>
      <w:i/>
      <w:iCs/>
      <w:sz w:val="28"/>
    </w:rPr>
  </w:style>
  <w:style w:type="paragraph" w:styleId="Heading2">
    <w:name w:val="heading 2"/>
    <w:basedOn w:val="Normal"/>
    <w:next w:val="Normal"/>
    <w:link w:val="Heading2Char"/>
    <w:uiPriority w:val="99"/>
    <w:qFormat/>
    <w:rsid w:val="00840739"/>
    <w:pPr>
      <w:keepNext/>
      <w:spacing w:line="360" w:lineRule="auto"/>
      <w:ind w:right="-72"/>
      <w:outlineLvl w:val="1"/>
    </w:pPr>
    <w:rPr>
      <w:rFonts w:ascii="Times New Roman" w:hAnsi="Times New Roman"/>
      <w:b/>
      <w:color w:val="000000"/>
      <w:spacing w:val="30"/>
    </w:rPr>
  </w:style>
  <w:style w:type="paragraph" w:styleId="Heading3">
    <w:name w:val="heading 3"/>
    <w:basedOn w:val="Normal"/>
    <w:next w:val="Normal"/>
    <w:link w:val="Heading3Char"/>
    <w:uiPriority w:val="99"/>
    <w:qFormat/>
    <w:rsid w:val="00840739"/>
    <w:pPr>
      <w:keepNext/>
      <w:outlineLvl w:val="2"/>
    </w:pPr>
    <w:rPr>
      <w:rFonts w:ascii="Times New Roman" w:hAnsi="Times New Roman"/>
      <w:b/>
      <w:bCs/>
    </w:rPr>
  </w:style>
  <w:style w:type="paragraph" w:styleId="Heading4">
    <w:name w:val="heading 4"/>
    <w:basedOn w:val="Normal"/>
    <w:next w:val="Normal"/>
    <w:link w:val="Heading4Char"/>
    <w:uiPriority w:val="99"/>
    <w:qFormat/>
    <w:rsid w:val="00840739"/>
    <w:pPr>
      <w:keepNext/>
      <w:ind w:right="-72"/>
      <w:jc w:val="center"/>
      <w:outlineLvl w:val="3"/>
    </w:pPr>
    <w:rPr>
      <w:rFonts w:ascii="Times New Roman" w:hAnsi="Times New Roman"/>
      <w:b/>
      <w:caps/>
      <w:sz w:val="28"/>
    </w:rPr>
  </w:style>
  <w:style w:type="paragraph" w:styleId="Heading5">
    <w:name w:val="heading 5"/>
    <w:basedOn w:val="Normal"/>
    <w:next w:val="Normal"/>
    <w:link w:val="Heading5Char"/>
    <w:uiPriority w:val="99"/>
    <w:qFormat/>
    <w:rsid w:val="00840739"/>
    <w:pPr>
      <w:keepNext/>
      <w:autoSpaceDE w:val="0"/>
      <w:autoSpaceDN w:val="0"/>
      <w:adjustRightInd w:val="0"/>
      <w:outlineLvl w:val="4"/>
    </w:pPr>
    <w:rPr>
      <w:rFonts w:ascii="Times New Roman" w:hAnsi="Times New Roman"/>
      <w:i/>
    </w:rPr>
  </w:style>
  <w:style w:type="paragraph" w:styleId="Heading6">
    <w:name w:val="heading 6"/>
    <w:basedOn w:val="Normal"/>
    <w:next w:val="Normal"/>
    <w:link w:val="Heading6Char"/>
    <w:uiPriority w:val="99"/>
    <w:qFormat/>
    <w:rsid w:val="00840739"/>
    <w:pPr>
      <w:keepNext/>
      <w:spacing w:line="360" w:lineRule="auto"/>
      <w:ind w:right="-72"/>
      <w:outlineLvl w:val="5"/>
    </w:pPr>
    <w:rPr>
      <w:rFonts w:ascii="Times New Roman" w:hAnsi="Times New Roman"/>
      <w:i/>
      <w:iCs/>
    </w:rPr>
  </w:style>
  <w:style w:type="paragraph" w:styleId="Heading7">
    <w:name w:val="heading 7"/>
    <w:basedOn w:val="Normal"/>
    <w:next w:val="Normal"/>
    <w:link w:val="Heading7Char"/>
    <w:uiPriority w:val="99"/>
    <w:qFormat/>
    <w:rsid w:val="00840739"/>
    <w:pPr>
      <w:keepNext/>
      <w:tabs>
        <w:tab w:val="left" w:pos="8730"/>
      </w:tabs>
      <w:jc w:val="center"/>
      <w:outlineLvl w:val="6"/>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4B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604B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604B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604B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604B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604BF"/>
    <w:rPr>
      <w:rFonts w:ascii="Calibri" w:hAnsi="Calibri" w:cs="Times New Roman"/>
      <w:b/>
      <w:bCs/>
    </w:rPr>
  </w:style>
  <w:style w:type="character" w:customStyle="1" w:styleId="Heading7Char">
    <w:name w:val="Heading 7 Char"/>
    <w:basedOn w:val="DefaultParagraphFont"/>
    <w:link w:val="Heading7"/>
    <w:uiPriority w:val="99"/>
    <w:semiHidden/>
    <w:locked/>
    <w:rsid w:val="007604BF"/>
    <w:rPr>
      <w:rFonts w:ascii="Calibri" w:hAnsi="Calibri" w:cs="Times New Roman"/>
      <w:sz w:val="24"/>
      <w:szCs w:val="24"/>
    </w:rPr>
  </w:style>
  <w:style w:type="paragraph" w:styleId="BodyTextIndent">
    <w:name w:val="Body Text Indent"/>
    <w:basedOn w:val="Normal"/>
    <w:link w:val="BodyTextIndentChar"/>
    <w:uiPriority w:val="99"/>
    <w:rsid w:val="00840739"/>
    <w:pPr>
      <w:spacing w:line="360" w:lineRule="auto"/>
      <w:ind w:right="-216" w:firstLine="180"/>
    </w:pPr>
    <w:rPr>
      <w:rFonts w:ascii="Times New Roman" w:hAnsi="Times New Roman"/>
    </w:rPr>
  </w:style>
  <w:style w:type="character" w:customStyle="1" w:styleId="BodyTextIndentChar">
    <w:name w:val="Body Text Indent Char"/>
    <w:basedOn w:val="DefaultParagraphFont"/>
    <w:link w:val="BodyTextIndent"/>
    <w:uiPriority w:val="99"/>
    <w:semiHidden/>
    <w:locked/>
    <w:rsid w:val="007604BF"/>
    <w:rPr>
      <w:rFonts w:ascii="Arial" w:hAnsi="Arial" w:cs="Times New Roman"/>
      <w:sz w:val="20"/>
      <w:szCs w:val="20"/>
    </w:rPr>
  </w:style>
  <w:style w:type="character" w:styleId="Hyperlink">
    <w:name w:val="Hyperlink"/>
    <w:basedOn w:val="DefaultParagraphFont"/>
    <w:uiPriority w:val="99"/>
    <w:rsid w:val="00840739"/>
    <w:rPr>
      <w:rFonts w:cs="Times New Roman"/>
      <w:color w:val="0000FF"/>
      <w:u w:val="single"/>
    </w:rPr>
  </w:style>
  <w:style w:type="paragraph" w:styleId="NormalWeb">
    <w:name w:val="Normal (Web)"/>
    <w:basedOn w:val="Normal"/>
    <w:uiPriority w:val="99"/>
    <w:rsid w:val="00840739"/>
    <w:pPr>
      <w:spacing w:before="100" w:after="100"/>
    </w:pPr>
    <w:rPr>
      <w:rFonts w:ascii="Arial Unicode MS" w:eastAsia="Arial Unicode MS" w:hAnsi="Arial Unicode MS"/>
    </w:rPr>
  </w:style>
  <w:style w:type="character" w:customStyle="1" w:styleId="emailstyle18">
    <w:name w:val="emailstyle18"/>
    <w:uiPriority w:val="99"/>
    <w:rsid w:val="00840739"/>
    <w:rPr>
      <w:rFonts w:ascii="Arial" w:hAnsi="Arial"/>
      <w:color w:val="000000"/>
      <w:sz w:val="20"/>
    </w:rPr>
  </w:style>
  <w:style w:type="paragraph" w:styleId="BodyText2">
    <w:name w:val="Body Text 2"/>
    <w:basedOn w:val="Normal"/>
    <w:link w:val="BodyText2Char"/>
    <w:uiPriority w:val="99"/>
    <w:rsid w:val="00840739"/>
    <w:rPr>
      <w:rFonts w:ascii="Book Antiqua" w:hAnsi="Book Antiqua"/>
      <w:color w:val="000000"/>
    </w:rPr>
  </w:style>
  <w:style w:type="character" w:customStyle="1" w:styleId="BodyText2Char">
    <w:name w:val="Body Text 2 Char"/>
    <w:basedOn w:val="DefaultParagraphFont"/>
    <w:link w:val="BodyText2"/>
    <w:uiPriority w:val="99"/>
    <w:semiHidden/>
    <w:locked/>
    <w:rsid w:val="007604BF"/>
    <w:rPr>
      <w:rFonts w:ascii="Arial" w:hAnsi="Arial" w:cs="Times New Roman"/>
      <w:sz w:val="20"/>
      <w:szCs w:val="20"/>
    </w:rPr>
  </w:style>
  <w:style w:type="paragraph" w:styleId="CommentText">
    <w:name w:val="annotation text"/>
    <w:basedOn w:val="Normal"/>
    <w:link w:val="CommentTextChar"/>
    <w:uiPriority w:val="99"/>
    <w:semiHidden/>
    <w:rsid w:val="00840739"/>
    <w:rPr>
      <w:sz w:val="20"/>
    </w:rPr>
  </w:style>
  <w:style w:type="character" w:customStyle="1" w:styleId="CommentTextChar">
    <w:name w:val="Comment Text Char"/>
    <w:basedOn w:val="DefaultParagraphFont"/>
    <w:link w:val="CommentText"/>
    <w:uiPriority w:val="99"/>
    <w:semiHidden/>
    <w:locked/>
    <w:rsid w:val="007604BF"/>
    <w:rPr>
      <w:rFonts w:ascii="Arial" w:hAnsi="Arial" w:cs="Times New Roman"/>
      <w:sz w:val="20"/>
      <w:szCs w:val="20"/>
    </w:rPr>
  </w:style>
  <w:style w:type="character" w:styleId="Strong">
    <w:name w:val="Strong"/>
    <w:basedOn w:val="DefaultParagraphFont"/>
    <w:uiPriority w:val="99"/>
    <w:qFormat/>
    <w:rsid w:val="00840739"/>
    <w:rPr>
      <w:rFonts w:cs="Times New Roman"/>
      <w:b/>
    </w:rPr>
  </w:style>
  <w:style w:type="character" w:styleId="FollowedHyperlink">
    <w:name w:val="FollowedHyperlink"/>
    <w:basedOn w:val="DefaultParagraphFont"/>
    <w:uiPriority w:val="99"/>
    <w:rsid w:val="00840739"/>
    <w:rPr>
      <w:rFonts w:cs="Times New Roman"/>
      <w:color w:val="800080"/>
      <w:u w:val="single"/>
    </w:rPr>
  </w:style>
  <w:style w:type="paragraph" w:styleId="Header">
    <w:name w:val="header"/>
    <w:basedOn w:val="Normal"/>
    <w:link w:val="HeaderChar"/>
    <w:uiPriority w:val="99"/>
    <w:rsid w:val="00840739"/>
    <w:pPr>
      <w:tabs>
        <w:tab w:val="center" w:pos="4320"/>
        <w:tab w:val="right" w:pos="8640"/>
      </w:tabs>
    </w:pPr>
  </w:style>
  <w:style w:type="character" w:customStyle="1" w:styleId="HeaderChar">
    <w:name w:val="Header Char"/>
    <w:basedOn w:val="DefaultParagraphFont"/>
    <w:link w:val="Header"/>
    <w:uiPriority w:val="99"/>
    <w:semiHidden/>
    <w:locked/>
    <w:rsid w:val="007604BF"/>
    <w:rPr>
      <w:rFonts w:ascii="Arial" w:hAnsi="Arial" w:cs="Times New Roman"/>
      <w:sz w:val="20"/>
      <w:szCs w:val="20"/>
    </w:rPr>
  </w:style>
  <w:style w:type="paragraph" w:styleId="Footer">
    <w:name w:val="footer"/>
    <w:basedOn w:val="Normal"/>
    <w:link w:val="FooterChar"/>
    <w:uiPriority w:val="99"/>
    <w:rsid w:val="00840739"/>
    <w:pPr>
      <w:tabs>
        <w:tab w:val="center" w:pos="4320"/>
        <w:tab w:val="right" w:pos="8640"/>
      </w:tabs>
    </w:pPr>
  </w:style>
  <w:style w:type="character" w:customStyle="1" w:styleId="FooterChar">
    <w:name w:val="Footer Char"/>
    <w:basedOn w:val="DefaultParagraphFont"/>
    <w:link w:val="Footer"/>
    <w:uiPriority w:val="99"/>
    <w:semiHidden/>
    <w:locked/>
    <w:rsid w:val="007604BF"/>
    <w:rPr>
      <w:rFonts w:ascii="Arial" w:hAnsi="Arial" w:cs="Times New Roman"/>
      <w:sz w:val="20"/>
      <w:szCs w:val="20"/>
    </w:rPr>
  </w:style>
  <w:style w:type="paragraph" w:styleId="BodyTextIndent2">
    <w:name w:val="Body Text Indent 2"/>
    <w:basedOn w:val="Normal"/>
    <w:link w:val="BodyTextIndent2Char"/>
    <w:uiPriority w:val="99"/>
    <w:rsid w:val="00840739"/>
    <w:pPr>
      <w:autoSpaceDE w:val="0"/>
      <w:autoSpaceDN w:val="0"/>
      <w:adjustRightInd w:val="0"/>
      <w:spacing w:line="360" w:lineRule="auto"/>
      <w:ind w:firstLine="720"/>
    </w:pPr>
    <w:rPr>
      <w:rFonts w:ascii="Times New Roman" w:hAnsi="Times New Roman"/>
    </w:rPr>
  </w:style>
  <w:style w:type="character" w:customStyle="1" w:styleId="BodyTextIndent2Char">
    <w:name w:val="Body Text Indent 2 Char"/>
    <w:basedOn w:val="DefaultParagraphFont"/>
    <w:link w:val="BodyTextIndent2"/>
    <w:uiPriority w:val="99"/>
    <w:semiHidden/>
    <w:locked/>
    <w:rsid w:val="007604BF"/>
    <w:rPr>
      <w:rFonts w:ascii="Arial" w:hAnsi="Arial" w:cs="Times New Roman"/>
      <w:sz w:val="20"/>
      <w:szCs w:val="20"/>
    </w:rPr>
  </w:style>
  <w:style w:type="paragraph" w:styleId="BodyText">
    <w:name w:val="Body Text"/>
    <w:basedOn w:val="Normal"/>
    <w:link w:val="BodyTextChar"/>
    <w:uiPriority w:val="99"/>
    <w:rsid w:val="00840739"/>
    <w:pPr>
      <w:spacing w:line="360" w:lineRule="auto"/>
      <w:ind w:right="-72"/>
    </w:pPr>
    <w:rPr>
      <w:rFonts w:ascii="Times New Roman" w:hAnsi="Times New Roman"/>
    </w:rPr>
  </w:style>
  <w:style w:type="character" w:customStyle="1" w:styleId="BodyTextChar">
    <w:name w:val="Body Text Char"/>
    <w:basedOn w:val="DefaultParagraphFont"/>
    <w:link w:val="BodyText"/>
    <w:uiPriority w:val="99"/>
    <w:semiHidden/>
    <w:locked/>
    <w:rsid w:val="007604BF"/>
    <w:rPr>
      <w:rFonts w:ascii="Arial" w:hAnsi="Arial" w:cs="Times New Roman"/>
      <w:sz w:val="20"/>
      <w:szCs w:val="20"/>
    </w:rPr>
  </w:style>
  <w:style w:type="paragraph" w:styleId="BodyTextIndent3">
    <w:name w:val="Body Text Indent 3"/>
    <w:basedOn w:val="Normal"/>
    <w:link w:val="BodyTextIndent3Char"/>
    <w:uiPriority w:val="99"/>
    <w:rsid w:val="00840739"/>
    <w:pPr>
      <w:spacing w:line="360" w:lineRule="auto"/>
      <w:ind w:right="-72" w:firstLine="720"/>
    </w:pPr>
    <w:rPr>
      <w:rFonts w:ascii="Times New Roman" w:hAnsi="Times New Roman"/>
    </w:rPr>
  </w:style>
  <w:style w:type="character" w:customStyle="1" w:styleId="BodyTextIndent3Char">
    <w:name w:val="Body Text Indent 3 Char"/>
    <w:basedOn w:val="DefaultParagraphFont"/>
    <w:link w:val="BodyTextIndent3"/>
    <w:uiPriority w:val="99"/>
    <w:semiHidden/>
    <w:locked/>
    <w:rsid w:val="007604BF"/>
    <w:rPr>
      <w:rFonts w:ascii="Arial" w:hAnsi="Arial" w:cs="Times New Roman"/>
      <w:sz w:val="16"/>
      <w:szCs w:val="16"/>
    </w:rPr>
  </w:style>
  <w:style w:type="character" w:styleId="CommentReference">
    <w:name w:val="annotation reference"/>
    <w:basedOn w:val="DefaultParagraphFont"/>
    <w:uiPriority w:val="99"/>
    <w:semiHidden/>
    <w:rsid w:val="00840739"/>
    <w:rPr>
      <w:rFonts w:cs="Times New Roman"/>
      <w:sz w:val="16"/>
    </w:rPr>
  </w:style>
  <w:style w:type="character" w:styleId="PageNumber">
    <w:name w:val="page number"/>
    <w:basedOn w:val="DefaultParagraphFont"/>
    <w:uiPriority w:val="99"/>
    <w:rsid w:val="00840739"/>
    <w:rPr>
      <w:rFonts w:cs="Times New Roman"/>
    </w:rPr>
  </w:style>
  <w:style w:type="paragraph" w:styleId="BalloonText">
    <w:name w:val="Balloon Text"/>
    <w:basedOn w:val="Normal"/>
    <w:link w:val="BalloonTextChar"/>
    <w:uiPriority w:val="99"/>
    <w:semiHidden/>
    <w:rsid w:val="008407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4BF"/>
    <w:rPr>
      <w:rFonts w:cs="Times New Roman"/>
      <w:sz w:val="2"/>
    </w:rPr>
  </w:style>
  <w:style w:type="paragraph" w:styleId="CommentSubject">
    <w:name w:val="annotation subject"/>
    <w:basedOn w:val="CommentText"/>
    <w:next w:val="CommentText"/>
    <w:link w:val="CommentSubjectChar"/>
    <w:uiPriority w:val="99"/>
    <w:semiHidden/>
    <w:rsid w:val="00840739"/>
    <w:rPr>
      <w:b/>
      <w:bCs/>
    </w:rPr>
  </w:style>
  <w:style w:type="character" w:customStyle="1" w:styleId="CommentSubjectChar">
    <w:name w:val="Comment Subject Char"/>
    <w:basedOn w:val="CommentTextChar"/>
    <w:link w:val="CommentSubject"/>
    <w:uiPriority w:val="99"/>
    <w:semiHidden/>
    <w:locked/>
    <w:rsid w:val="007604BF"/>
    <w:rPr>
      <w:rFonts w:ascii="Arial" w:hAnsi="Arial" w:cs="Times New Roman"/>
      <w:b/>
      <w:bCs/>
      <w:sz w:val="20"/>
      <w:szCs w:val="20"/>
    </w:rPr>
  </w:style>
  <w:style w:type="paragraph" w:styleId="DocumentMap">
    <w:name w:val="Document Map"/>
    <w:basedOn w:val="Normal"/>
    <w:link w:val="DocumentMapChar"/>
    <w:uiPriority w:val="99"/>
    <w:semiHidden/>
    <w:rsid w:val="0084073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7604BF"/>
    <w:rPr>
      <w:rFonts w:cs="Times New Roman"/>
      <w:sz w:val="2"/>
    </w:rPr>
  </w:style>
  <w:style w:type="paragraph" w:customStyle="1" w:styleId="PRBody">
    <w:name w:val="PR Body"/>
    <w:basedOn w:val="Normal"/>
    <w:uiPriority w:val="99"/>
    <w:rsid w:val="00147209"/>
    <w:pPr>
      <w:snapToGrid w:val="0"/>
      <w:spacing w:line="360" w:lineRule="auto"/>
      <w:ind w:firstLine="720"/>
    </w:pPr>
    <w:rPr>
      <w:rFonts w:ascii="Times New Roman" w:hAnsi="Times New Roman"/>
      <w:szCs w:val="24"/>
    </w:rPr>
  </w:style>
  <w:style w:type="character" w:customStyle="1" w:styleId="A2">
    <w:name w:val="A2"/>
    <w:uiPriority w:val="99"/>
    <w:rsid w:val="00F577E6"/>
    <w:rPr>
      <w:color w:val="000000"/>
      <w:sz w:val="18"/>
    </w:rPr>
  </w:style>
  <w:style w:type="paragraph" w:styleId="ListParagraph">
    <w:name w:val="List Paragraph"/>
    <w:basedOn w:val="Normal"/>
    <w:uiPriority w:val="34"/>
    <w:qFormat/>
    <w:rsid w:val="00A00F86"/>
    <w:pPr>
      <w:spacing w:after="200" w:line="276" w:lineRule="auto"/>
      <w:ind w:left="720"/>
      <w:contextualSpacing/>
    </w:pPr>
    <w:rPr>
      <w:rFonts w:asciiTheme="minorHAnsi" w:eastAsiaTheme="minorEastAsia" w:hAnsiTheme="minorHAnsi" w:cstheme="minorBidi"/>
      <w:sz w:val="22"/>
      <w:szCs w:val="22"/>
    </w:rPr>
  </w:style>
  <w:style w:type="paragraph" w:customStyle="1" w:styleId="Pa1">
    <w:name w:val="Pa1"/>
    <w:basedOn w:val="Normal"/>
    <w:next w:val="Normal"/>
    <w:uiPriority w:val="99"/>
    <w:rsid w:val="00A00F86"/>
    <w:pPr>
      <w:autoSpaceDE w:val="0"/>
      <w:autoSpaceDN w:val="0"/>
      <w:adjustRightInd w:val="0"/>
      <w:spacing w:line="241" w:lineRule="atLeast"/>
    </w:pPr>
    <w:rPr>
      <w:rFonts w:ascii="Museo Sans 900" w:eastAsia="Calibri" w:hAnsi="Museo Sans 900"/>
      <w:szCs w:val="24"/>
    </w:rPr>
  </w:style>
  <w:style w:type="character" w:customStyle="1" w:styleId="feeditemtext">
    <w:name w:val="feeditemtext"/>
    <w:basedOn w:val="DefaultParagraphFont"/>
    <w:rsid w:val="007F1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90062">
      <w:marLeft w:val="0"/>
      <w:marRight w:val="0"/>
      <w:marTop w:val="0"/>
      <w:marBottom w:val="0"/>
      <w:divBdr>
        <w:top w:val="none" w:sz="0" w:space="0" w:color="auto"/>
        <w:left w:val="none" w:sz="0" w:space="0" w:color="auto"/>
        <w:bottom w:val="none" w:sz="0" w:space="0" w:color="auto"/>
        <w:right w:val="none" w:sz="0" w:space="0" w:color="auto"/>
      </w:divBdr>
      <w:divsChild>
        <w:div w:id="318390061">
          <w:marLeft w:val="0"/>
          <w:marRight w:val="0"/>
          <w:marTop w:val="0"/>
          <w:marBottom w:val="0"/>
          <w:divBdr>
            <w:top w:val="none" w:sz="0" w:space="0" w:color="auto"/>
            <w:left w:val="none" w:sz="0" w:space="0" w:color="auto"/>
            <w:bottom w:val="none" w:sz="0" w:space="0" w:color="auto"/>
            <w:right w:val="none" w:sz="0" w:space="0" w:color="auto"/>
          </w:divBdr>
          <w:divsChild>
            <w:div w:id="318390064">
              <w:marLeft w:val="0"/>
              <w:marRight w:val="0"/>
              <w:marTop w:val="0"/>
              <w:marBottom w:val="0"/>
              <w:divBdr>
                <w:top w:val="none" w:sz="0" w:space="0" w:color="auto"/>
                <w:left w:val="none" w:sz="0" w:space="0" w:color="auto"/>
                <w:bottom w:val="none" w:sz="0" w:space="0" w:color="auto"/>
                <w:right w:val="none" w:sz="0" w:space="0" w:color="auto"/>
              </w:divBdr>
              <w:divsChild>
                <w:div w:id="31839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19116">
      <w:bodyDiv w:val="1"/>
      <w:marLeft w:val="0"/>
      <w:marRight w:val="0"/>
      <w:marTop w:val="0"/>
      <w:marBottom w:val="0"/>
      <w:divBdr>
        <w:top w:val="none" w:sz="0" w:space="0" w:color="auto"/>
        <w:left w:val="none" w:sz="0" w:space="0" w:color="auto"/>
        <w:bottom w:val="none" w:sz="0" w:space="0" w:color="auto"/>
        <w:right w:val="none" w:sz="0" w:space="0" w:color="auto"/>
      </w:divBdr>
    </w:div>
    <w:div w:id="626352245">
      <w:bodyDiv w:val="1"/>
      <w:marLeft w:val="0"/>
      <w:marRight w:val="0"/>
      <w:marTop w:val="0"/>
      <w:marBottom w:val="0"/>
      <w:divBdr>
        <w:top w:val="none" w:sz="0" w:space="0" w:color="auto"/>
        <w:left w:val="none" w:sz="0" w:space="0" w:color="auto"/>
        <w:bottom w:val="none" w:sz="0" w:space="0" w:color="auto"/>
        <w:right w:val="none" w:sz="0" w:space="0" w:color="auto"/>
      </w:divBdr>
    </w:div>
    <w:div w:id="1186168420">
      <w:bodyDiv w:val="1"/>
      <w:marLeft w:val="0"/>
      <w:marRight w:val="0"/>
      <w:marTop w:val="0"/>
      <w:marBottom w:val="0"/>
      <w:divBdr>
        <w:top w:val="none" w:sz="0" w:space="0" w:color="auto"/>
        <w:left w:val="none" w:sz="0" w:space="0" w:color="auto"/>
        <w:bottom w:val="none" w:sz="0" w:space="0" w:color="auto"/>
        <w:right w:val="none" w:sz="0" w:space="0" w:color="auto"/>
      </w:divBdr>
    </w:div>
    <w:div w:id="1413695107">
      <w:bodyDiv w:val="1"/>
      <w:marLeft w:val="0"/>
      <w:marRight w:val="0"/>
      <w:marTop w:val="0"/>
      <w:marBottom w:val="0"/>
      <w:divBdr>
        <w:top w:val="none" w:sz="0" w:space="0" w:color="auto"/>
        <w:left w:val="none" w:sz="0" w:space="0" w:color="auto"/>
        <w:bottom w:val="none" w:sz="0" w:space="0" w:color="auto"/>
        <w:right w:val="none" w:sz="0" w:space="0" w:color="auto"/>
      </w:divBdr>
    </w:div>
    <w:div w:id="1636646080">
      <w:bodyDiv w:val="1"/>
      <w:marLeft w:val="0"/>
      <w:marRight w:val="0"/>
      <w:marTop w:val="0"/>
      <w:marBottom w:val="0"/>
      <w:divBdr>
        <w:top w:val="none" w:sz="0" w:space="0" w:color="auto"/>
        <w:left w:val="none" w:sz="0" w:space="0" w:color="auto"/>
        <w:bottom w:val="none" w:sz="0" w:space="0" w:color="auto"/>
        <w:right w:val="none" w:sz="0" w:space="0" w:color="auto"/>
      </w:divBdr>
    </w:div>
    <w:div w:id="179158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oneywellsafety.com/Nordi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hwll.co/fallprotectionNord" TargetMode="External"/><Relationship Id="rId17" Type="http://schemas.openxmlformats.org/officeDocument/2006/relationships/hyperlink" Target="http://www.honeywellnow.com" TargetMode="External"/><Relationship Id="rId2" Type="http://schemas.openxmlformats.org/officeDocument/2006/relationships/numbering" Target="numbering.xml"/><Relationship Id="rId16" Type="http://schemas.openxmlformats.org/officeDocument/2006/relationships/hyperlink" Target="http://www.honeywel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eisma@technical-group.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honeywellsafety.com/culture" TargetMode="External"/><Relationship Id="rId23" Type="http://schemas.openxmlformats.org/officeDocument/2006/relationships/fontTable" Target="fontTable.xml"/><Relationship Id="rId10" Type="http://schemas.openxmlformats.org/officeDocument/2006/relationships/image" Target="media/image10.w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honeywellsafety.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8CD1C-6ABC-4A97-91CF-C7F123D89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3063</Characters>
  <Application>Microsoft Office Word</Application>
  <DocSecurity>0</DocSecurity>
  <Lines>25</Lines>
  <Paragraphs>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Honeywell</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katie.elwood</dc:creator>
  <cp:lastModifiedBy>Annie Leisma</cp:lastModifiedBy>
  <cp:revision>3</cp:revision>
  <cp:lastPrinted>2014-04-24T15:38:00Z</cp:lastPrinted>
  <dcterms:created xsi:type="dcterms:W3CDTF">2015-08-10T12:23:00Z</dcterms:created>
  <dcterms:modified xsi:type="dcterms:W3CDTF">2015-09-14T14:44:00Z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