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5A73" w14:textId="77777777" w:rsidR="00BC0F66" w:rsidRDefault="00BC0F66" w:rsidP="00BC0F66">
      <w:pPr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59776" behindDoc="0" locked="0" layoutInCell="1" allowOverlap="1" wp14:anchorId="5B6CBD0A" wp14:editId="4601FAC0">
            <wp:simplePos x="0" y="0"/>
            <wp:positionH relativeFrom="column">
              <wp:posOffset>-80645</wp:posOffset>
            </wp:positionH>
            <wp:positionV relativeFrom="paragraph">
              <wp:posOffset>12700</wp:posOffset>
            </wp:positionV>
            <wp:extent cx="1827530" cy="870585"/>
            <wp:effectExtent l="0" t="0" r="0" b="0"/>
            <wp:wrapThrough wrapText="bothSides">
              <wp:wrapPolygon edited="0">
                <wp:start x="4503" y="1891"/>
                <wp:lineTo x="1126" y="4726"/>
                <wp:lineTo x="675" y="9453"/>
                <wp:lineTo x="1576" y="10398"/>
                <wp:lineTo x="1351" y="16070"/>
                <wp:lineTo x="5854" y="17961"/>
                <wp:lineTo x="18013" y="19379"/>
                <wp:lineTo x="19138" y="19379"/>
                <wp:lineTo x="20940" y="17015"/>
                <wp:lineTo x="20940" y="13234"/>
                <wp:lineTo x="18688" y="10398"/>
                <wp:lineTo x="19138" y="8035"/>
                <wp:lineTo x="18013" y="7090"/>
                <wp:lineTo x="9006" y="1891"/>
                <wp:lineTo x="4503" y="1891"/>
              </wp:wrapPolygon>
            </wp:wrapThrough>
            <wp:docPr id="3" name="Grafik 3" descr="C:\Users\Maike.Fahrenholz\AppData\Local\Microsoft\Windows\INetCache\Content.Word\PhaenoMIN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ike.Fahrenholz\AppData\Local\Microsoft\Windows\INetCache\Content.Word\PhaenoMINT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5D93A" w14:textId="77777777" w:rsidR="00FE3EBD" w:rsidRPr="00917571" w:rsidRDefault="0041601F" w:rsidP="00BC0F66">
      <w:pPr>
        <w:rPr>
          <w:rFonts w:ascii="Arial" w:eastAsia="Calibri" w:hAnsi="Arial" w:cs="Arial"/>
          <w:sz w:val="22"/>
          <w:szCs w:val="20"/>
        </w:rPr>
      </w:pPr>
      <w:proofErr w:type="spellStart"/>
      <w:r w:rsidRPr="00917571">
        <w:rPr>
          <w:rFonts w:ascii="Arial" w:eastAsia="Calibri" w:hAnsi="Arial" w:cs="Arial"/>
          <w:sz w:val="22"/>
          <w:szCs w:val="20"/>
        </w:rPr>
        <w:t>PhänoMINT</w:t>
      </w:r>
      <w:proofErr w:type="spellEnd"/>
      <w:r w:rsidRPr="00917571">
        <w:rPr>
          <w:rFonts w:ascii="Arial" w:eastAsia="Calibri" w:hAnsi="Arial" w:cs="Arial"/>
          <w:sz w:val="22"/>
          <w:szCs w:val="20"/>
        </w:rPr>
        <w:t xml:space="preserve"> </w:t>
      </w:r>
      <w:proofErr w:type="gramStart"/>
      <w:r w:rsidR="00160F57">
        <w:rPr>
          <w:rFonts w:ascii="Arial" w:eastAsia="Calibri" w:hAnsi="Arial" w:cs="Arial"/>
          <w:sz w:val="22"/>
          <w:szCs w:val="20"/>
        </w:rPr>
        <w:t>Abgeschaut</w:t>
      </w:r>
      <w:proofErr w:type="gramEnd"/>
      <w:r w:rsidR="00160F57">
        <w:rPr>
          <w:rFonts w:ascii="Arial" w:eastAsia="Calibri" w:hAnsi="Arial" w:cs="Arial"/>
          <w:sz w:val="22"/>
          <w:szCs w:val="20"/>
        </w:rPr>
        <w:t xml:space="preserve"> &amp; Nachgebaut</w:t>
      </w:r>
    </w:p>
    <w:p w14:paraId="655B4BAD" w14:textId="77777777" w:rsidR="00BC0F66" w:rsidRDefault="00BC0F66" w:rsidP="00010E41">
      <w:pPr>
        <w:rPr>
          <w:rFonts w:ascii="Arial" w:eastAsia="Calibri" w:hAnsi="Arial" w:cs="Arial"/>
          <w:b w:val="0"/>
          <w:szCs w:val="20"/>
        </w:rPr>
      </w:pPr>
    </w:p>
    <w:p w14:paraId="47009BA6" w14:textId="77777777" w:rsidR="00AA5DDD" w:rsidRDefault="00AA5DDD" w:rsidP="003913C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2DF53156" w14:textId="7998C1C5" w:rsidR="00A213EB" w:rsidRPr="00A213EB" w:rsidRDefault="007D1109" w:rsidP="003913C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Saugnapf-Prinzip vom Tintenfisch, Klettverschluss von der Klette und </w:t>
      </w:r>
      <w:r w:rsidR="00C25E71">
        <w:rPr>
          <w:rFonts w:ascii="Arial" w:eastAsia="Calibri" w:hAnsi="Arial" w:cs="Arial"/>
          <w:b w:val="0"/>
          <w:color w:val="000000" w:themeColor="text1"/>
          <w:szCs w:val="20"/>
        </w:rPr>
        <w:t>Wärmedämmung wie beim Eisbärfell</w:t>
      </w:r>
      <w:r w:rsidR="00A213EB" w:rsidRPr="00A213EB">
        <w:rPr>
          <w:rFonts w:ascii="Arial" w:eastAsia="Calibri" w:hAnsi="Arial" w:cs="Arial"/>
          <w:b w:val="0"/>
          <w:color w:val="000000" w:themeColor="text1"/>
          <w:szCs w:val="20"/>
        </w:rPr>
        <w:t xml:space="preserve">: </w:t>
      </w:r>
      <w:r w:rsidR="00111172">
        <w:rPr>
          <w:rFonts w:ascii="Arial" w:eastAsia="Calibri" w:hAnsi="Arial" w:cs="Arial"/>
          <w:b w:val="0"/>
          <w:color w:val="000000" w:themeColor="text1"/>
          <w:szCs w:val="20"/>
        </w:rPr>
        <w:t>Technische Erfindung</w:t>
      </w:r>
      <w:r w:rsidR="00882E5E">
        <w:rPr>
          <w:rFonts w:ascii="Arial" w:eastAsia="Calibri" w:hAnsi="Arial" w:cs="Arial"/>
          <w:b w:val="0"/>
          <w:color w:val="000000" w:themeColor="text1"/>
          <w:szCs w:val="20"/>
        </w:rPr>
        <w:t xml:space="preserve">en haben häufig faszinierende Vorbilder in der </w:t>
      </w:r>
      <w:r w:rsidR="00111172">
        <w:rPr>
          <w:rFonts w:ascii="Arial" w:eastAsia="Calibri" w:hAnsi="Arial" w:cs="Arial"/>
          <w:b w:val="0"/>
          <w:color w:val="000000" w:themeColor="text1"/>
          <w:szCs w:val="20"/>
        </w:rPr>
        <w:t>Natur! Schon Leonardo da Vinci ve</w:t>
      </w:r>
      <w:r w:rsidR="00424C1D">
        <w:rPr>
          <w:rFonts w:ascii="Arial" w:eastAsia="Calibri" w:hAnsi="Arial" w:cs="Arial"/>
          <w:b w:val="0"/>
          <w:color w:val="000000" w:themeColor="text1"/>
          <w:szCs w:val="20"/>
        </w:rPr>
        <w:t>rsuchte vor mehr als 500 Jahren</w:t>
      </w:r>
      <w:r w:rsidR="00111172">
        <w:rPr>
          <w:rFonts w:ascii="Arial" w:eastAsia="Calibri" w:hAnsi="Arial" w:cs="Arial"/>
          <w:b w:val="0"/>
          <w:color w:val="000000" w:themeColor="text1"/>
          <w:szCs w:val="20"/>
        </w:rPr>
        <w:t xml:space="preserve"> einen Flugapparat zu bauen, der den Flügelschlag von Vögeln nachahmen sollte</w:t>
      </w:r>
      <w:r w:rsidR="00A54B06">
        <w:rPr>
          <w:rFonts w:ascii="Arial" w:eastAsia="Calibri" w:hAnsi="Arial" w:cs="Arial"/>
          <w:b w:val="0"/>
          <w:color w:val="000000" w:themeColor="text1"/>
          <w:szCs w:val="20"/>
        </w:rPr>
        <w:t xml:space="preserve">, und gilt damit als </w:t>
      </w:r>
      <w:r w:rsidR="00B8569D">
        <w:rPr>
          <w:rFonts w:ascii="Arial" w:eastAsia="Calibri" w:hAnsi="Arial" w:cs="Arial"/>
          <w:b w:val="0"/>
          <w:color w:val="000000" w:themeColor="text1"/>
          <w:szCs w:val="20"/>
        </w:rPr>
        <w:t>der erste</w:t>
      </w:r>
      <w:r w:rsidR="00A54B06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proofErr w:type="spellStart"/>
      <w:r w:rsidR="00A54B06">
        <w:rPr>
          <w:rFonts w:ascii="Arial" w:eastAsia="Calibri" w:hAnsi="Arial" w:cs="Arial"/>
          <w:b w:val="0"/>
          <w:color w:val="000000" w:themeColor="text1"/>
          <w:szCs w:val="20"/>
        </w:rPr>
        <w:t>Bioniker</w:t>
      </w:r>
      <w:proofErr w:type="spellEnd"/>
      <w:r w:rsidR="00A54B06">
        <w:rPr>
          <w:rFonts w:ascii="Arial" w:eastAsia="Calibri" w:hAnsi="Arial" w:cs="Arial"/>
          <w:b w:val="0"/>
          <w:color w:val="000000" w:themeColor="text1"/>
          <w:szCs w:val="20"/>
        </w:rPr>
        <w:t xml:space="preserve"> der Weltgeschichte</w:t>
      </w:r>
      <w:r w:rsidR="00111172">
        <w:rPr>
          <w:rFonts w:ascii="Arial" w:eastAsia="Calibri" w:hAnsi="Arial" w:cs="Arial"/>
          <w:b w:val="0"/>
          <w:color w:val="000000" w:themeColor="text1"/>
          <w:szCs w:val="20"/>
        </w:rPr>
        <w:t xml:space="preserve">. </w:t>
      </w:r>
    </w:p>
    <w:p w14:paraId="32728C7B" w14:textId="77777777" w:rsidR="00A213EB" w:rsidRDefault="00A213EB" w:rsidP="003913C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14:paraId="6F841529" w14:textId="433DD688" w:rsidR="0095371A" w:rsidRDefault="00F960F2" w:rsidP="003913C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color w:val="000000"/>
          <w:szCs w:val="20"/>
        </w:rPr>
        <w:t xml:space="preserve">Das Buch </w:t>
      </w:r>
      <w:r w:rsidR="002D1481" w:rsidRPr="002D1481">
        <w:rPr>
          <w:rFonts w:ascii="Arial" w:eastAsia="Calibri" w:hAnsi="Arial" w:cs="Arial"/>
          <w:b w:val="0"/>
          <w:color w:val="000000"/>
          <w:szCs w:val="20"/>
        </w:rPr>
        <w:t>„</w:t>
      </w:r>
      <w:proofErr w:type="spellStart"/>
      <w:r w:rsidR="00751B82" w:rsidRPr="007F292C">
        <w:rPr>
          <w:rFonts w:ascii="Arial" w:eastAsia="Calibri" w:hAnsi="Arial" w:cs="Arial"/>
          <w:color w:val="000000"/>
          <w:szCs w:val="20"/>
        </w:rPr>
        <w:t>PhänoMINT</w:t>
      </w:r>
      <w:proofErr w:type="spellEnd"/>
      <w:r w:rsidR="00751B82" w:rsidRPr="007F292C">
        <w:rPr>
          <w:rFonts w:ascii="Arial" w:eastAsia="Calibri" w:hAnsi="Arial" w:cs="Arial"/>
          <w:color w:val="000000"/>
          <w:szCs w:val="20"/>
        </w:rPr>
        <w:t xml:space="preserve"> </w:t>
      </w:r>
      <w:proofErr w:type="gramStart"/>
      <w:r w:rsidR="00655B2D">
        <w:rPr>
          <w:rFonts w:ascii="Arial" w:eastAsia="Calibri" w:hAnsi="Arial" w:cs="Arial"/>
          <w:color w:val="000000"/>
          <w:szCs w:val="20"/>
        </w:rPr>
        <w:t>Abgeschaut</w:t>
      </w:r>
      <w:proofErr w:type="gramEnd"/>
      <w:r w:rsidR="00655B2D">
        <w:rPr>
          <w:rFonts w:ascii="Arial" w:eastAsia="Calibri" w:hAnsi="Arial" w:cs="Arial"/>
          <w:color w:val="000000"/>
          <w:szCs w:val="20"/>
        </w:rPr>
        <w:t xml:space="preserve"> &amp; Nachgebaut</w:t>
      </w:r>
      <w:r w:rsidR="002D1481" w:rsidRPr="002D1481">
        <w:rPr>
          <w:rFonts w:ascii="Arial" w:eastAsia="Calibri" w:hAnsi="Arial" w:cs="Arial"/>
          <w:b w:val="0"/>
          <w:color w:val="000000"/>
          <w:szCs w:val="20"/>
        </w:rPr>
        <w:t>“</w:t>
      </w:r>
      <w:r w:rsidR="00655B2D">
        <w:rPr>
          <w:rFonts w:ascii="Arial" w:eastAsia="Calibri" w:hAnsi="Arial" w:cs="Arial"/>
          <w:color w:val="000000"/>
          <w:szCs w:val="20"/>
        </w:rPr>
        <w:t xml:space="preserve"> </w:t>
      </w:r>
      <w:r w:rsidR="00655B2D" w:rsidRPr="00655B2D">
        <w:rPr>
          <w:rFonts w:ascii="Arial" w:eastAsia="Calibri" w:hAnsi="Arial" w:cs="Arial"/>
          <w:b w:val="0"/>
          <w:color w:val="000000"/>
          <w:szCs w:val="20"/>
        </w:rPr>
        <w:t>lädt zum Entdecken,</w:t>
      </w:r>
      <w:r w:rsidR="003A4331">
        <w:rPr>
          <w:rFonts w:ascii="Arial" w:eastAsia="Calibri" w:hAnsi="Arial" w:cs="Arial"/>
          <w:b w:val="0"/>
          <w:color w:val="000000"/>
          <w:szCs w:val="20"/>
        </w:rPr>
        <w:t xml:space="preserve"> Staunen und Nachbauen</w:t>
      </w:r>
      <w:r w:rsidR="00655B2D" w:rsidRPr="00655B2D">
        <w:rPr>
          <w:rFonts w:ascii="Arial" w:eastAsia="Calibri" w:hAnsi="Arial" w:cs="Arial"/>
          <w:b w:val="0"/>
          <w:color w:val="000000"/>
          <w:szCs w:val="20"/>
        </w:rPr>
        <w:t xml:space="preserve"> </w:t>
      </w:r>
      <w:r w:rsidR="00655B2D">
        <w:rPr>
          <w:rFonts w:ascii="Arial" w:eastAsia="Calibri" w:hAnsi="Arial" w:cs="Arial"/>
          <w:b w:val="0"/>
          <w:color w:val="000000"/>
          <w:szCs w:val="20"/>
        </w:rPr>
        <w:t xml:space="preserve">der verblüffendsten Erfindungen </w:t>
      </w:r>
      <w:r w:rsidR="003066B9">
        <w:rPr>
          <w:rFonts w:ascii="Arial" w:eastAsia="Calibri" w:hAnsi="Arial" w:cs="Arial"/>
          <w:b w:val="0"/>
          <w:color w:val="000000"/>
          <w:szCs w:val="20"/>
        </w:rPr>
        <w:t xml:space="preserve">ein, die durch </w:t>
      </w:r>
      <w:r w:rsidR="003066B9" w:rsidRPr="00655B2D">
        <w:rPr>
          <w:rFonts w:ascii="Arial" w:eastAsia="Calibri" w:hAnsi="Arial" w:cs="Arial"/>
          <w:b w:val="0"/>
          <w:color w:val="000000"/>
          <w:szCs w:val="20"/>
        </w:rPr>
        <w:t>Fähigkeiten</w:t>
      </w:r>
      <w:r w:rsidR="003066B9">
        <w:rPr>
          <w:rFonts w:ascii="Arial" w:eastAsia="Calibri" w:hAnsi="Arial" w:cs="Arial"/>
          <w:b w:val="0"/>
          <w:color w:val="000000"/>
          <w:szCs w:val="20"/>
        </w:rPr>
        <w:t xml:space="preserve"> von Tieren und Pflanzen </w:t>
      </w:r>
      <w:r w:rsidR="00655B2D">
        <w:rPr>
          <w:rFonts w:ascii="Arial" w:eastAsia="Calibri" w:hAnsi="Arial" w:cs="Arial"/>
          <w:b w:val="0"/>
          <w:color w:val="000000"/>
          <w:szCs w:val="20"/>
        </w:rPr>
        <w:t xml:space="preserve">inspiriert </w:t>
      </w:r>
      <w:r w:rsidR="003066B9">
        <w:rPr>
          <w:rFonts w:ascii="Arial" w:eastAsia="Calibri" w:hAnsi="Arial" w:cs="Arial"/>
          <w:b w:val="0"/>
          <w:color w:val="000000"/>
          <w:szCs w:val="20"/>
        </w:rPr>
        <w:t>wurden</w:t>
      </w:r>
      <w:r w:rsidR="00655B2D">
        <w:rPr>
          <w:rFonts w:ascii="Arial" w:eastAsia="Calibri" w:hAnsi="Arial" w:cs="Arial"/>
          <w:b w:val="0"/>
          <w:color w:val="000000"/>
          <w:szCs w:val="20"/>
        </w:rPr>
        <w:t>.</w:t>
      </w:r>
      <w:r w:rsidR="002932FE">
        <w:rPr>
          <w:rFonts w:ascii="Arial" w:eastAsia="Calibri" w:hAnsi="Arial" w:cs="Arial"/>
          <w:b w:val="0"/>
          <w:color w:val="000000"/>
          <w:szCs w:val="20"/>
        </w:rPr>
        <w:t xml:space="preserve"> Das einzigartige Mitmachbuch gewährt einen spielerischen Einblick in </w:t>
      </w:r>
      <w:r w:rsidR="00E0504E">
        <w:rPr>
          <w:rFonts w:ascii="Arial" w:eastAsia="Calibri" w:hAnsi="Arial" w:cs="Arial"/>
          <w:b w:val="0"/>
          <w:color w:val="000000"/>
          <w:szCs w:val="20"/>
        </w:rPr>
        <w:t>die spannenden Grundlagen der</w:t>
      </w:r>
      <w:r w:rsidR="00655B2D">
        <w:rPr>
          <w:rFonts w:ascii="Arial" w:eastAsia="Calibri" w:hAnsi="Arial" w:cs="Arial"/>
          <w:b w:val="0"/>
          <w:color w:val="000000"/>
          <w:szCs w:val="20"/>
        </w:rPr>
        <w:t xml:space="preserve"> </w:t>
      </w:r>
      <w:r w:rsidR="00751B82">
        <w:rPr>
          <w:rFonts w:ascii="Arial" w:eastAsia="Calibri" w:hAnsi="Arial" w:cs="Arial"/>
          <w:b w:val="0"/>
          <w:color w:val="000000"/>
          <w:szCs w:val="20"/>
        </w:rPr>
        <w:t>„</w:t>
      </w:r>
      <w:r w:rsidR="002932FE">
        <w:rPr>
          <w:rFonts w:ascii="Arial" w:eastAsia="Calibri" w:hAnsi="Arial" w:cs="Arial"/>
          <w:b w:val="0"/>
          <w:color w:val="000000"/>
          <w:szCs w:val="20"/>
        </w:rPr>
        <w:t>Bionik</w:t>
      </w:r>
      <w:r w:rsidR="005766B1">
        <w:rPr>
          <w:rFonts w:ascii="Arial" w:eastAsia="Calibri" w:hAnsi="Arial" w:cs="Arial"/>
          <w:b w:val="0"/>
          <w:color w:val="000000"/>
          <w:szCs w:val="20"/>
        </w:rPr>
        <w:t xml:space="preserve">“: </w:t>
      </w:r>
      <w:r w:rsidR="00614678">
        <w:rPr>
          <w:rFonts w:ascii="Arial" w:eastAsia="Calibri" w:hAnsi="Arial" w:cs="Arial"/>
          <w:b w:val="0"/>
          <w:color w:val="000000"/>
          <w:szCs w:val="20"/>
        </w:rPr>
        <w:t>In diesem Forschungsfeld</w:t>
      </w:r>
      <w:r w:rsidR="005572E6">
        <w:rPr>
          <w:rFonts w:ascii="Arial" w:eastAsia="Calibri" w:hAnsi="Arial" w:cs="Arial"/>
          <w:b w:val="0"/>
          <w:color w:val="000000"/>
          <w:szCs w:val="20"/>
        </w:rPr>
        <w:t>, zusammengesetzt aus den Wörtern „Biologie“ und „Technik</w:t>
      </w:r>
      <w:proofErr w:type="gramStart"/>
      <w:r w:rsidR="005572E6">
        <w:rPr>
          <w:rFonts w:ascii="Arial" w:eastAsia="Calibri" w:hAnsi="Arial" w:cs="Arial"/>
          <w:b w:val="0"/>
          <w:color w:val="000000"/>
          <w:szCs w:val="20"/>
        </w:rPr>
        <w:t xml:space="preserve">“, </w:t>
      </w:r>
      <w:r w:rsidR="005766B1">
        <w:rPr>
          <w:rFonts w:ascii="Arial" w:eastAsia="Calibri" w:hAnsi="Arial" w:cs="Arial"/>
          <w:b w:val="0"/>
          <w:color w:val="000000"/>
          <w:szCs w:val="20"/>
        </w:rPr>
        <w:t xml:space="preserve"> werden</w:t>
      </w:r>
      <w:proofErr w:type="gramEnd"/>
      <w:r w:rsidR="005766B1">
        <w:rPr>
          <w:rFonts w:ascii="Arial" w:eastAsia="Calibri" w:hAnsi="Arial" w:cs="Arial"/>
          <w:b w:val="0"/>
          <w:color w:val="000000"/>
          <w:szCs w:val="20"/>
        </w:rPr>
        <w:t xml:space="preserve"> Vorbilder für Erfindungen, Problemlösungen und Konstruktionen in der Natur gesucht</w:t>
      </w:r>
      <w:r w:rsidR="00BC7850">
        <w:rPr>
          <w:rFonts w:ascii="Arial" w:eastAsia="Calibri" w:hAnsi="Arial" w:cs="Arial"/>
          <w:b w:val="0"/>
          <w:color w:val="000000"/>
          <w:szCs w:val="20"/>
        </w:rPr>
        <w:t xml:space="preserve"> </w:t>
      </w:r>
      <w:r w:rsidR="0052778D">
        <w:rPr>
          <w:rFonts w:ascii="Arial" w:eastAsia="Calibri" w:hAnsi="Arial" w:cs="Arial"/>
          <w:b w:val="0"/>
          <w:color w:val="000000"/>
          <w:szCs w:val="20"/>
        </w:rPr>
        <w:t xml:space="preserve">und imitiert </w:t>
      </w:r>
      <w:r w:rsidR="00BC7850">
        <w:rPr>
          <w:rFonts w:ascii="Arial" w:eastAsia="Calibri" w:hAnsi="Arial" w:cs="Arial"/>
          <w:b w:val="0"/>
          <w:color w:val="000000"/>
          <w:szCs w:val="20"/>
        </w:rPr>
        <w:t>– von kleinen Insekten über prächtige Pflanzen</w:t>
      </w:r>
      <w:r w:rsidR="0095371A">
        <w:rPr>
          <w:rFonts w:ascii="Arial" w:eastAsia="Calibri" w:hAnsi="Arial" w:cs="Arial"/>
          <w:b w:val="0"/>
          <w:color w:val="000000"/>
          <w:szCs w:val="20"/>
        </w:rPr>
        <w:t xml:space="preserve"> bis hin zu großen Säugetieren.</w:t>
      </w:r>
    </w:p>
    <w:p w14:paraId="392CB4DD" w14:textId="77777777" w:rsidR="0095371A" w:rsidRDefault="0095371A" w:rsidP="003913C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14:paraId="03235C94" w14:textId="6242FA87" w:rsidR="003913C1" w:rsidRPr="004E2414" w:rsidRDefault="00F102B2" w:rsidP="003913C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color w:val="000000"/>
          <w:szCs w:val="20"/>
        </w:rPr>
        <w:t xml:space="preserve">24 </w:t>
      </w:r>
      <w:r w:rsidR="00E0504E">
        <w:rPr>
          <w:rFonts w:ascii="Arial" w:eastAsia="Calibri" w:hAnsi="Arial" w:cs="Arial"/>
          <w:b w:val="0"/>
          <w:color w:val="000000"/>
          <w:szCs w:val="20"/>
        </w:rPr>
        <w:t xml:space="preserve">solcher </w:t>
      </w:r>
      <w:r w:rsidR="00F76EE5">
        <w:rPr>
          <w:rFonts w:ascii="Arial" w:eastAsia="Calibri" w:hAnsi="Arial" w:cs="Arial"/>
          <w:b w:val="0"/>
          <w:color w:val="000000"/>
          <w:szCs w:val="20"/>
        </w:rPr>
        <w:t>Erfindungen werden anhand abwechslungsreicher</w:t>
      </w:r>
      <w:r>
        <w:rPr>
          <w:rFonts w:ascii="Arial" w:eastAsia="Calibri" w:hAnsi="Arial" w:cs="Arial"/>
          <w:b w:val="0"/>
          <w:color w:val="000000"/>
          <w:szCs w:val="20"/>
        </w:rPr>
        <w:t xml:space="preserve"> Experimente mit leicht verständlichen Schritt-für-Schritt-Anleitung </w:t>
      </w:r>
      <w:r w:rsidR="00F76EE5">
        <w:rPr>
          <w:rFonts w:ascii="Arial" w:eastAsia="Calibri" w:hAnsi="Arial" w:cs="Arial"/>
          <w:b w:val="0"/>
          <w:color w:val="000000"/>
          <w:szCs w:val="20"/>
        </w:rPr>
        <w:t xml:space="preserve">vorgestellt und können von den </w:t>
      </w:r>
      <w:r>
        <w:rPr>
          <w:rFonts w:ascii="Arial" w:eastAsia="Calibri" w:hAnsi="Arial" w:cs="Arial"/>
          <w:b w:val="0"/>
          <w:color w:val="000000"/>
          <w:szCs w:val="20"/>
        </w:rPr>
        <w:t xml:space="preserve">Kindern </w:t>
      </w:r>
      <w:r w:rsidR="00C96F37">
        <w:rPr>
          <w:rFonts w:ascii="Arial" w:eastAsia="Calibri" w:hAnsi="Arial" w:cs="Arial"/>
          <w:b w:val="0"/>
          <w:color w:val="000000"/>
          <w:szCs w:val="20"/>
        </w:rPr>
        <w:t xml:space="preserve">direkt </w:t>
      </w:r>
      <w:r>
        <w:rPr>
          <w:rFonts w:ascii="Arial" w:eastAsia="Calibri" w:hAnsi="Arial" w:cs="Arial"/>
          <w:b w:val="0"/>
          <w:color w:val="000000"/>
          <w:szCs w:val="20"/>
        </w:rPr>
        <w:t>ausprobiert werden.</w:t>
      </w:r>
      <w:r w:rsidR="00D457D8">
        <w:rPr>
          <w:rFonts w:ascii="Arial" w:eastAsia="Calibri" w:hAnsi="Arial" w:cs="Arial"/>
          <w:b w:val="0"/>
          <w:color w:val="000000"/>
          <w:szCs w:val="20"/>
        </w:rPr>
        <w:t xml:space="preserve"> Jedes Experiment wird </w:t>
      </w:r>
      <w:r w:rsidR="001360B0">
        <w:rPr>
          <w:rFonts w:ascii="Arial" w:eastAsia="Calibri" w:hAnsi="Arial" w:cs="Arial"/>
          <w:b w:val="0"/>
          <w:color w:val="000000"/>
          <w:szCs w:val="20"/>
        </w:rPr>
        <w:t>begl</w:t>
      </w:r>
      <w:r w:rsidR="00F76EE5">
        <w:rPr>
          <w:rFonts w:ascii="Arial" w:eastAsia="Calibri" w:hAnsi="Arial" w:cs="Arial"/>
          <w:b w:val="0"/>
          <w:color w:val="000000"/>
          <w:szCs w:val="20"/>
        </w:rPr>
        <w:t>e</w:t>
      </w:r>
      <w:r w:rsidR="001360B0">
        <w:rPr>
          <w:rFonts w:ascii="Arial" w:eastAsia="Calibri" w:hAnsi="Arial" w:cs="Arial"/>
          <w:b w:val="0"/>
          <w:color w:val="000000"/>
          <w:szCs w:val="20"/>
        </w:rPr>
        <w:t xml:space="preserve">itet </w:t>
      </w:r>
      <w:r w:rsidR="00D457D8">
        <w:rPr>
          <w:rFonts w:ascii="Arial" w:eastAsia="Calibri" w:hAnsi="Arial" w:cs="Arial"/>
          <w:b w:val="0"/>
          <w:color w:val="000000"/>
          <w:szCs w:val="20"/>
        </w:rPr>
        <w:t>von</w:t>
      </w:r>
      <w:r w:rsidR="00683E7D">
        <w:rPr>
          <w:rFonts w:ascii="Arial" w:eastAsia="Calibri" w:hAnsi="Arial" w:cs="Arial"/>
          <w:b w:val="0"/>
          <w:color w:val="000000"/>
          <w:szCs w:val="20"/>
        </w:rPr>
        <w:t xml:space="preserve"> </w:t>
      </w:r>
      <w:proofErr w:type="gramStart"/>
      <w:r w:rsidR="00F240B6">
        <w:rPr>
          <w:rFonts w:ascii="Arial" w:eastAsia="Calibri" w:hAnsi="Arial" w:cs="Arial"/>
          <w:b w:val="0"/>
          <w:color w:val="000000"/>
          <w:szCs w:val="20"/>
        </w:rPr>
        <w:t>tollen</w:t>
      </w:r>
      <w:proofErr w:type="gramEnd"/>
      <w:r w:rsidR="00683E7D">
        <w:rPr>
          <w:rFonts w:ascii="Arial" w:eastAsia="Calibri" w:hAnsi="Arial" w:cs="Arial"/>
          <w:b w:val="0"/>
          <w:color w:val="000000"/>
          <w:szCs w:val="20"/>
        </w:rPr>
        <w:t xml:space="preserve"> Illustrationen und Fotos,</w:t>
      </w:r>
      <w:r w:rsidR="00D457D8">
        <w:rPr>
          <w:rFonts w:ascii="Arial" w:eastAsia="Calibri" w:hAnsi="Arial" w:cs="Arial"/>
          <w:b w:val="0"/>
          <w:color w:val="000000"/>
          <w:szCs w:val="20"/>
        </w:rPr>
        <w:t xml:space="preserve"> einer </w:t>
      </w:r>
      <w:r w:rsidR="001360B0">
        <w:rPr>
          <w:rFonts w:ascii="Arial" w:eastAsia="Calibri" w:hAnsi="Arial" w:cs="Arial"/>
          <w:b w:val="0"/>
          <w:color w:val="000000"/>
          <w:szCs w:val="20"/>
        </w:rPr>
        <w:t xml:space="preserve">wissenschaftlichen Erklärung </w:t>
      </w:r>
      <w:r w:rsidR="007A52F3">
        <w:rPr>
          <w:rFonts w:ascii="Arial" w:eastAsia="Calibri" w:hAnsi="Arial" w:cs="Arial"/>
          <w:b w:val="0"/>
          <w:color w:val="000000"/>
          <w:szCs w:val="20"/>
        </w:rPr>
        <w:t xml:space="preserve">der verwendeten Technik </w:t>
      </w:r>
      <w:r w:rsidR="003906A0">
        <w:rPr>
          <w:rFonts w:ascii="Arial" w:eastAsia="Calibri" w:hAnsi="Arial" w:cs="Arial"/>
          <w:b w:val="0"/>
          <w:color w:val="000000"/>
          <w:szCs w:val="20"/>
        </w:rPr>
        <w:t>sowie einem</w:t>
      </w:r>
      <w:r w:rsidR="00D457D8">
        <w:rPr>
          <w:rFonts w:ascii="Arial" w:eastAsia="Calibri" w:hAnsi="Arial" w:cs="Arial"/>
          <w:b w:val="0"/>
          <w:color w:val="000000"/>
          <w:szCs w:val="20"/>
        </w:rPr>
        <w:t xml:space="preserve"> anschaulichen Info</w:t>
      </w:r>
      <w:r w:rsidR="001360B0">
        <w:rPr>
          <w:rFonts w:ascii="Arial" w:eastAsia="Calibri" w:hAnsi="Arial" w:cs="Arial"/>
          <w:b w:val="0"/>
          <w:color w:val="000000"/>
          <w:szCs w:val="20"/>
        </w:rPr>
        <w:t>text zum natürlichen Vo</w:t>
      </w:r>
      <w:r w:rsidR="00911846">
        <w:rPr>
          <w:rFonts w:ascii="Arial" w:eastAsia="Calibri" w:hAnsi="Arial" w:cs="Arial"/>
          <w:b w:val="0"/>
          <w:color w:val="000000"/>
          <w:szCs w:val="20"/>
        </w:rPr>
        <w:t xml:space="preserve">rbild der </w:t>
      </w:r>
      <w:r w:rsidR="00CE3802">
        <w:rPr>
          <w:rFonts w:ascii="Arial" w:eastAsia="Calibri" w:hAnsi="Arial" w:cs="Arial"/>
          <w:b w:val="0"/>
          <w:color w:val="000000"/>
          <w:szCs w:val="20"/>
        </w:rPr>
        <w:t>jeweiligen</w:t>
      </w:r>
      <w:r w:rsidR="007A52F3">
        <w:rPr>
          <w:rFonts w:ascii="Arial" w:eastAsia="Calibri" w:hAnsi="Arial" w:cs="Arial"/>
          <w:b w:val="0"/>
          <w:color w:val="000000"/>
          <w:szCs w:val="20"/>
        </w:rPr>
        <w:t xml:space="preserve"> </w:t>
      </w:r>
      <w:r w:rsidR="00D31DA1">
        <w:rPr>
          <w:rFonts w:ascii="Arial" w:eastAsia="Calibri" w:hAnsi="Arial" w:cs="Arial"/>
          <w:b w:val="0"/>
          <w:color w:val="000000"/>
          <w:szCs w:val="20"/>
        </w:rPr>
        <w:t>Erfindung</w:t>
      </w:r>
      <w:r w:rsidR="001360B0">
        <w:rPr>
          <w:rFonts w:ascii="Arial" w:eastAsia="Calibri" w:hAnsi="Arial" w:cs="Arial"/>
          <w:b w:val="0"/>
          <w:color w:val="000000"/>
          <w:szCs w:val="20"/>
        </w:rPr>
        <w:t>.</w:t>
      </w:r>
      <w:r w:rsidR="004E2414">
        <w:rPr>
          <w:rFonts w:ascii="Arial" w:eastAsia="Calibri" w:hAnsi="Arial" w:cs="Arial"/>
          <w:b w:val="0"/>
          <w:color w:val="000000"/>
          <w:szCs w:val="20"/>
        </w:rPr>
        <w:t xml:space="preserve"> </w:t>
      </w:r>
      <w:r w:rsidR="00A213EB">
        <w:rPr>
          <w:rFonts w:ascii="Arial" w:eastAsia="Calibri" w:hAnsi="Arial" w:cs="Arial"/>
          <w:b w:val="0"/>
          <w:color w:val="000000"/>
          <w:szCs w:val="20"/>
        </w:rPr>
        <w:t>Das erlernte Wissen kann</w:t>
      </w:r>
      <w:r w:rsidR="001D65A5">
        <w:rPr>
          <w:rFonts w:ascii="Arial" w:eastAsia="Calibri" w:hAnsi="Arial" w:cs="Arial"/>
          <w:b w:val="0"/>
          <w:color w:val="000000"/>
          <w:szCs w:val="20"/>
        </w:rPr>
        <w:t xml:space="preserve"> anschließend</w:t>
      </w:r>
      <w:r w:rsidR="00A213EB">
        <w:rPr>
          <w:rFonts w:ascii="Arial" w:eastAsia="Calibri" w:hAnsi="Arial" w:cs="Arial"/>
          <w:b w:val="0"/>
          <w:color w:val="000000"/>
          <w:szCs w:val="20"/>
        </w:rPr>
        <w:t xml:space="preserve"> in mehreren kleinen Quizteilen übe</w:t>
      </w:r>
      <w:r w:rsidR="00D6311E">
        <w:rPr>
          <w:rFonts w:ascii="Arial" w:eastAsia="Calibri" w:hAnsi="Arial" w:cs="Arial"/>
          <w:b w:val="0"/>
          <w:color w:val="000000"/>
          <w:szCs w:val="20"/>
        </w:rPr>
        <w:t>r</w:t>
      </w:r>
      <w:r w:rsidR="00A213EB">
        <w:rPr>
          <w:rFonts w:ascii="Arial" w:eastAsia="Calibri" w:hAnsi="Arial" w:cs="Arial"/>
          <w:b w:val="0"/>
          <w:color w:val="000000"/>
          <w:szCs w:val="20"/>
        </w:rPr>
        <w:t>prüft werden.</w:t>
      </w:r>
      <w:r w:rsidR="00A213EB" w:rsidRPr="00A213EB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28674B" w:rsidRPr="00A213EB">
        <w:rPr>
          <w:rFonts w:ascii="Arial" w:eastAsia="Calibri" w:hAnsi="Arial" w:cs="Arial"/>
          <w:b w:val="0"/>
          <w:color w:val="000000" w:themeColor="text1"/>
          <w:szCs w:val="20"/>
        </w:rPr>
        <w:t>Kleine Forscher*innen und Erfinder*innen</w:t>
      </w:r>
      <w:r w:rsidR="008157A4" w:rsidRPr="00A213EB">
        <w:rPr>
          <w:rFonts w:ascii="Arial" w:eastAsia="Calibri" w:hAnsi="Arial" w:cs="Arial"/>
          <w:b w:val="0"/>
          <w:color w:val="000000" w:themeColor="text1"/>
          <w:szCs w:val="20"/>
        </w:rPr>
        <w:t xml:space="preserve"> werden </w:t>
      </w:r>
      <w:r w:rsidR="003049D4">
        <w:rPr>
          <w:rFonts w:ascii="Arial" w:eastAsia="Calibri" w:hAnsi="Arial" w:cs="Arial"/>
          <w:b w:val="0"/>
          <w:color w:val="000000" w:themeColor="text1"/>
          <w:szCs w:val="20"/>
        </w:rPr>
        <w:t>angeregt</w:t>
      </w:r>
      <w:r w:rsidR="008157A4" w:rsidRPr="00A213EB">
        <w:rPr>
          <w:rFonts w:ascii="Arial" w:eastAsia="Calibri" w:hAnsi="Arial" w:cs="Arial"/>
          <w:b w:val="0"/>
          <w:color w:val="000000" w:themeColor="text1"/>
          <w:szCs w:val="20"/>
        </w:rPr>
        <w:t xml:space="preserve">, </w:t>
      </w:r>
      <w:r w:rsidR="006B0161" w:rsidRPr="00A213EB">
        <w:rPr>
          <w:rFonts w:ascii="Arial" w:eastAsia="Calibri" w:hAnsi="Arial" w:cs="Arial"/>
          <w:b w:val="0"/>
          <w:color w:val="000000" w:themeColor="text1"/>
          <w:szCs w:val="20"/>
        </w:rPr>
        <w:t>Wunder</w:t>
      </w:r>
      <w:r w:rsidR="004E2414" w:rsidRPr="00A213EB">
        <w:rPr>
          <w:rFonts w:ascii="Arial" w:eastAsia="Calibri" w:hAnsi="Arial" w:cs="Arial"/>
          <w:b w:val="0"/>
          <w:color w:val="000000" w:themeColor="text1"/>
          <w:szCs w:val="20"/>
        </w:rPr>
        <w:t xml:space="preserve"> der Natur </w:t>
      </w:r>
      <w:r w:rsidR="006A1B69">
        <w:rPr>
          <w:rFonts w:ascii="Arial" w:eastAsia="Calibri" w:hAnsi="Arial" w:cs="Arial"/>
          <w:b w:val="0"/>
          <w:color w:val="000000" w:themeColor="text1"/>
          <w:szCs w:val="20"/>
        </w:rPr>
        <w:t>in Oberflächen, Kommunikationsmitteln, Formen und Transportmitteln wiederzufinden</w:t>
      </w:r>
      <w:r w:rsidR="004E2414" w:rsidRPr="00A213EB">
        <w:rPr>
          <w:rFonts w:ascii="Arial" w:eastAsia="Calibri" w:hAnsi="Arial" w:cs="Arial"/>
          <w:b w:val="0"/>
          <w:color w:val="000000" w:themeColor="text1"/>
          <w:szCs w:val="20"/>
        </w:rPr>
        <w:t xml:space="preserve"> und </w:t>
      </w:r>
      <w:r w:rsidR="00A00BE6" w:rsidRPr="00A213EB">
        <w:rPr>
          <w:rFonts w:ascii="Arial" w:eastAsia="Calibri" w:hAnsi="Arial" w:cs="Arial"/>
          <w:b w:val="0"/>
          <w:color w:val="000000" w:themeColor="text1"/>
          <w:szCs w:val="20"/>
        </w:rPr>
        <w:t xml:space="preserve">selbst </w:t>
      </w:r>
      <w:r w:rsidR="004E2414" w:rsidRPr="00A213EB">
        <w:rPr>
          <w:rFonts w:ascii="Arial" w:eastAsia="Calibri" w:hAnsi="Arial" w:cs="Arial"/>
          <w:b w:val="0"/>
          <w:color w:val="000000" w:themeColor="text1"/>
          <w:szCs w:val="20"/>
        </w:rPr>
        <w:t>nachzuerleben.</w:t>
      </w:r>
    </w:p>
    <w:p w14:paraId="7EA34884" w14:textId="77777777" w:rsidR="00896332" w:rsidRDefault="00896332" w:rsidP="0041601F">
      <w:pPr>
        <w:rPr>
          <w:rFonts w:ascii="Arial" w:eastAsia="Calibri" w:hAnsi="Arial" w:cs="Arial"/>
          <w:b w:val="0"/>
          <w:szCs w:val="20"/>
        </w:rPr>
      </w:pPr>
    </w:p>
    <w:p w14:paraId="5921FD58" w14:textId="27E93CE6" w:rsidR="00C96F37" w:rsidRDefault="00DE4546" w:rsidP="0041601F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60800" behindDoc="0" locked="0" layoutInCell="1" allowOverlap="1" wp14:anchorId="2429C57C" wp14:editId="53D45B3F">
            <wp:simplePos x="0" y="0"/>
            <wp:positionH relativeFrom="column">
              <wp:posOffset>-52070</wp:posOffset>
            </wp:positionH>
            <wp:positionV relativeFrom="paragraph">
              <wp:posOffset>182245</wp:posOffset>
            </wp:positionV>
            <wp:extent cx="1752600" cy="240157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10073" w14:textId="2F1085C9" w:rsidR="00896332" w:rsidRDefault="00896332" w:rsidP="0041601F">
      <w:pPr>
        <w:rPr>
          <w:rFonts w:ascii="Arial" w:eastAsia="Calibri" w:hAnsi="Arial" w:cs="Arial"/>
          <w:b w:val="0"/>
          <w:szCs w:val="20"/>
        </w:rPr>
      </w:pPr>
    </w:p>
    <w:p w14:paraId="297AE956" w14:textId="77777777" w:rsidR="002133CA" w:rsidRDefault="00442A36" w:rsidP="0041601F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Martin </w:t>
      </w:r>
      <w:proofErr w:type="spellStart"/>
      <w:r>
        <w:rPr>
          <w:rFonts w:ascii="Arial" w:eastAsia="Calibri" w:hAnsi="Arial" w:cs="Arial"/>
          <w:b w:val="0"/>
          <w:szCs w:val="20"/>
        </w:rPr>
        <w:t>Verg</w:t>
      </w:r>
      <w:proofErr w:type="spellEnd"/>
    </w:p>
    <w:p w14:paraId="6B564C80" w14:textId="77777777" w:rsidR="00C96787" w:rsidRDefault="00C96787" w:rsidP="0041601F">
      <w:pPr>
        <w:rPr>
          <w:rFonts w:ascii="Arial" w:eastAsia="Calibri" w:hAnsi="Arial" w:cs="Arial"/>
          <w:b w:val="0"/>
          <w:szCs w:val="20"/>
        </w:rPr>
      </w:pPr>
    </w:p>
    <w:p w14:paraId="68C1B68B" w14:textId="77777777" w:rsidR="0041601F" w:rsidRPr="002133CA" w:rsidRDefault="0041601F" w:rsidP="0041601F">
      <w:pPr>
        <w:rPr>
          <w:rFonts w:ascii="Arial" w:eastAsia="Calibri" w:hAnsi="Arial" w:cs="Arial"/>
          <w:szCs w:val="20"/>
        </w:rPr>
      </w:pPr>
      <w:proofErr w:type="spellStart"/>
      <w:r w:rsidRPr="002133CA">
        <w:rPr>
          <w:rFonts w:ascii="Arial" w:eastAsia="Calibri" w:hAnsi="Arial" w:cs="Arial"/>
          <w:szCs w:val="20"/>
        </w:rPr>
        <w:t>PhänoMINT</w:t>
      </w:r>
      <w:proofErr w:type="spellEnd"/>
      <w:r w:rsidRPr="002133CA">
        <w:rPr>
          <w:rFonts w:ascii="Arial" w:eastAsia="Calibri" w:hAnsi="Arial" w:cs="Arial"/>
          <w:szCs w:val="20"/>
        </w:rPr>
        <w:t xml:space="preserve"> </w:t>
      </w:r>
      <w:proofErr w:type="gramStart"/>
      <w:r w:rsidR="00296843">
        <w:rPr>
          <w:rFonts w:ascii="Arial" w:eastAsia="Calibri" w:hAnsi="Arial" w:cs="Arial"/>
          <w:szCs w:val="20"/>
        </w:rPr>
        <w:t>Abgeschaut</w:t>
      </w:r>
      <w:proofErr w:type="gramEnd"/>
      <w:r w:rsidR="00296843">
        <w:rPr>
          <w:rFonts w:ascii="Arial" w:eastAsia="Calibri" w:hAnsi="Arial" w:cs="Arial"/>
          <w:szCs w:val="20"/>
        </w:rPr>
        <w:t xml:space="preserve"> &amp; Nachgebaut</w:t>
      </w:r>
      <w:r w:rsidR="00BC0F66">
        <w:rPr>
          <w:rFonts w:ascii="Arial" w:eastAsia="Calibri" w:hAnsi="Arial" w:cs="Arial"/>
          <w:szCs w:val="20"/>
        </w:rPr>
        <w:t xml:space="preserve"> </w:t>
      </w:r>
      <w:r w:rsidR="006F0C31" w:rsidRPr="006F0C31">
        <w:rPr>
          <w:rFonts w:ascii="Arial" w:eastAsia="Calibri" w:hAnsi="Arial" w:cs="Arial"/>
          <w:color w:val="FF0000"/>
          <w:szCs w:val="20"/>
        </w:rPr>
        <w:t>NEU</w:t>
      </w:r>
    </w:p>
    <w:p w14:paraId="6A84F000" w14:textId="77777777" w:rsidR="0041601F" w:rsidRPr="0041601F" w:rsidRDefault="0041601F" w:rsidP="0041601F">
      <w:pPr>
        <w:rPr>
          <w:rFonts w:ascii="Arial" w:eastAsia="Calibri" w:hAnsi="Arial" w:cs="Arial"/>
          <w:b w:val="0"/>
          <w:szCs w:val="20"/>
        </w:rPr>
      </w:pPr>
      <w:r w:rsidRPr="0041601F">
        <w:rPr>
          <w:rFonts w:ascii="Arial" w:eastAsia="Calibri" w:hAnsi="Arial" w:cs="Arial"/>
          <w:b w:val="0"/>
          <w:szCs w:val="20"/>
        </w:rPr>
        <w:t xml:space="preserve">Illustration: </w:t>
      </w:r>
      <w:r w:rsidR="00442A36">
        <w:rPr>
          <w:rFonts w:ascii="Arial" w:eastAsia="Calibri" w:hAnsi="Arial" w:cs="Arial"/>
          <w:b w:val="0"/>
          <w:szCs w:val="20"/>
        </w:rPr>
        <w:t xml:space="preserve">Peter </w:t>
      </w:r>
      <w:proofErr w:type="spellStart"/>
      <w:r w:rsidR="00442A36">
        <w:rPr>
          <w:rFonts w:ascii="Arial" w:eastAsia="Calibri" w:hAnsi="Arial" w:cs="Arial"/>
          <w:b w:val="0"/>
          <w:szCs w:val="20"/>
        </w:rPr>
        <w:t>Zickermann</w:t>
      </w:r>
      <w:proofErr w:type="spellEnd"/>
    </w:p>
    <w:p w14:paraId="08F8135C" w14:textId="77777777" w:rsidR="00CF2391" w:rsidRPr="0041601F" w:rsidRDefault="00442A36" w:rsidP="0041601F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Klappenbroschur</w:t>
      </w:r>
    </w:p>
    <w:p w14:paraId="300B5E5B" w14:textId="77777777" w:rsidR="0041601F" w:rsidRDefault="00442A36" w:rsidP="0041601F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64</w:t>
      </w:r>
      <w:r w:rsidR="0041601F" w:rsidRPr="0041601F">
        <w:rPr>
          <w:rFonts w:ascii="Arial" w:eastAsia="Calibri" w:hAnsi="Arial" w:cs="Arial"/>
          <w:b w:val="0"/>
          <w:szCs w:val="20"/>
        </w:rPr>
        <w:t xml:space="preserve"> Seiten</w:t>
      </w:r>
    </w:p>
    <w:p w14:paraId="3F2F89CC" w14:textId="77777777" w:rsidR="00AE47FB" w:rsidRPr="0041601F" w:rsidRDefault="00AE47FB" w:rsidP="0041601F">
      <w:pPr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ab </w:t>
      </w:r>
      <w:r w:rsidR="00CF2391">
        <w:rPr>
          <w:rFonts w:ascii="Arial" w:eastAsia="Calibri" w:hAnsi="Arial" w:cs="Arial"/>
          <w:b w:val="0"/>
          <w:szCs w:val="20"/>
        </w:rPr>
        <w:t>8</w:t>
      </w:r>
      <w:r>
        <w:rPr>
          <w:rFonts w:ascii="Arial" w:eastAsia="Calibri" w:hAnsi="Arial" w:cs="Arial"/>
          <w:b w:val="0"/>
          <w:szCs w:val="20"/>
        </w:rPr>
        <w:t xml:space="preserve"> Jahren</w:t>
      </w:r>
    </w:p>
    <w:p w14:paraId="1DC62E8E" w14:textId="77777777" w:rsidR="002133CA" w:rsidRPr="00896332" w:rsidRDefault="0041601F" w:rsidP="0041601F">
      <w:pPr>
        <w:rPr>
          <w:rFonts w:ascii="Arial" w:eastAsia="Calibri" w:hAnsi="Arial" w:cs="Arial"/>
          <w:b w:val="0"/>
          <w:szCs w:val="20"/>
          <w:lang w:val="en-US"/>
        </w:rPr>
      </w:pPr>
      <w:r w:rsidRPr="00896332">
        <w:rPr>
          <w:rFonts w:ascii="Arial" w:eastAsia="Calibri" w:hAnsi="Arial" w:cs="Arial"/>
          <w:b w:val="0"/>
          <w:szCs w:val="20"/>
          <w:lang w:val="en-US"/>
        </w:rPr>
        <w:t xml:space="preserve">ca. </w:t>
      </w:r>
      <w:r w:rsidR="00CF2391" w:rsidRPr="00896332">
        <w:rPr>
          <w:rFonts w:ascii="Arial" w:eastAsia="Calibri" w:hAnsi="Arial" w:cs="Arial"/>
          <w:b w:val="0"/>
          <w:szCs w:val="20"/>
          <w:lang w:val="en-US"/>
        </w:rPr>
        <w:t>21</w:t>
      </w:r>
      <w:r w:rsidRPr="00896332">
        <w:rPr>
          <w:rFonts w:ascii="Arial" w:eastAsia="Calibri" w:hAnsi="Arial" w:cs="Arial"/>
          <w:b w:val="0"/>
          <w:szCs w:val="20"/>
          <w:lang w:val="en-US"/>
        </w:rPr>
        <w:t xml:space="preserve"> cm x </w:t>
      </w:r>
      <w:r w:rsidR="00CF2391" w:rsidRPr="00896332">
        <w:rPr>
          <w:rFonts w:ascii="Arial" w:eastAsia="Calibri" w:hAnsi="Arial" w:cs="Arial"/>
          <w:b w:val="0"/>
          <w:szCs w:val="20"/>
          <w:lang w:val="en-US"/>
        </w:rPr>
        <w:t>29,7</w:t>
      </w:r>
      <w:r w:rsidRPr="00896332">
        <w:rPr>
          <w:rFonts w:ascii="Arial" w:eastAsia="Calibri" w:hAnsi="Arial" w:cs="Arial"/>
          <w:b w:val="0"/>
          <w:szCs w:val="20"/>
          <w:lang w:val="en-US"/>
        </w:rPr>
        <w:t xml:space="preserve"> cm</w:t>
      </w:r>
    </w:p>
    <w:p w14:paraId="56F4B016" w14:textId="77777777" w:rsidR="0041601F" w:rsidRPr="00896332" w:rsidRDefault="002133CA" w:rsidP="0041601F">
      <w:pPr>
        <w:rPr>
          <w:rFonts w:ascii="Arial" w:eastAsia="Calibri" w:hAnsi="Arial" w:cs="Arial"/>
          <w:b w:val="0"/>
          <w:szCs w:val="20"/>
          <w:lang w:val="en-US"/>
        </w:rPr>
      </w:pPr>
      <w:r w:rsidRPr="00896332">
        <w:rPr>
          <w:rFonts w:ascii="Arial" w:eastAsia="Calibri" w:hAnsi="Arial" w:cs="Arial"/>
          <w:b w:val="0"/>
          <w:szCs w:val="20"/>
          <w:lang w:val="en-US"/>
        </w:rPr>
        <w:t>€ 9,95 (D), € 10,30 (A)</w:t>
      </w:r>
    </w:p>
    <w:p w14:paraId="0414262B" w14:textId="77777777" w:rsidR="0041601F" w:rsidRPr="00896332" w:rsidRDefault="002133CA" w:rsidP="0041601F">
      <w:pPr>
        <w:rPr>
          <w:rFonts w:ascii="Arial" w:eastAsia="Calibri" w:hAnsi="Arial" w:cs="Arial"/>
          <w:b w:val="0"/>
          <w:szCs w:val="20"/>
          <w:lang w:val="en-US"/>
        </w:rPr>
      </w:pPr>
      <w:r w:rsidRPr="00896332">
        <w:rPr>
          <w:rFonts w:ascii="Arial" w:eastAsia="Calibri" w:hAnsi="Arial" w:cs="Arial"/>
          <w:b w:val="0"/>
          <w:szCs w:val="20"/>
          <w:lang w:val="en-US"/>
        </w:rPr>
        <w:t>ISBN 978-3-96455-</w:t>
      </w:r>
      <w:r w:rsidR="00442A36" w:rsidRPr="00896332">
        <w:rPr>
          <w:rFonts w:ascii="Arial" w:eastAsia="Calibri" w:hAnsi="Arial" w:cs="Arial"/>
          <w:b w:val="0"/>
          <w:szCs w:val="20"/>
          <w:lang w:val="en-US"/>
        </w:rPr>
        <w:t>190-0</w:t>
      </w:r>
    </w:p>
    <w:p w14:paraId="140901DC" w14:textId="77777777" w:rsidR="006F0C31" w:rsidRPr="006F0C31" w:rsidRDefault="006F0C31" w:rsidP="0041601F">
      <w:pPr>
        <w:rPr>
          <w:rFonts w:ascii="Arial" w:eastAsia="Calibri" w:hAnsi="Arial" w:cs="Arial"/>
          <w:b w:val="0"/>
          <w:color w:val="FF0000"/>
          <w:szCs w:val="20"/>
        </w:rPr>
      </w:pPr>
      <w:r w:rsidRPr="006F0C31">
        <w:rPr>
          <w:rFonts w:ascii="Arial" w:eastAsia="Calibri" w:hAnsi="Arial" w:cs="Arial"/>
          <w:b w:val="0"/>
          <w:color w:val="FF0000"/>
          <w:szCs w:val="20"/>
        </w:rPr>
        <w:t>lieferbar ab März 2022</w:t>
      </w:r>
    </w:p>
    <w:p w14:paraId="38991E47" w14:textId="77777777" w:rsidR="002133CA" w:rsidRPr="002133CA" w:rsidRDefault="000551A8" w:rsidP="0041601F">
      <w:pPr>
        <w:rPr>
          <w:rFonts w:ascii="Arial" w:eastAsia="Calibri" w:hAnsi="Arial" w:cs="Arial"/>
          <w:b w:val="0"/>
          <w:color w:val="FF0000"/>
          <w:szCs w:val="20"/>
        </w:rPr>
      </w:pPr>
      <w:r>
        <w:rPr>
          <w:rFonts w:ascii="Arial" w:eastAsia="Calibri" w:hAnsi="Arial" w:cs="Arial"/>
          <w:b w:val="0"/>
          <w:color w:val="FF0000"/>
          <w:szCs w:val="20"/>
        </w:rPr>
        <w:t xml:space="preserve"> </w:t>
      </w:r>
    </w:p>
    <w:p w14:paraId="652B5CF6" w14:textId="77777777" w:rsidR="0041601F" w:rsidRDefault="0041601F" w:rsidP="0041601F">
      <w:pPr>
        <w:rPr>
          <w:rFonts w:ascii="Arial" w:eastAsia="Calibri" w:hAnsi="Arial" w:cs="Arial"/>
          <w:b w:val="0"/>
          <w:szCs w:val="20"/>
        </w:rPr>
      </w:pPr>
    </w:p>
    <w:p w14:paraId="76D790CC" w14:textId="77777777" w:rsidR="00BC0F66" w:rsidRDefault="00BC0F66" w:rsidP="0041601F">
      <w:pPr>
        <w:rPr>
          <w:rFonts w:ascii="Arial" w:eastAsia="Calibri" w:hAnsi="Arial" w:cs="Arial"/>
          <w:b w:val="0"/>
          <w:szCs w:val="20"/>
        </w:rPr>
      </w:pPr>
    </w:p>
    <w:p w14:paraId="46DADBB8" w14:textId="77777777" w:rsidR="0041601F" w:rsidRPr="00BC0F66" w:rsidRDefault="0041601F" w:rsidP="0041601F">
      <w:pPr>
        <w:rPr>
          <w:rFonts w:ascii="Arial" w:eastAsia="Calibri" w:hAnsi="Arial" w:cs="Arial"/>
          <w:szCs w:val="20"/>
        </w:rPr>
      </w:pPr>
      <w:proofErr w:type="spellStart"/>
      <w:r w:rsidRPr="00BC0F66">
        <w:rPr>
          <w:rFonts w:ascii="Arial" w:eastAsia="Calibri" w:hAnsi="Arial" w:cs="Arial"/>
          <w:szCs w:val="20"/>
        </w:rPr>
        <w:t>PhänoMINT</w:t>
      </w:r>
      <w:proofErr w:type="spellEnd"/>
      <w:r w:rsidRPr="00BC0F66">
        <w:rPr>
          <w:rFonts w:ascii="Arial" w:eastAsia="Calibri" w:hAnsi="Arial" w:cs="Arial"/>
          <w:szCs w:val="20"/>
        </w:rPr>
        <w:t xml:space="preserve"> - das bedeutet:</w:t>
      </w:r>
    </w:p>
    <w:p w14:paraId="552BF430" w14:textId="77777777" w:rsidR="0041601F" w:rsidRPr="00611267" w:rsidRDefault="0041601F" w:rsidP="002133CA">
      <w:pPr>
        <w:pStyle w:val="Listenabsatz"/>
        <w:numPr>
          <w:ilvl w:val="0"/>
          <w:numId w:val="5"/>
        </w:numPr>
        <w:ind w:left="426"/>
        <w:rPr>
          <w:rFonts w:ascii="Arial" w:eastAsia="Calibri" w:hAnsi="Arial" w:cs="Arial"/>
          <w:b w:val="0"/>
          <w:szCs w:val="20"/>
        </w:rPr>
      </w:pPr>
      <w:r w:rsidRPr="00611267">
        <w:rPr>
          <w:rFonts w:ascii="Arial" w:eastAsia="Calibri" w:hAnsi="Arial" w:cs="Arial"/>
          <w:b w:val="0"/>
          <w:szCs w:val="20"/>
        </w:rPr>
        <w:t>Phänomenale Experimente für die breite</w:t>
      </w:r>
      <w:r w:rsidR="00611267" w:rsidRPr="00611267">
        <w:rPr>
          <w:rFonts w:ascii="Arial" w:eastAsia="Calibri" w:hAnsi="Arial" w:cs="Arial"/>
          <w:b w:val="0"/>
          <w:szCs w:val="20"/>
        </w:rPr>
        <w:t xml:space="preserve"> </w:t>
      </w:r>
      <w:r w:rsidR="00BC0F66" w:rsidRPr="00611267">
        <w:rPr>
          <w:rFonts w:ascii="Arial" w:eastAsia="Calibri" w:hAnsi="Arial" w:cs="Arial"/>
          <w:b w:val="0"/>
          <w:szCs w:val="20"/>
        </w:rPr>
        <w:t>Zielgruppe Schulkinder</w:t>
      </w:r>
    </w:p>
    <w:p w14:paraId="1243C72F" w14:textId="77777777" w:rsidR="0041601F" w:rsidRPr="002133CA" w:rsidRDefault="0041601F" w:rsidP="002133CA">
      <w:pPr>
        <w:pStyle w:val="Listenabsatz"/>
        <w:numPr>
          <w:ilvl w:val="0"/>
          <w:numId w:val="5"/>
        </w:numPr>
        <w:ind w:left="426"/>
        <w:rPr>
          <w:rFonts w:ascii="Arial" w:eastAsia="Calibri" w:hAnsi="Arial" w:cs="Arial"/>
          <w:b w:val="0"/>
          <w:szCs w:val="20"/>
        </w:rPr>
      </w:pPr>
      <w:r w:rsidRPr="002133CA">
        <w:rPr>
          <w:rFonts w:ascii="Arial" w:eastAsia="Calibri" w:hAnsi="Arial" w:cs="Arial"/>
          <w:b w:val="0"/>
          <w:szCs w:val="20"/>
        </w:rPr>
        <w:t>Mathe, Informatik, Naturwissenschaft &amp; Technik</w:t>
      </w:r>
      <w:r w:rsidR="002133CA">
        <w:rPr>
          <w:rFonts w:ascii="Arial" w:eastAsia="Calibri" w:hAnsi="Arial" w:cs="Arial"/>
          <w:b w:val="0"/>
          <w:szCs w:val="20"/>
        </w:rPr>
        <w:t xml:space="preserve"> </w:t>
      </w:r>
      <w:r w:rsidRPr="002133CA">
        <w:rPr>
          <w:rFonts w:ascii="Arial" w:eastAsia="Calibri" w:hAnsi="Arial" w:cs="Arial"/>
          <w:b w:val="0"/>
          <w:szCs w:val="20"/>
        </w:rPr>
        <w:t>spielerisch leicht vermittelt</w:t>
      </w:r>
    </w:p>
    <w:p w14:paraId="4D3CFF36" w14:textId="77777777" w:rsidR="00611267" w:rsidRDefault="0041601F" w:rsidP="0041601F">
      <w:pPr>
        <w:pStyle w:val="Listenabsatz"/>
        <w:numPr>
          <w:ilvl w:val="0"/>
          <w:numId w:val="5"/>
        </w:numPr>
        <w:ind w:left="426"/>
        <w:rPr>
          <w:rFonts w:ascii="Arial" w:eastAsia="Calibri" w:hAnsi="Arial" w:cs="Arial"/>
          <w:b w:val="0"/>
          <w:szCs w:val="20"/>
        </w:rPr>
      </w:pPr>
      <w:r w:rsidRPr="00611267">
        <w:rPr>
          <w:rFonts w:ascii="Arial" w:eastAsia="Calibri" w:hAnsi="Arial" w:cs="Arial"/>
          <w:b w:val="0"/>
          <w:szCs w:val="20"/>
        </w:rPr>
        <w:t>Kleine Experimente – großes AHA!</w:t>
      </w:r>
    </w:p>
    <w:p w14:paraId="381789BE" w14:textId="77777777" w:rsidR="0041601F" w:rsidRDefault="00611267" w:rsidP="0041601F">
      <w:pPr>
        <w:pStyle w:val="Listenabsatz"/>
        <w:numPr>
          <w:ilvl w:val="0"/>
          <w:numId w:val="5"/>
        </w:numPr>
        <w:ind w:left="426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Kurz: </w:t>
      </w:r>
      <w:r w:rsidR="0041601F" w:rsidRPr="00611267">
        <w:rPr>
          <w:rFonts w:ascii="Arial" w:eastAsia="Calibri" w:hAnsi="Arial" w:cs="Arial"/>
          <w:b w:val="0"/>
          <w:szCs w:val="20"/>
        </w:rPr>
        <w:t>Wissen. Forschen. Staunen.</w:t>
      </w:r>
    </w:p>
    <w:p w14:paraId="7A0C10AB" w14:textId="77777777" w:rsidR="00C15AFF" w:rsidRDefault="00C15AFF" w:rsidP="00C15AFF">
      <w:pPr>
        <w:rPr>
          <w:rFonts w:ascii="Arial" w:eastAsia="Calibri" w:hAnsi="Arial" w:cs="Arial"/>
          <w:b w:val="0"/>
          <w:szCs w:val="20"/>
        </w:rPr>
      </w:pPr>
    </w:p>
    <w:p w14:paraId="3BE8575F" w14:textId="77777777" w:rsidR="00C15AFF" w:rsidRPr="00C15AFF" w:rsidRDefault="00C15AFF" w:rsidP="00C15AFF">
      <w:pPr>
        <w:jc w:val="both"/>
        <w:rPr>
          <w:rFonts w:ascii="Arial" w:eastAsia="Calibri" w:hAnsi="Arial" w:cs="Arial"/>
          <w:b w:val="0"/>
          <w:szCs w:val="20"/>
        </w:rPr>
      </w:pPr>
      <w:r w:rsidRPr="00C15AFF">
        <w:rPr>
          <w:rFonts w:ascii="Arial" w:eastAsia="Calibri" w:hAnsi="Arial" w:cs="Arial"/>
          <w:szCs w:val="20"/>
        </w:rPr>
        <w:t xml:space="preserve">Martin </w:t>
      </w:r>
      <w:proofErr w:type="spellStart"/>
      <w:r w:rsidRPr="00C15AFF">
        <w:rPr>
          <w:rFonts w:ascii="Arial" w:eastAsia="Calibri" w:hAnsi="Arial" w:cs="Arial"/>
          <w:szCs w:val="20"/>
        </w:rPr>
        <w:t>Verg</w:t>
      </w:r>
      <w:proofErr w:type="spellEnd"/>
      <w:r w:rsidRPr="00C15AFF">
        <w:rPr>
          <w:rFonts w:ascii="Arial" w:eastAsia="Calibri" w:hAnsi="Arial" w:cs="Arial"/>
          <w:b w:val="0"/>
          <w:szCs w:val="20"/>
        </w:rPr>
        <w:t xml:space="preserve"> ist Journalist und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C15AFF">
        <w:rPr>
          <w:rFonts w:ascii="Arial" w:eastAsia="Calibri" w:hAnsi="Arial" w:cs="Arial"/>
          <w:b w:val="0"/>
          <w:szCs w:val="20"/>
        </w:rPr>
        <w:t>Autor. Nach mehr als zehn Jahren</w:t>
      </w:r>
      <w:r>
        <w:rPr>
          <w:rFonts w:ascii="Arial" w:eastAsia="Calibri" w:hAnsi="Arial" w:cs="Arial"/>
          <w:b w:val="0"/>
          <w:szCs w:val="20"/>
        </w:rPr>
        <w:t xml:space="preserve"> als C</w:t>
      </w:r>
      <w:r w:rsidRPr="00C15AFF">
        <w:rPr>
          <w:rFonts w:ascii="Arial" w:eastAsia="Calibri" w:hAnsi="Arial" w:cs="Arial"/>
          <w:b w:val="0"/>
          <w:szCs w:val="20"/>
        </w:rPr>
        <w:t>hefredakteur der Kinderzeitschrift</w:t>
      </w:r>
      <w:r>
        <w:rPr>
          <w:rFonts w:ascii="Arial" w:eastAsia="Calibri" w:hAnsi="Arial" w:cs="Arial"/>
          <w:b w:val="0"/>
          <w:szCs w:val="20"/>
        </w:rPr>
        <w:t xml:space="preserve"> </w:t>
      </w:r>
      <w:proofErr w:type="spellStart"/>
      <w:r w:rsidRPr="00C15AFF">
        <w:rPr>
          <w:rFonts w:ascii="Arial" w:eastAsia="Calibri" w:hAnsi="Arial" w:cs="Arial"/>
          <w:b w:val="0"/>
          <w:szCs w:val="20"/>
        </w:rPr>
        <w:t>GEOlino</w:t>
      </w:r>
      <w:proofErr w:type="spellEnd"/>
      <w:r w:rsidRPr="00C15AFF">
        <w:rPr>
          <w:rFonts w:ascii="Arial" w:eastAsia="Calibri" w:hAnsi="Arial" w:cs="Arial"/>
          <w:b w:val="0"/>
          <w:szCs w:val="20"/>
        </w:rPr>
        <w:t xml:space="preserve"> schreibt er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C15AFF">
        <w:rPr>
          <w:rFonts w:ascii="Arial" w:eastAsia="Calibri" w:hAnsi="Arial" w:cs="Arial"/>
          <w:b w:val="0"/>
          <w:szCs w:val="20"/>
        </w:rPr>
        <w:t>inzwischen vor allem und am</w:t>
      </w:r>
      <w:r>
        <w:rPr>
          <w:rFonts w:ascii="Arial" w:eastAsia="Calibri" w:hAnsi="Arial" w:cs="Arial"/>
          <w:b w:val="0"/>
          <w:szCs w:val="20"/>
        </w:rPr>
        <w:t xml:space="preserve"> liebsten Bücher für junge Leser*innen, </w:t>
      </w:r>
      <w:r w:rsidRPr="00C15AFF">
        <w:rPr>
          <w:rFonts w:ascii="Arial" w:eastAsia="Calibri" w:hAnsi="Arial" w:cs="Arial"/>
          <w:b w:val="0"/>
          <w:szCs w:val="20"/>
        </w:rPr>
        <w:t>mal schräge Krimis, mal schlaue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C15AFF">
        <w:rPr>
          <w:rFonts w:ascii="Arial" w:eastAsia="Calibri" w:hAnsi="Arial" w:cs="Arial"/>
          <w:b w:val="0"/>
          <w:szCs w:val="20"/>
        </w:rPr>
        <w:t>Sachtitel. Außerdem ist er Moderator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C15AFF">
        <w:rPr>
          <w:rFonts w:ascii="Arial" w:eastAsia="Calibri" w:hAnsi="Arial" w:cs="Arial"/>
          <w:b w:val="0"/>
          <w:szCs w:val="20"/>
        </w:rPr>
        <w:t xml:space="preserve">und </w:t>
      </w:r>
      <w:proofErr w:type="spellStart"/>
      <w:r w:rsidRPr="00C15AFF">
        <w:rPr>
          <w:rFonts w:ascii="Arial" w:eastAsia="Calibri" w:hAnsi="Arial" w:cs="Arial"/>
          <w:b w:val="0"/>
          <w:szCs w:val="20"/>
        </w:rPr>
        <w:t>Podcaster</w:t>
      </w:r>
      <w:proofErr w:type="spellEnd"/>
      <w:r w:rsidRPr="00C15AFF">
        <w:rPr>
          <w:rFonts w:ascii="Arial" w:eastAsia="Calibri" w:hAnsi="Arial" w:cs="Arial"/>
          <w:b w:val="0"/>
          <w:szCs w:val="20"/>
        </w:rPr>
        <w:t>.</w:t>
      </w:r>
    </w:p>
    <w:sectPr w:rsidR="00C15AFF" w:rsidRPr="00C15AFF" w:rsidSect="00BA2EC9">
      <w:headerReference w:type="default" r:id="rId10"/>
      <w:footerReference w:type="default" r:id="rId11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8965" w14:textId="77777777" w:rsidR="005D6C38" w:rsidRDefault="005D6C38" w:rsidP="003C6BF2">
      <w:r>
        <w:separator/>
      </w:r>
    </w:p>
  </w:endnote>
  <w:endnote w:type="continuationSeparator" w:id="0">
    <w:p w14:paraId="5A5A60A1" w14:textId="77777777" w:rsidR="005D6C38" w:rsidRDefault="005D6C38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8BE4" w14:textId="77777777" w:rsidR="00E25EF9" w:rsidRPr="000C11D2" w:rsidRDefault="00BC0F66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70342D5" wp14:editId="6327BB65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BBD5A" w14:textId="77777777" w:rsidR="00083056" w:rsidRDefault="00083056" w:rsidP="00083056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342D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664BBD5A" w14:textId="77777777" w:rsidR="00083056" w:rsidRDefault="00083056" w:rsidP="00083056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64CFF9D" wp14:editId="52F6EF6B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5C79F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1907ECD8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015C8EC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3EC9F740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651F3335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78FC53B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0325718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4E81D350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65947A88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0C2D956A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4BC9CD76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17DC0C6C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4CFF9D"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1D45C79F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1907ECD8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015C8EC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3EC9F740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651F3335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78FC53B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0325718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4E81D350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65947A88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0C2D956A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4BC9CD76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17DC0C6C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6C9C" w14:textId="77777777" w:rsidR="005D6C38" w:rsidRDefault="005D6C38" w:rsidP="003C6BF2">
      <w:r>
        <w:separator/>
      </w:r>
    </w:p>
  </w:footnote>
  <w:footnote w:type="continuationSeparator" w:id="0">
    <w:p w14:paraId="493CE255" w14:textId="77777777" w:rsidR="005D6C38" w:rsidRDefault="005D6C38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294D" w14:textId="77777777" w:rsidR="00E25EF9" w:rsidRDefault="00AE7143">
    <w:pPr>
      <w:pStyle w:val="Kopfzeile"/>
    </w:pPr>
    <w:r w:rsidRPr="00AE7143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652554D5" wp14:editId="6434573A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86D"/>
    <w:multiLevelType w:val="hybridMultilevel"/>
    <w:tmpl w:val="8D22B990"/>
    <w:lvl w:ilvl="0" w:tplc="A1F6C4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32FB7"/>
    <w:multiLevelType w:val="hybridMultilevel"/>
    <w:tmpl w:val="8B583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201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F2"/>
    <w:rsid w:val="00007083"/>
    <w:rsid w:val="00010E41"/>
    <w:rsid w:val="00052C65"/>
    <w:rsid w:val="000551A8"/>
    <w:rsid w:val="00074B95"/>
    <w:rsid w:val="00083056"/>
    <w:rsid w:val="0009418B"/>
    <w:rsid w:val="000A0E95"/>
    <w:rsid w:val="000B1703"/>
    <w:rsid w:val="000C11D2"/>
    <w:rsid w:val="000E3755"/>
    <w:rsid w:val="000E4095"/>
    <w:rsid w:val="000E67A6"/>
    <w:rsid w:val="00111172"/>
    <w:rsid w:val="00111CCB"/>
    <w:rsid w:val="00115F6B"/>
    <w:rsid w:val="00116FEB"/>
    <w:rsid w:val="001360B0"/>
    <w:rsid w:val="00143A91"/>
    <w:rsid w:val="00144751"/>
    <w:rsid w:val="001508E1"/>
    <w:rsid w:val="00150DD2"/>
    <w:rsid w:val="00160F57"/>
    <w:rsid w:val="00176562"/>
    <w:rsid w:val="00191B18"/>
    <w:rsid w:val="001930FC"/>
    <w:rsid w:val="001A4EB6"/>
    <w:rsid w:val="001B0EEB"/>
    <w:rsid w:val="001B2A61"/>
    <w:rsid w:val="001B59BA"/>
    <w:rsid w:val="001B5B15"/>
    <w:rsid w:val="001B756E"/>
    <w:rsid w:val="001D65A5"/>
    <w:rsid w:val="0020259E"/>
    <w:rsid w:val="002133CA"/>
    <w:rsid w:val="00215D60"/>
    <w:rsid w:val="00221B42"/>
    <w:rsid w:val="0023485B"/>
    <w:rsid w:val="0024745D"/>
    <w:rsid w:val="00250760"/>
    <w:rsid w:val="00251FB9"/>
    <w:rsid w:val="00257797"/>
    <w:rsid w:val="00280FDC"/>
    <w:rsid w:val="00281909"/>
    <w:rsid w:val="00286097"/>
    <w:rsid w:val="0028674B"/>
    <w:rsid w:val="002932FE"/>
    <w:rsid w:val="00296843"/>
    <w:rsid w:val="002A0160"/>
    <w:rsid w:val="002A06C8"/>
    <w:rsid w:val="002A39A5"/>
    <w:rsid w:val="002A5850"/>
    <w:rsid w:val="002D1481"/>
    <w:rsid w:val="002E24AF"/>
    <w:rsid w:val="003049D4"/>
    <w:rsid w:val="003066B9"/>
    <w:rsid w:val="003072DC"/>
    <w:rsid w:val="00310C19"/>
    <w:rsid w:val="00312B32"/>
    <w:rsid w:val="00316A0D"/>
    <w:rsid w:val="00317D30"/>
    <w:rsid w:val="00321FC3"/>
    <w:rsid w:val="00322399"/>
    <w:rsid w:val="00323C56"/>
    <w:rsid w:val="0033154A"/>
    <w:rsid w:val="00335EFA"/>
    <w:rsid w:val="00362EF2"/>
    <w:rsid w:val="0036317B"/>
    <w:rsid w:val="003655B9"/>
    <w:rsid w:val="00383BDA"/>
    <w:rsid w:val="003906A0"/>
    <w:rsid w:val="003913C1"/>
    <w:rsid w:val="003A381A"/>
    <w:rsid w:val="003A4331"/>
    <w:rsid w:val="003C6BF2"/>
    <w:rsid w:val="003D7A2A"/>
    <w:rsid w:val="003E1FA4"/>
    <w:rsid w:val="003F7169"/>
    <w:rsid w:val="00403E09"/>
    <w:rsid w:val="0041601F"/>
    <w:rsid w:val="00424C1D"/>
    <w:rsid w:val="004406AF"/>
    <w:rsid w:val="00442A36"/>
    <w:rsid w:val="00447631"/>
    <w:rsid w:val="00461A95"/>
    <w:rsid w:val="00477D5A"/>
    <w:rsid w:val="00493098"/>
    <w:rsid w:val="004A7ACC"/>
    <w:rsid w:val="004B168F"/>
    <w:rsid w:val="004C3829"/>
    <w:rsid w:val="004D4D38"/>
    <w:rsid w:val="004D68BE"/>
    <w:rsid w:val="004D6A06"/>
    <w:rsid w:val="004D7E19"/>
    <w:rsid w:val="004E2414"/>
    <w:rsid w:val="004F172E"/>
    <w:rsid w:val="004F3917"/>
    <w:rsid w:val="004F59C0"/>
    <w:rsid w:val="005009A1"/>
    <w:rsid w:val="0050779C"/>
    <w:rsid w:val="00516A10"/>
    <w:rsid w:val="0052778D"/>
    <w:rsid w:val="0053280E"/>
    <w:rsid w:val="00533DD7"/>
    <w:rsid w:val="005572E6"/>
    <w:rsid w:val="00561153"/>
    <w:rsid w:val="0057034B"/>
    <w:rsid w:val="005766B1"/>
    <w:rsid w:val="005817EC"/>
    <w:rsid w:val="00582D42"/>
    <w:rsid w:val="005A414C"/>
    <w:rsid w:val="005A67D8"/>
    <w:rsid w:val="005B3981"/>
    <w:rsid w:val="005C0510"/>
    <w:rsid w:val="005D6C38"/>
    <w:rsid w:val="005E15CF"/>
    <w:rsid w:val="005E6466"/>
    <w:rsid w:val="005F38AF"/>
    <w:rsid w:val="0060707B"/>
    <w:rsid w:val="00611267"/>
    <w:rsid w:val="00611D94"/>
    <w:rsid w:val="00613502"/>
    <w:rsid w:val="00613FE9"/>
    <w:rsid w:val="00614678"/>
    <w:rsid w:val="00627EDD"/>
    <w:rsid w:val="00633BB8"/>
    <w:rsid w:val="00635E9E"/>
    <w:rsid w:val="00637D1A"/>
    <w:rsid w:val="00655B2D"/>
    <w:rsid w:val="006817B9"/>
    <w:rsid w:val="00683E7D"/>
    <w:rsid w:val="006915FC"/>
    <w:rsid w:val="00692FEF"/>
    <w:rsid w:val="006A1B69"/>
    <w:rsid w:val="006B0161"/>
    <w:rsid w:val="006B6775"/>
    <w:rsid w:val="006C5A95"/>
    <w:rsid w:val="006F04BB"/>
    <w:rsid w:val="006F0C31"/>
    <w:rsid w:val="006F0D7C"/>
    <w:rsid w:val="00700C7F"/>
    <w:rsid w:val="00701156"/>
    <w:rsid w:val="0073068B"/>
    <w:rsid w:val="00736ACA"/>
    <w:rsid w:val="00751B82"/>
    <w:rsid w:val="007578E3"/>
    <w:rsid w:val="00763166"/>
    <w:rsid w:val="00765341"/>
    <w:rsid w:val="00771F30"/>
    <w:rsid w:val="00773731"/>
    <w:rsid w:val="0077490E"/>
    <w:rsid w:val="00776D8D"/>
    <w:rsid w:val="00790464"/>
    <w:rsid w:val="00793989"/>
    <w:rsid w:val="007A52F3"/>
    <w:rsid w:val="007B75F0"/>
    <w:rsid w:val="007D1109"/>
    <w:rsid w:val="007F292C"/>
    <w:rsid w:val="007F60EE"/>
    <w:rsid w:val="00802231"/>
    <w:rsid w:val="00807693"/>
    <w:rsid w:val="008146D2"/>
    <w:rsid w:val="008157A4"/>
    <w:rsid w:val="008235B9"/>
    <w:rsid w:val="00824421"/>
    <w:rsid w:val="00836A86"/>
    <w:rsid w:val="00855411"/>
    <w:rsid w:val="00855540"/>
    <w:rsid w:val="0086662E"/>
    <w:rsid w:val="00873259"/>
    <w:rsid w:val="00880DC8"/>
    <w:rsid w:val="00882E5E"/>
    <w:rsid w:val="008874B5"/>
    <w:rsid w:val="00895580"/>
    <w:rsid w:val="00896332"/>
    <w:rsid w:val="008A6691"/>
    <w:rsid w:val="008A7F22"/>
    <w:rsid w:val="008A7F24"/>
    <w:rsid w:val="008B0F36"/>
    <w:rsid w:val="008C020B"/>
    <w:rsid w:val="008D07E8"/>
    <w:rsid w:val="00903F8E"/>
    <w:rsid w:val="009112CD"/>
    <w:rsid w:val="00911846"/>
    <w:rsid w:val="00917571"/>
    <w:rsid w:val="00934FC6"/>
    <w:rsid w:val="00945430"/>
    <w:rsid w:val="0095371A"/>
    <w:rsid w:val="00963444"/>
    <w:rsid w:val="00967411"/>
    <w:rsid w:val="009806D2"/>
    <w:rsid w:val="00996DFC"/>
    <w:rsid w:val="00997D4B"/>
    <w:rsid w:val="009A6B4B"/>
    <w:rsid w:val="009B6CBB"/>
    <w:rsid w:val="009B759B"/>
    <w:rsid w:val="009D4BA9"/>
    <w:rsid w:val="009F5E8E"/>
    <w:rsid w:val="009F620A"/>
    <w:rsid w:val="00A0025C"/>
    <w:rsid w:val="00A00BE6"/>
    <w:rsid w:val="00A01E6E"/>
    <w:rsid w:val="00A02CED"/>
    <w:rsid w:val="00A0691D"/>
    <w:rsid w:val="00A1172A"/>
    <w:rsid w:val="00A17484"/>
    <w:rsid w:val="00A213EB"/>
    <w:rsid w:val="00A44EB7"/>
    <w:rsid w:val="00A45E09"/>
    <w:rsid w:val="00A51D67"/>
    <w:rsid w:val="00A527DF"/>
    <w:rsid w:val="00A52F35"/>
    <w:rsid w:val="00A54B06"/>
    <w:rsid w:val="00A77156"/>
    <w:rsid w:val="00A771D6"/>
    <w:rsid w:val="00A83819"/>
    <w:rsid w:val="00A96D45"/>
    <w:rsid w:val="00A9780C"/>
    <w:rsid w:val="00AA5DDD"/>
    <w:rsid w:val="00AB4B66"/>
    <w:rsid w:val="00AE021B"/>
    <w:rsid w:val="00AE47FB"/>
    <w:rsid w:val="00AE7143"/>
    <w:rsid w:val="00B03360"/>
    <w:rsid w:val="00B14DA1"/>
    <w:rsid w:val="00B30457"/>
    <w:rsid w:val="00B553D9"/>
    <w:rsid w:val="00B5603B"/>
    <w:rsid w:val="00B605C0"/>
    <w:rsid w:val="00B75ED3"/>
    <w:rsid w:val="00B771A6"/>
    <w:rsid w:val="00B8569D"/>
    <w:rsid w:val="00B93458"/>
    <w:rsid w:val="00BA2EC9"/>
    <w:rsid w:val="00BB7FA6"/>
    <w:rsid w:val="00BC0F66"/>
    <w:rsid w:val="00BC3F8A"/>
    <w:rsid w:val="00BC7850"/>
    <w:rsid w:val="00BD2731"/>
    <w:rsid w:val="00BD3D3B"/>
    <w:rsid w:val="00BF0D60"/>
    <w:rsid w:val="00BF2E85"/>
    <w:rsid w:val="00C00D4A"/>
    <w:rsid w:val="00C15AFF"/>
    <w:rsid w:val="00C25E71"/>
    <w:rsid w:val="00C40F04"/>
    <w:rsid w:val="00C4582F"/>
    <w:rsid w:val="00C658F0"/>
    <w:rsid w:val="00C7110B"/>
    <w:rsid w:val="00C84461"/>
    <w:rsid w:val="00C96787"/>
    <w:rsid w:val="00C96F37"/>
    <w:rsid w:val="00CB7FE1"/>
    <w:rsid w:val="00CE1F22"/>
    <w:rsid w:val="00CE3802"/>
    <w:rsid w:val="00CE4265"/>
    <w:rsid w:val="00CF2391"/>
    <w:rsid w:val="00D00D39"/>
    <w:rsid w:val="00D02F06"/>
    <w:rsid w:val="00D04883"/>
    <w:rsid w:val="00D06B09"/>
    <w:rsid w:val="00D21FEB"/>
    <w:rsid w:val="00D313D9"/>
    <w:rsid w:val="00D31DA1"/>
    <w:rsid w:val="00D325B1"/>
    <w:rsid w:val="00D3767D"/>
    <w:rsid w:val="00D41B08"/>
    <w:rsid w:val="00D457D8"/>
    <w:rsid w:val="00D6311E"/>
    <w:rsid w:val="00D75287"/>
    <w:rsid w:val="00D77F1E"/>
    <w:rsid w:val="00D91143"/>
    <w:rsid w:val="00DA44AC"/>
    <w:rsid w:val="00DB6DC7"/>
    <w:rsid w:val="00DC2328"/>
    <w:rsid w:val="00DE1C00"/>
    <w:rsid w:val="00DE4546"/>
    <w:rsid w:val="00DE610A"/>
    <w:rsid w:val="00DF0225"/>
    <w:rsid w:val="00E0504E"/>
    <w:rsid w:val="00E25EF9"/>
    <w:rsid w:val="00E32CAE"/>
    <w:rsid w:val="00E35655"/>
    <w:rsid w:val="00E40727"/>
    <w:rsid w:val="00E6028D"/>
    <w:rsid w:val="00E70610"/>
    <w:rsid w:val="00E71D72"/>
    <w:rsid w:val="00E750AA"/>
    <w:rsid w:val="00E7721A"/>
    <w:rsid w:val="00E77631"/>
    <w:rsid w:val="00E86776"/>
    <w:rsid w:val="00E93A15"/>
    <w:rsid w:val="00E93EC5"/>
    <w:rsid w:val="00EA6ADA"/>
    <w:rsid w:val="00ED56BC"/>
    <w:rsid w:val="00EE4D3E"/>
    <w:rsid w:val="00EF5178"/>
    <w:rsid w:val="00EF7A1B"/>
    <w:rsid w:val="00F006A2"/>
    <w:rsid w:val="00F024E8"/>
    <w:rsid w:val="00F07ECC"/>
    <w:rsid w:val="00F102B2"/>
    <w:rsid w:val="00F22028"/>
    <w:rsid w:val="00F23FE8"/>
    <w:rsid w:val="00F240B6"/>
    <w:rsid w:val="00F45E91"/>
    <w:rsid w:val="00F45F08"/>
    <w:rsid w:val="00F47571"/>
    <w:rsid w:val="00F65018"/>
    <w:rsid w:val="00F76EE5"/>
    <w:rsid w:val="00F960F2"/>
    <w:rsid w:val="00F97D4F"/>
    <w:rsid w:val="00FA31C3"/>
    <w:rsid w:val="00FA7270"/>
    <w:rsid w:val="00FA72CD"/>
    <w:rsid w:val="00FD7A30"/>
    <w:rsid w:val="00FE3E06"/>
    <w:rsid w:val="00FE3EBD"/>
    <w:rsid w:val="00FF3645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C99D43B"/>
  <w15:docId w15:val="{8B468A19-A7CE-45A8-9B61-09418106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7A8381C-16A5-44AF-AC06-3B703C6E7D00}">
  <we:reference id="wa200002126" version="2.0.0.0" store="de-DE" storeType="OMEX"/>
  <we:alternateReferences>
    <we:reference id="wa200002126" version="2.0.0.0" store="wa20000212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414C5-018C-4E4D-A803-2F8856AE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Friederike Wehse</cp:lastModifiedBy>
  <cp:revision>198</cp:revision>
  <cp:lastPrinted>2022-03-10T10:08:00Z</cp:lastPrinted>
  <dcterms:created xsi:type="dcterms:W3CDTF">2020-11-20T08:54:00Z</dcterms:created>
  <dcterms:modified xsi:type="dcterms:W3CDTF">2022-03-10T12:45:00Z</dcterms:modified>
</cp:coreProperties>
</file>