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E9842" w14:textId="250E1889" w:rsidR="00614CD2" w:rsidRPr="00382B14" w:rsidRDefault="00570CC5" w:rsidP="00404BAE">
      <w:pPr>
        <w:pStyle w:val="Rubrik"/>
      </w:pPr>
      <w:sdt>
        <w:sdtPr>
          <w:alias w:val="Rubrik"/>
          <w:id w:val="-535047712"/>
          <w:placeholder>
            <w:docPart w:val="FF433776C3D2461DAEF95D708808117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727301">
            <w:t>Skönhetsbutiken El</w:t>
          </w:r>
          <w:r w:rsidR="00A560C7">
            <w:t>even väljer Litium för sin fortsatta e-handelssatsning</w:t>
          </w:r>
        </w:sdtContent>
      </w:sdt>
    </w:p>
    <w:p w14:paraId="5072B917" w14:textId="7D8D426F" w:rsidR="0029165B" w:rsidRDefault="00D65B6F" w:rsidP="00614CD2">
      <w:pPr>
        <w:rPr>
          <w:b/>
          <w:sz w:val="24"/>
        </w:rPr>
      </w:pPr>
      <w:r w:rsidRPr="00A560C7">
        <w:rPr>
          <w:b/>
          <w:sz w:val="24"/>
        </w:rPr>
        <w:t xml:space="preserve">Eleven, </w:t>
      </w:r>
      <w:r w:rsidR="00C04E3E" w:rsidRPr="00A560C7">
        <w:rPr>
          <w:b/>
          <w:sz w:val="24"/>
        </w:rPr>
        <w:t xml:space="preserve">en av Nordens ledande </w:t>
      </w:r>
      <w:r w:rsidR="00D10BAB" w:rsidRPr="00A560C7">
        <w:rPr>
          <w:b/>
          <w:sz w:val="24"/>
        </w:rPr>
        <w:t>skönhet</w:t>
      </w:r>
      <w:r w:rsidR="00C04E3E" w:rsidRPr="00A560C7">
        <w:rPr>
          <w:b/>
          <w:sz w:val="24"/>
        </w:rPr>
        <w:t>sbutiker på nätet</w:t>
      </w:r>
      <w:r w:rsidR="00F66AB4" w:rsidRPr="00A560C7">
        <w:rPr>
          <w:b/>
          <w:sz w:val="24"/>
        </w:rPr>
        <w:t xml:space="preserve">, väljer Litium </w:t>
      </w:r>
      <w:r w:rsidR="00D46DC6" w:rsidRPr="00A560C7">
        <w:rPr>
          <w:b/>
          <w:sz w:val="24"/>
        </w:rPr>
        <w:t>som ny</w:t>
      </w:r>
      <w:r w:rsidR="00A560C7" w:rsidRPr="00A560C7">
        <w:rPr>
          <w:b/>
          <w:sz w:val="24"/>
        </w:rPr>
        <w:t xml:space="preserve"> e-handels- och</w:t>
      </w:r>
      <w:r w:rsidR="00D46DC6" w:rsidRPr="00A560C7">
        <w:rPr>
          <w:b/>
          <w:sz w:val="24"/>
        </w:rPr>
        <w:t xml:space="preserve"> PIM-plattform.</w:t>
      </w:r>
      <w:r w:rsidR="00226EFC" w:rsidRPr="00A560C7">
        <w:rPr>
          <w:b/>
          <w:sz w:val="24"/>
        </w:rPr>
        <w:t xml:space="preserve"> </w:t>
      </w:r>
      <w:r w:rsidR="0029165B">
        <w:rPr>
          <w:b/>
          <w:sz w:val="24"/>
        </w:rPr>
        <w:t xml:space="preserve">Beslutet </w:t>
      </w:r>
      <w:r w:rsidR="00A560C7" w:rsidRPr="00A560C7">
        <w:rPr>
          <w:b/>
          <w:sz w:val="24"/>
        </w:rPr>
        <w:t xml:space="preserve">följer </w:t>
      </w:r>
      <w:r w:rsidR="0029165B">
        <w:rPr>
          <w:b/>
          <w:sz w:val="24"/>
        </w:rPr>
        <w:t>på</w:t>
      </w:r>
      <w:r w:rsidR="00A560C7" w:rsidRPr="00A560C7">
        <w:rPr>
          <w:b/>
          <w:sz w:val="24"/>
        </w:rPr>
        <w:t xml:space="preserve"> </w:t>
      </w:r>
      <w:r w:rsidR="00226EFC" w:rsidRPr="00A560C7">
        <w:rPr>
          <w:b/>
          <w:sz w:val="24"/>
        </w:rPr>
        <w:t>Eleven</w:t>
      </w:r>
      <w:r w:rsidR="0029165B">
        <w:rPr>
          <w:b/>
          <w:sz w:val="24"/>
        </w:rPr>
        <w:t xml:space="preserve">s förvärv av konkurrenten </w:t>
      </w:r>
      <w:proofErr w:type="spellStart"/>
      <w:r w:rsidR="0029165B">
        <w:rPr>
          <w:b/>
          <w:sz w:val="24"/>
        </w:rPr>
        <w:t>Nordic</w:t>
      </w:r>
      <w:r w:rsidR="00727301">
        <w:rPr>
          <w:b/>
          <w:sz w:val="24"/>
        </w:rPr>
        <w:t>f</w:t>
      </w:r>
      <w:r w:rsidR="0029165B">
        <w:rPr>
          <w:b/>
          <w:sz w:val="24"/>
        </w:rPr>
        <w:t>eel</w:t>
      </w:r>
      <w:proofErr w:type="spellEnd"/>
      <w:r w:rsidR="0029165B">
        <w:rPr>
          <w:b/>
          <w:sz w:val="24"/>
        </w:rPr>
        <w:t xml:space="preserve"> </w:t>
      </w:r>
      <w:r w:rsidR="00A560C7" w:rsidRPr="00A560C7">
        <w:rPr>
          <w:b/>
          <w:sz w:val="24"/>
        </w:rPr>
        <w:t xml:space="preserve">i juni 2018. Baserat på </w:t>
      </w:r>
      <w:proofErr w:type="spellStart"/>
      <w:r w:rsidR="00A560C7" w:rsidRPr="00A560C7">
        <w:rPr>
          <w:b/>
          <w:sz w:val="24"/>
        </w:rPr>
        <w:t>Nordic</w:t>
      </w:r>
      <w:r w:rsidR="00727301">
        <w:rPr>
          <w:b/>
          <w:sz w:val="24"/>
        </w:rPr>
        <w:t>f</w:t>
      </w:r>
      <w:r w:rsidR="00A560C7" w:rsidRPr="00A560C7">
        <w:rPr>
          <w:b/>
          <w:sz w:val="24"/>
        </w:rPr>
        <w:t>eels</w:t>
      </w:r>
      <w:proofErr w:type="spellEnd"/>
      <w:r w:rsidR="00A560C7" w:rsidRPr="00A560C7">
        <w:rPr>
          <w:b/>
          <w:sz w:val="24"/>
        </w:rPr>
        <w:t xml:space="preserve"> framgångs</w:t>
      </w:r>
      <w:r w:rsidR="0029165B">
        <w:rPr>
          <w:b/>
          <w:sz w:val="24"/>
        </w:rPr>
        <w:t>resa</w:t>
      </w:r>
      <w:r w:rsidR="00A560C7" w:rsidRPr="00A560C7">
        <w:rPr>
          <w:b/>
          <w:sz w:val="24"/>
        </w:rPr>
        <w:t xml:space="preserve"> väljer nu </w:t>
      </w:r>
      <w:r w:rsidR="00727301">
        <w:rPr>
          <w:b/>
          <w:sz w:val="24"/>
        </w:rPr>
        <w:t>även Eleven</w:t>
      </w:r>
      <w:r w:rsidR="00A560C7" w:rsidRPr="00A560C7">
        <w:rPr>
          <w:b/>
          <w:sz w:val="24"/>
        </w:rPr>
        <w:t xml:space="preserve"> </w:t>
      </w:r>
      <w:r w:rsidR="0029165B" w:rsidRPr="00A560C7">
        <w:rPr>
          <w:b/>
          <w:sz w:val="24"/>
        </w:rPr>
        <w:t>Litium för sina fortsatta e-handelssatsningar</w:t>
      </w:r>
      <w:r w:rsidR="0029165B">
        <w:rPr>
          <w:b/>
          <w:sz w:val="24"/>
        </w:rPr>
        <w:t>.</w:t>
      </w:r>
    </w:p>
    <w:p w14:paraId="0D741D53" w14:textId="07AD5339" w:rsidR="00887A84" w:rsidRDefault="00D51444" w:rsidP="00614CD2">
      <w:r>
        <w:t>Eleven</w:t>
      </w:r>
      <w:r w:rsidR="00887A84">
        <w:t xml:space="preserve">s uppköp av branschkollegan </w:t>
      </w:r>
      <w:proofErr w:type="spellStart"/>
      <w:r w:rsidR="00727301">
        <w:t>Nordi</w:t>
      </w:r>
      <w:r w:rsidR="003D3A1A">
        <w:t>c</w:t>
      </w:r>
      <w:r w:rsidR="00727301">
        <w:t>feel</w:t>
      </w:r>
      <w:proofErr w:type="spellEnd"/>
      <w:r w:rsidR="00727301">
        <w:t xml:space="preserve"> </w:t>
      </w:r>
      <w:r w:rsidR="00887A84">
        <w:t xml:space="preserve">har tidigare presenterats som ett viktigt steg för att </w:t>
      </w:r>
      <w:r w:rsidR="00887E53">
        <w:t xml:space="preserve">stärka positionen som </w:t>
      </w:r>
      <w:r w:rsidR="00887A84">
        <w:t xml:space="preserve">en </w:t>
      </w:r>
      <w:r w:rsidR="003D3A1A">
        <w:t>nordisk</w:t>
      </w:r>
      <w:r w:rsidR="00887A84">
        <w:t xml:space="preserve"> marknadsledare inom skönhetsvård på nätet. Beslutet att renodla det nya företag</w:t>
      </w:r>
      <w:r w:rsidR="00727301">
        <w:t>ets</w:t>
      </w:r>
      <w:r w:rsidR="00887A84">
        <w:t xml:space="preserve"> e-handelssatsningar </w:t>
      </w:r>
      <w:r w:rsidR="00727301">
        <w:t xml:space="preserve">på </w:t>
      </w:r>
      <w:r w:rsidR="00887A84">
        <w:t>Litium</w:t>
      </w:r>
      <w:r w:rsidR="00887E53">
        <w:t>s</w:t>
      </w:r>
      <w:r w:rsidR="00887A84">
        <w:t xml:space="preserve"> </w:t>
      </w:r>
      <w:r w:rsidR="00ED4C74">
        <w:t xml:space="preserve">plattform </w:t>
      </w:r>
      <w:r w:rsidR="00887A84">
        <w:t xml:space="preserve">är ett naturligt nästa steg </w:t>
      </w:r>
      <w:r w:rsidR="003D3A1A">
        <w:t xml:space="preserve">i den fortsatta tillväxtstrategin. </w:t>
      </w:r>
    </w:p>
    <w:p w14:paraId="4FF7C076" w14:textId="1E893C28" w:rsidR="00946A7C" w:rsidRDefault="00946A7C" w:rsidP="00614CD2">
      <w:r>
        <w:t xml:space="preserve">- </w:t>
      </w:r>
      <w:r w:rsidR="00A560C7">
        <w:t xml:space="preserve">Valet av </w:t>
      </w:r>
      <w:r>
        <w:t xml:space="preserve">Litium </w:t>
      </w:r>
      <w:r w:rsidR="00A560C7">
        <w:t xml:space="preserve">som </w:t>
      </w:r>
      <w:r w:rsidR="00887E53">
        <w:t>gemensam</w:t>
      </w:r>
      <w:r w:rsidR="00A560C7">
        <w:t xml:space="preserve"> e-handels- och PIM-plattform </w:t>
      </w:r>
      <w:r w:rsidR="00887E53">
        <w:t xml:space="preserve">för våra båda varumärken </w:t>
      </w:r>
      <w:r w:rsidR="003D3A1A">
        <w:t>blir</w:t>
      </w:r>
      <w:r w:rsidR="00A560C7">
        <w:t xml:space="preserve"> en milstolpe </w:t>
      </w:r>
      <w:r w:rsidR="003D3A1A">
        <w:t>på vägen</w:t>
      </w:r>
      <w:r w:rsidR="00A560C7">
        <w:t xml:space="preserve"> </w:t>
      </w:r>
      <w:r w:rsidR="003D3A1A">
        <w:t>mot att kunna erbjuda alla våra kunder</w:t>
      </w:r>
      <w:r w:rsidR="003D3A1A" w:rsidRPr="00887A84">
        <w:t xml:space="preserve"> nästa generations e-handelsupplevelse</w:t>
      </w:r>
      <w:r w:rsidR="003D3A1A">
        <w:t>.</w:t>
      </w:r>
      <w:r w:rsidR="00A560C7">
        <w:t xml:space="preserve"> Beslutet bygger på de goda erfarenheter och gemensamma framgångar </w:t>
      </w:r>
      <w:proofErr w:type="spellStart"/>
      <w:r w:rsidR="00A560C7">
        <w:t>Nordic</w:t>
      </w:r>
      <w:r w:rsidR="003D3A1A">
        <w:t>f</w:t>
      </w:r>
      <w:r w:rsidR="00A560C7">
        <w:t>eel</w:t>
      </w:r>
      <w:proofErr w:type="spellEnd"/>
      <w:r w:rsidR="00A560C7">
        <w:t xml:space="preserve"> har haft med Litium både som teknikplattform och partner genom åren. Med Litium </w:t>
      </w:r>
      <w:r w:rsidR="00887A84">
        <w:t xml:space="preserve">som </w:t>
      </w:r>
      <w:r w:rsidR="00727301">
        <w:t xml:space="preserve">bas för </w:t>
      </w:r>
      <w:r w:rsidR="00887A84">
        <w:t xml:space="preserve">våra </w:t>
      </w:r>
      <w:r w:rsidR="00887E53">
        <w:t>satsningar</w:t>
      </w:r>
      <w:r w:rsidR="00887A84">
        <w:t xml:space="preserve"> är vi trygga i att vi får en </w:t>
      </w:r>
      <w:r w:rsidR="003D3A1A">
        <w:t>etablerad och samtidigt innovativ</w:t>
      </w:r>
      <w:r w:rsidR="00887A84">
        <w:t xml:space="preserve"> plattform och</w:t>
      </w:r>
      <w:r w:rsidR="00A560C7">
        <w:t xml:space="preserve"> partner som </w:t>
      </w:r>
      <w:r w:rsidR="003D3A1A">
        <w:t>låter oss fokusera på våra kunder</w:t>
      </w:r>
      <w:r w:rsidR="00130ABA">
        <w:t xml:space="preserve"> och att erbjuda den bästa kundupplevelsen online</w:t>
      </w:r>
      <w:r w:rsidR="00DE25C9">
        <w:t xml:space="preserve">, </w:t>
      </w:r>
      <w:r w:rsidR="009C56FC">
        <w:t xml:space="preserve">säger </w:t>
      </w:r>
      <w:r w:rsidR="009C56FC" w:rsidRPr="009C56FC">
        <w:t>Pernilla Barkman</w:t>
      </w:r>
      <w:r w:rsidR="009C56FC">
        <w:t>, VD på Eleven.</w:t>
      </w:r>
    </w:p>
    <w:p w14:paraId="30FE0D98" w14:textId="4EA1CF9B" w:rsidR="00502186" w:rsidRDefault="00887E53" w:rsidP="00887E53">
      <w:proofErr w:type="spellStart"/>
      <w:r>
        <w:t>Nordic</w:t>
      </w:r>
      <w:r w:rsidR="003D3A1A">
        <w:t>f</w:t>
      </w:r>
      <w:r>
        <w:t>eels</w:t>
      </w:r>
      <w:proofErr w:type="spellEnd"/>
      <w:r>
        <w:t xml:space="preserve"> framgångar inom digital handel manifesteras både i företagets </w:t>
      </w:r>
      <w:r w:rsidR="003D3A1A">
        <w:t xml:space="preserve">snabba </w:t>
      </w:r>
      <w:r>
        <w:t xml:space="preserve">tillväxt genom åren och det faktum att man sju år i rad vunnit </w:t>
      </w:r>
      <w:proofErr w:type="spellStart"/>
      <w:r>
        <w:t>Pricerunners</w:t>
      </w:r>
      <w:proofErr w:type="spellEnd"/>
      <w:r>
        <w:t xml:space="preserve"> utmärkelse som </w:t>
      </w:r>
      <w:r w:rsidRPr="003D3A1A">
        <w:t xml:space="preserve">Årets E-handlare inom skönhet. </w:t>
      </w:r>
      <w:r w:rsidR="00887A84">
        <w:t xml:space="preserve">År 2018 </w:t>
      </w:r>
      <w:r>
        <w:t xml:space="preserve">gick samma utmärkelse till </w:t>
      </w:r>
      <w:r w:rsidR="00887A84">
        <w:t>Eleven</w:t>
      </w:r>
      <w:r>
        <w:t>.</w:t>
      </w:r>
      <w:r w:rsidR="00502186">
        <w:t xml:space="preserve"> </w:t>
      </w:r>
    </w:p>
    <w:p w14:paraId="68F46820" w14:textId="46DC68EA" w:rsidR="00502186" w:rsidRDefault="00A560C7" w:rsidP="00614CD2">
      <w:r>
        <w:t xml:space="preserve">- </w:t>
      </w:r>
      <w:r w:rsidR="00130ABA">
        <w:t xml:space="preserve">Vi är stolta över att få vara en del av Elevens och </w:t>
      </w:r>
      <w:proofErr w:type="spellStart"/>
      <w:r w:rsidR="00130ABA">
        <w:t>Nordicfeels</w:t>
      </w:r>
      <w:proofErr w:type="spellEnd"/>
      <w:r w:rsidR="00130ABA">
        <w:t xml:space="preserve"> fortsatta resa och ser framemot att få vara med och ta företaget till nästa nivå. </w:t>
      </w:r>
      <w:r w:rsidR="003D3A1A">
        <w:t xml:space="preserve">Valet stärker Litiums position som det </w:t>
      </w:r>
      <w:r w:rsidR="00130ABA">
        <w:t>bästa</w:t>
      </w:r>
      <w:r w:rsidR="003D3A1A">
        <w:t xml:space="preserve"> alternativet för snabbväxande e-handelsföretag inom </w:t>
      </w:r>
      <w:r w:rsidR="00502186">
        <w:t>konsumentprodukter</w:t>
      </w:r>
      <w:r w:rsidR="00130ABA">
        <w:t>,</w:t>
      </w:r>
      <w:r w:rsidR="00066F00">
        <w:t xml:space="preserve"> </w:t>
      </w:r>
      <w:r w:rsidR="003D3A1A">
        <w:t xml:space="preserve">kommenterar Henrik Lundin, VD Litium. </w:t>
      </w:r>
    </w:p>
    <w:p w14:paraId="3D261623" w14:textId="36E75D43" w:rsidR="003D3A1A" w:rsidRDefault="00066F00" w:rsidP="00614CD2">
      <w:r>
        <w:t xml:space="preserve">Elevens nya </w:t>
      </w:r>
      <w:r w:rsidR="003D3A1A">
        <w:t xml:space="preserve">e-handelssajt </w:t>
      </w:r>
      <w:r>
        <w:t>baserat på Litium-plattformen än planerad att</w:t>
      </w:r>
      <w:r w:rsidR="003D3A1A">
        <w:t xml:space="preserve"> lanseras under hösten 2019.</w:t>
      </w:r>
    </w:p>
    <w:p w14:paraId="1ADE247D" w14:textId="77777777" w:rsidR="004C5FDC" w:rsidRDefault="004C5FDC" w:rsidP="004C5FDC">
      <w:pPr>
        <w:pStyle w:val="Ingetavstnd"/>
        <w:spacing w:line="216" w:lineRule="auto"/>
      </w:pPr>
    </w:p>
    <w:p w14:paraId="24C1A414" w14:textId="77777777" w:rsidR="00066F00" w:rsidRDefault="00066F00" w:rsidP="00727301">
      <w:pPr>
        <w:pStyle w:val="Ingetavstnd"/>
        <w:spacing w:line="216" w:lineRule="auto"/>
        <w:rPr>
          <w:b/>
        </w:rPr>
      </w:pPr>
    </w:p>
    <w:p w14:paraId="5133567D" w14:textId="64F1A130" w:rsidR="00727301" w:rsidRPr="00727301" w:rsidRDefault="00727301" w:rsidP="00727301">
      <w:pPr>
        <w:pStyle w:val="Ingetavstnd"/>
        <w:spacing w:line="216" w:lineRule="auto"/>
        <w:rPr>
          <w:b/>
        </w:rPr>
      </w:pPr>
      <w:r w:rsidRPr="00727301">
        <w:rPr>
          <w:b/>
        </w:rPr>
        <w:t>För mer information kontakta:</w:t>
      </w:r>
    </w:p>
    <w:p w14:paraId="3989EA1A" w14:textId="77777777" w:rsidR="00727301" w:rsidRDefault="00727301" w:rsidP="00727301">
      <w:pPr>
        <w:pStyle w:val="Ingetavstnd"/>
        <w:spacing w:line="216" w:lineRule="auto"/>
      </w:pPr>
    </w:p>
    <w:p w14:paraId="7AE6C879" w14:textId="77777777" w:rsidR="00727301" w:rsidRDefault="00727301" w:rsidP="00727301">
      <w:pPr>
        <w:pStyle w:val="Ingetavstnd"/>
        <w:spacing w:line="216" w:lineRule="auto"/>
      </w:pPr>
      <w:r>
        <w:t>Henrik Lundin, VD Litium AB</w:t>
      </w:r>
    </w:p>
    <w:p w14:paraId="02A5D2C8" w14:textId="77777777" w:rsidR="00727301" w:rsidRPr="00727301" w:rsidRDefault="00727301" w:rsidP="00727301">
      <w:pPr>
        <w:pStyle w:val="Ingetavstnd"/>
        <w:spacing w:line="216" w:lineRule="auto"/>
        <w:rPr>
          <w:lang w:val="en-US"/>
        </w:rPr>
      </w:pPr>
      <w:r w:rsidRPr="00727301">
        <w:rPr>
          <w:lang w:val="en-US"/>
        </w:rPr>
        <w:t>Mobil: +46 709 73 42 31</w:t>
      </w:r>
    </w:p>
    <w:p w14:paraId="572A84FC" w14:textId="2E93E9D8" w:rsidR="004C5FDC" w:rsidRPr="00727301" w:rsidRDefault="00727301" w:rsidP="00727301">
      <w:pPr>
        <w:pStyle w:val="Ingetavstnd"/>
        <w:spacing w:line="216" w:lineRule="auto"/>
        <w:rPr>
          <w:lang w:val="en-US"/>
        </w:rPr>
      </w:pPr>
      <w:r w:rsidRPr="00727301">
        <w:rPr>
          <w:lang w:val="en-US"/>
        </w:rPr>
        <w:t>E-post: henrik.lundin@litium.com</w:t>
      </w:r>
    </w:p>
    <w:p w14:paraId="153C8C85" w14:textId="77777777" w:rsidR="004C5FDC" w:rsidRPr="00727301" w:rsidRDefault="004C5FDC" w:rsidP="004C5FDC">
      <w:pPr>
        <w:pStyle w:val="Ingetavstnd"/>
        <w:spacing w:line="216" w:lineRule="auto"/>
        <w:rPr>
          <w:lang w:val="en-US"/>
        </w:rPr>
      </w:pPr>
    </w:p>
    <w:p w14:paraId="4EE77D0B" w14:textId="77777777" w:rsidR="004C5FDC" w:rsidRPr="00727301" w:rsidRDefault="004C5FDC" w:rsidP="004C5FDC">
      <w:pPr>
        <w:pStyle w:val="Ingetavstnd"/>
        <w:spacing w:line="216" w:lineRule="auto"/>
        <w:rPr>
          <w:lang w:val="en-US"/>
        </w:rPr>
      </w:pPr>
    </w:p>
    <w:p w14:paraId="73696D0E" w14:textId="77777777" w:rsidR="00066F00" w:rsidRPr="00130ABA" w:rsidRDefault="00066F00">
      <w:pPr>
        <w:rPr>
          <w:b/>
          <w:lang w:val="en-US"/>
        </w:rPr>
      </w:pPr>
      <w:r w:rsidRPr="00130ABA">
        <w:rPr>
          <w:b/>
          <w:lang w:val="en-US"/>
        </w:rPr>
        <w:br w:type="page"/>
      </w:r>
    </w:p>
    <w:p w14:paraId="408495F3" w14:textId="33C04D7C" w:rsidR="00727301" w:rsidRPr="00727301" w:rsidRDefault="00727301" w:rsidP="00727301">
      <w:pPr>
        <w:rPr>
          <w:b/>
        </w:rPr>
      </w:pPr>
      <w:r w:rsidRPr="00727301">
        <w:rPr>
          <w:b/>
        </w:rPr>
        <w:lastRenderedPageBreak/>
        <w:t>Om Litium</w:t>
      </w:r>
    </w:p>
    <w:p w14:paraId="0A98E67F" w14:textId="5614F977" w:rsidR="00727301" w:rsidRDefault="00727301" w:rsidP="00727301">
      <w:r w:rsidRPr="00727301">
        <w:t>Litium AB (</w:t>
      </w:r>
      <w:proofErr w:type="spellStart"/>
      <w:r w:rsidRPr="00727301">
        <w:t>publ</w:t>
      </w:r>
      <w:proofErr w:type="spellEnd"/>
      <w:r w:rsidRPr="00727301">
        <w:t xml:space="preserve">) är en molnbaserad e-handelsplattform som hjälper till att accelerera försäljningen för stora och medelstora företag inom både B2B och B2C. Lindex, Tingstad och </w:t>
      </w:r>
      <w:proofErr w:type="spellStart"/>
      <w:r w:rsidRPr="00727301">
        <w:t>Jollyroom</w:t>
      </w:r>
      <w:proofErr w:type="spellEnd"/>
      <w:r w:rsidRPr="00727301">
        <w:t xml:space="preserve"> är några av Litiums kunder, vilka totalt omsätter över 5 miljarder kronor årligen online. Litium agerar genom sitt partnernätverk på den nordiska marknaden och är noterat på Spotlight Stock Market i Stockholm.</w:t>
      </w:r>
      <w:r>
        <w:t xml:space="preserve"> </w:t>
      </w:r>
      <w:hyperlink r:id="rId8" w:tgtFrame="_blank" w:history="1">
        <w:r w:rsidRPr="00727301">
          <w:t>www.litium.se</w:t>
        </w:r>
      </w:hyperlink>
      <w:r>
        <w:t xml:space="preserve"> </w:t>
      </w:r>
    </w:p>
    <w:p w14:paraId="7B152660" w14:textId="77777777" w:rsidR="00727301" w:rsidRPr="00727301" w:rsidRDefault="00727301" w:rsidP="00727301">
      <w:pPr>
        <w:rPr>
          <w:b/>
        </w:rPr>
      </w:pPr>
      <w:r w:rsidRPr="00727301">
        <w:rPr>
          <w:b/>
        </w:rPr>
        <w:t xml:space="preserve">Om Eleven och </w:t>
      </w:r>
      <w:proofErr w:type="spellStart"/>
      <w:r w:rsidRPr="00727301">
        <w:rPr>
          <w:b/>
        </w:rPr>
        <w:t>Nordicfeel</w:t>
      </w:r>
      <w:proofErr w:type="spellEnd"/>
      <w:r w:rsidRPr="00727301">
        <w:rPr>
          <w:b/>
        </w:rPr>
        <w:t>.</w:t>
      </w:r>
    </w:p>
    <w:p w14:paraId="79D1752E" w14:textId="21042B14" w:rsidR="00727301" w:rsidRPr="00727301" w:rsidRDefault="00727301" w:rsidP="00727301">
      <w:r w:rsidRPr="00727301">
        <w:t xml:space="preserve">Eleven och </w:t>
      </w:r>
      <w:proofErr w:type="spellStart"/>
      <w:r w:rsidRPr="00727301">
        <w:t>Nordicfeel</w:t>
      </w:r>
      <w:proofErr w:type="spellEnd"/>
      <w:r w:rsidRPr="00727301">
        <w:t xml:space="preserve"> är tillsammans en av nordens största </w:t>
      </w:r>
      <w:proofErr w:type="spellStart"/>
      <w:r w:rsidRPr="00727301">
        <w:t>onlineaktörer</w:t>
      </w:r>
      <w:proofErr w:type="spellEnd"/>
      <w:r w:rsidRPr="00727301">
        <w:t xml:space="preserve"> inom hud- och hårvård, doft och make-up. Eleven har vunnit "Årets e-handlare inom skönhet 2018" hos </w:t>
      </w:r>
      <w:proofErr w:type="spellStart"/>
      <w:r w:rsidRPr="00727301">
        <w:t>Pricerunner</w:t>
      </w:r>
      <w:proofErr w:type="spellEnd"/>
      <w:r w:rsidRPr="00727301">
        <w:t>, ”</w:t>
      </w:r>
      <w:proofErr w:type="spellStart"/>
      <w:r w:rsidRPr="00727301">
        <w:t>Customer</w:t>
      </w:r>
      <w:proofErr w:type="spellEnd"/>
      <w:r w:rsidRPr="00727301">
        <w:t xml:space="preserve"> </w:t>
      </w:r>
      <w:proofErr w:type="spellStart"/>
      <w:r w:rsidRPr="00727301">
        <w:t>Experience</w:t>
      </w:r>
      <w:proofErr w:type="spellEnd"/>
      <w:r w:rsidRPr="00727301">
        <w:t xml:space="preserve"> </w:t>
      </w:r>
      <w:proofErr w:type="spellStart"/>
      <w:r w:rsidRPr="00727301">
        <w:t>of</w:t>
      </w:r>
      <w:proofErr w:type="spellEnd"/>
      <w:r w:rsidRPr="00727301">
        <w:t xml:space="preserve"> the </w:t>
      </w:r>
      <w:proofErr w:type="spellStart"/>
      <w:r w:rsidRPr="00727301">
        <w:t>Year</w:t>
      </w:r>
      <w:proofErr w:type="spellEnd"/>
      <w:r w:rsidRPr="00727301">
        <w:t xml:space="preserve">” på Nordic </w:t>
      </w:r>
      <w:proofErr w:type="spellStart"/>
      <w:r w:rsidRPr="00727301">
        <w:t>Ecommerce</w:t>
      </w:r>
      <w:proofErr w:type="spellEnd"/>
      <w:r w:rsidRPr="00727301">
        <w:t xml:space="preserve"> Summit 17 och </w:t>
      </w:r>
      <w:proofErr w:type="spellStart"/>
      <w:r w:rsidRPr="00727301">
        <w:t>Nordicfeel</w:t>
      </w:r>
      <w:proofErr w:type="spellEnd"/>
      <w:r w:rsidRPr="00727301">
        <w:t xml:space="preserve"> har vunnit “Årets e-handlare inom skönhet” sju gånger hos </w:t>
      </w:r>
      <w:proofErr w:type="spellStart"/>
      <w:r w:rsidRPr="00727301">
        <w:t>Pricerunner</w:t>
      </w:r>
      <w:proofErr w:type="spellEnd"/>
      <w:r w:rsidRPr="00727301">
        <w:t xml:space="preserve">. Tillsammans har bolagen 26 år av erfarenhet av e-handel och har sedan starten varit ledare av den digitala förändringen av skönhetsbranschen. Bolagets VD är Pernilla Barkman och bolaget har sitt huvudkontor i Stockholm och centrallager i Växjö. </w:t>
      </w:r>
      <w:proofErr w:type="spellStart"/>
      <w:r w:rsidRPr="00727301">
        <w:t>Verdane</w:t>
      </w:r>
      <w:proofErr w:type="spellEnd"/>
      <w:r w:rsidRPr="00727301">
        <w:t xml:space="preserve"> </w:t>
      </w:r>
      <w:proofErr w:type="spellStart"/>
      <w:r w:rsidRPr="00727301">
        <w:t>Capital</w:t>
      </w:r>
      <w:proofErr w:type="spellEnd"/>
      <w:r w:rsidRPr="00727301">
        <w:t xml:space="preserve"> är majoritetsägare för gruppen.</w:t>
      </w:r>
    </w:p>
    <w:p w14:paraId="7DB32617" w14:textId="77777777" w:rsidR="00727301" w:rsidRPr="00727301" w:rsidRDefault="00727301" w:rsidP="00727301"/>
    <w:p w14:paraId="21B4E7B7" w14:textId="77777777" w:rsidR="004C5FDC" w:rsidRPr="00727301" w:rsidRDefault="004C5FDC" w:rsidP="00727301"/>
    <w:p w14:paraId="342A0D5B" w14:textId="77777777" w:rsidR="004C5FDC" w:rsidRPr="00727301" w:rsidRDefault="004C5FDC" w:rsidP="004C5FDC">
      <w:pPr>
        <w:pStyle w:val="Ingetavstnd"/>
        <w:spacing w:line="216" w:lineRule="auto"/>
        <w:rPr>
          <w:lang w:val="en-US"/>
        </w:rPr>
      </w:pPr>
    </w:p>
    <w:p w14:paraId="4C4F2689" w14:textId="77777777" w:rsidR="004C5FDC" w:rsidRPr="00727301" w:rsidRDefault="004C5FDC" w:rsidP="004C5FDC">
      <w:pPr>
        <w:pStyle w:val="Ingetavstnd"/>
        <w:spacing w:line="216" w:lineRule="auto"/>
        <w:rPr>
          <w:lang w:val="en-US"/>
        </w:rPr>
      </w:pPr>
    </w:p>
    <w:p w14:paraId="138644BE" w14:textId="77777777" w:rsidR="004C5FDC" w:rsidRPr="00727301" w:rsidRDefault="004C5FDC" w:rsidP="004C5FDC">
      <w:pPr>
        <w:pStyle w:val="Ingetavstnd"/>
        <w:spacing w:line="216" w:lineRule="auto"/>
        <w:rPr>
          <w:lang w:val="en-US"/>
        </w:rPr>
      </w:pPr>
    </w:p>
    <w:p w14:paraId="2107E0E0" w14:textId="77777777" w:rsidR="004C5FDC" w:rsidRPr="00727301" w:rsidRDefault="004C5FDC" w:rsidP="00E87FC9">
      <w:pPr>
        <w:pStyle w:val="Rubrik"/>
        <w:rPr>
          <w:lang w:val="en-US"/>
        </w:rPr>
      </w:pPr>
    </w:p>
    <w:p w14:paraId="464ABF86" w14:textId="77777777" w:rsidR="004C5FDC" w:rsidRPr="00727301" w:rsidRDefault="004C5FDC" w:rsidP="004C5FDC">
      <w:pPr>
        <w:pStyle w:val="Ingetavstnd"/>
        <w:spacing w:line="216" w:lineRule="auto"/>
        <w:rPr>
          <w:lang w:val="en-US"/>
        </w:rPr>
      </w:pPr>
    </w:p>
    <w:p w14:paraId="3CA262D4" w14:textId="77777777" w:rsidR="00142CE4" w:rsidRPr="00727301" w:rsidRDefault="00142CE4" w:rsidP="00A62BC1">
      <w:pPr>
        <w:pStyle w:val="Rubrik"/>
        <w:rPr>
          <w:lang w:val="en-US"/>
        </w:rPr>
      </w:pPr>
    </w:p>
    <w:sectPr w:rsidR="00142CE4" w:rsidRPr="00727301" w:rsidSect="00A642A7">
      <w:headerReference w:type="default" r:id="rId9"/>
      <w:footerReference w:type="default" r:id="rId10"/>
      <w:headerReference w:type="first" r:id="rId11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8E5C0" w14:textId="77777777" w:rsidR="00AE7CD9" w:rsidRDefault="00AE7CD9" w:rsidP="004C3032">
      <w:pPr>
        <w:spacing w:after="0" w:line="240" w:lineRule="auto"/>
      </w:pPr>
      <w:r>
        <w:separator/>
      </w:r>
    </w:p>
  </w:endnote>
  <w:endnote w:type="continuationSeparator" w:id="0">
    <w:p w14:paraId="411290CB" w14:textId="77777777" w:rsidR="00AE7CD9" w:rsidRDefault="00AE7CD9" w:rsidP="004C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6615428"/>
      <w:docPartObj>
        <w:docPartGallery w:val="Page Numbers (Bottom of Page)"/>
        <w:docPartUnique/>
      </w:docPartObj>
    </w:sdtPr>
    <w:sdtEndPr>
      <w:rPr>
        <w:color w:val="7F7F7F" w:themeColor="text1" w:themeTint="80"/>
      </w:rPr>
    </w:sdtEndPr>
    <w:sdtContent>
      <w:p w14:paraId="4EAEADA2" w14:textId="77777777" w:rsidR="00886BD1" w:rsidRPr="00FA7180" w:rsidRDefault="00FC3895" w:rsidP="004C5FDC">
        <w:pPr>
          <w:pStyle w:val="Sidfot"/>
          <w:jc w:val="right"/>
          <w:rPr>
            <w:color w:val="7F7F7F" w:themeColor="text1" w:themeTint="80"/>
          </w:rPr>
        </w:pPr>
        <w:r w:rsidRPr="00FA7180">
          <w:rPr>
            <w:rFonts w:cs="Arial"/>
            <w:color w:val="7F7F7F" w:themeColor="text1" w:themeTint="80"/>
            <w:sz w:val="18"/>
          </w:rPr>
          <w:t xml:space="preserve">Sidan </w:t>
        </w:r>
        <w:r w:rsidR="00243E22" w:rsidRPr="00FA7180">
          <w:rPr>
            <w:rFonts w:cs="Arial"/>
            <w:color w:val="7F7F7F" w:themeColor="text1" w:themeTint="80"/>
            <w:sz w:val="18"/>
          </w:rPr>
          <w:fldChar w:fldCharType="begin"/>
        </w:r>
        <w:r w:rsidRPr="00FA7180">
          <w:rPr>
            <w:rFonts w:cs="Arial"/>
            <w:color w:val="7F7F7F" w:themeColor="text1" w:themeTint="80"/>
            <w:sz w:val="18"/>
          </w:rPr>
          <w:instrText xml:space="preserve"> PAGE </w:instrText>
        </w:r>
        <w:r w:rsidR="00243E22" w:rsidRPr="00FA7180">
          <w:rPr>
            <w:rFonts w:cs="Arial"/>
            <w:color w:val="7F7F7F" w:themeColor="text1" w:themeTint="80"/>
            <w:sz w:val="18"/>
          </w:rPr>
          <w:fldChar w:fldCharType="separate"/>
        </w:r>
        <w:r w:rsidR="004D5C86">
          <w:rPr>
            <w:rFonts w:cs="Arial"/>
            <w:noProof/>
            <w:color w:val="7F7F7F" w:themeColor="text1" w:themeTint="80"/>
            <w:sz w:val="18"/>
          </w:rPr>
          <w:t>1</w:t>
        </w:r>
        <w:r w:rsidR="00243E22" w:rsidRPr="00FA7180">
          <w:rPr>
            <w:rFonts w:cs="Arial"/>
            <w:color w:val="7F7F7F" w:themeColor="text1" w:themeTint="80"/>
            <w:sz w:val="18"/>
          </w:rPr>
          <w:fldChar w:fldCharType="end"/>
        </w:r>
        <w:r w:rsidRPr="00FA7180">
          <w:rPr>
            <w:rFonts w:cs="Arial"/>
            <w:color w:val="7F7F7F" w:themeColor="text1" w:themeTint="80"/>
            <w:sz w:val="18"/>
          </w:rPr>
          <w:t xml:space="preserve"> (</w:t>
        </w:r>
        <w:r w:rsidR="00243E22" w:rsidRPr="00FA7180">
          <w:rPr>
            <w:rStyle w:val="Sidnummer"/>
            <w:rFonts w:cs="Arial"/>
            <w:color w:val="7F7F7F" w:themeColor="text1" w:themeTint="80"/>
            <w:sz w:val="18"/>
          </w:rPr>
          <w:fldChar w:fldCharType="begin"/>
        </w:r>
        <w:r w:rsidRPr="00FA7180">
          <w:rPr>
            <w:rStyle w:val="Sidnummer"/>
            <w:rFonts w:cs="Arial"/>
            <w:color w:val="7F7F7F" w:themeColor="text1" w:themeTint="80"/>
            <w:sz w:val="18"/>
          </w:rPr>
          <w:instrText xml:space="preserve"> NUMPAGES </w:instrText>
        </w:r>
        <w:r w:rsidR="00243E22" w:rsidRPr="00FA7180">
          <w:rPr>
            <w:rStyle w:val="Sidnummer"/>
            <w:rFonts w:cs="Arial"/>
            <w:color w:val="7F7F7F" w:themeColor="text1" w:themeTint="80"/>
            <w:sz w:val="18"/>
          </w:rPr>
          <w:fldChar w:fldCharType="separate"/>
        </w:r>
        <w:r w:rsidR="004D5C86">
          <w:rPr>
            <w:rStyle w:val="Sidnummer"/>
            <w:rFonts w:cs="Arial"/>
            <w:noProof/>
            <w:color w:val="7F7F7F" w:themeColor="text1" w:themeTint="80"/>
            <w:sz w:val="18"/>
          </w:rPr>
          <w:t>1</w:t>
        </w:r>
        <w:r w:rsidR="00243E22" w:rsidRPr="00FA7180">
          <w:rPr>
            <w:rStyle w:val="Sidnummer"/>
            <w:rFonts w:cs="Arial"/>
            <w:color w:val="7F7F7F" w:themeColor="text1" w:themeTint="80"/>
            <w:sz w:val="18"/>
          </w:rPr>
          <w:fldChar w:fldCharType="end"/>
        </w:r>
        <w:r w:rsidRPr="00FA7180">
          <w:rPr>
            <w:rStyle w:val="Sidnummer"/>
            <w:rFonts w:cs="Arial"/>
            <w:color w:val="7F7F7F" w:themeColor="text1" w:themeTint="80"/>
            <w:sz w:val="18"/>
          </w:rPr>
          <w:t>)</w:t>
        </w:r>
        <w:r w:rsidRPr="00FA7180">
          <w:rPr>
            <w:color w:val="7F7F7F" w:themeColor="text1" w:themeTint="80"/>
          </w:rPr>
          <w:t xml:space="preserve"> </w:t>
        </w:r>
      </w:p>
    </w:sdtContent>
  </w:sdt>
  <w:p w14:paraId="1E4806A8" w14:textId="77777777" w:rsidR="004C3032" w:rsidRPr="00A63453" w:rsidRDefault="004C3032" w:rsidP="00762E1D">
    <w:pPr>
      <w:pStyle w:val="Sidfot"/>
      <w:tabs>
        <w:tab w:val="clear" w:pos="4536"/>
        <w:tab w:val="clear" w:pos="9072"/>
        <w:tab w:val="left" w:pos="1080"/>
        <w:tab w:val="left" w:pos="4500"/>
        <w:tab w:val="left" w:pos="4680"/>
        <w:tab w:val="left" w:pos="5280"/>
        <w:tab w:val="left" w:pos="5880"/>
        <w:tab w:val="left" w:pos="7080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222E4" w14:textId="77777777" w:rsidR="00AE7CD9" w:rsidRDefault="00AE7CD9" w:rsidP="004C3032">
      <w:pPr>
        <w:spacing w:after="0" w:line="240" w:lineRule="auto"/>
      </w:pPr>
      <w:r>
        <w:separator/>
      </w:r>
    </w:p>
  </w:footnote>
  <w:footnote w:type="continuationSeparator" w:id="0">
    <w:p w14:paraId="70A84803" w14:textId="77777777" w:rsidR="00AE7CD9" w:rsidRDefault="00AE7CD9" w:rsidP="004C3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549E2" w14:textId="77777777" w:rsidR="00FA7180" w:rsidRDefault="00FA7180" w:rsidP="00FA7180">
    <w:pPr>
      <w:pStyle w:val="Sidhuvud"/>
      <w:tabs>
        <w:tab w:val="clear" w:pos="4536"/>
        <w:tab w:val="clear" w:pos="9072"/>
        <w:tab w:val="left" w:pos="3015"/>
      </w:tabs>
      <w:rPr>
        <w:rFonts w:cs="Arial"/>
        <w:color w:val="808080"/>
        <w:sz w:val="18"/>
      </w:rPr>
    </w:pPr>
  </w:p>
  <w:p w14:paraId="22502ABC" w14:textId="1B392B89" w:rsidR="00904A35" w:rsidRDefault="008A5AEE" w:rsidP="008A5AEE">
    <w:pPr>
      <w:pStyle w:val="Sidhuvud"/>
      <w:tabs>
        <w:tab w:val="clear" w:pos="4536"/>
        <w:tab w:val="clear" w:pos="9072"/>
        <w:tab w:val="left" w:pos="3015"/>
      </w:tabs>
      <w:rPr>
        <w:rFonts w:cs="Arial"/>
        <w:color w:val="808080"/>
        <w:sz w:val="18"/>
      </w:rPr>
    </w:pPr>
    <w:r>
      <w:rPr>
        <w:rFonts w:cs="Arial"/>
        <w:noProof/>
        <w:color w:val="808080"/>
        <w:sz w:val="18"/>
      </w:rPr>
      <w:drawing>
        <wp:anchor distT="0" distB="0" distL="114300" distR="114300" simplePos="0" relativeHeight="251658752" behindDoc="0" locked="0" layoutInCell="1" allowOverlap="1" wp14:anchorId="55C550AE" wp14:editId="0DB51555">
          <wp:simplePos x="0" y="0"/>
          <wp:positionH relativeFrom="column">
            <wp:posOffset>4421312</wp:posOffset>
          </wp:positionH>
          <wp:positionV relativeFrom="paragraph">
            <wp:posOffset>8255</wp:posOffset>
          </wp:positionV>
          <wp:extent cx="1339215" cy="25253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15" cy="252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color w:val="808080"/>
          <w:sz w:val="18"/>
        </w:rPr>
        <w:alias w:val="Författare"/>
        <w:tag w:val=""/>
        <w:id w:val="-672716202"/>
        <w:placeholder>
          <w:docPart w:val="8F35FEBE2EF5498189C9039AABEDFA0C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095AE2">
          <w:rPr>
            <w:rFonts w:cs="Arial"/>
            <w:color w:val="808080"/>
            <w:sz w:val="18"/>
          </w:rPr>
          <w:t>Pressmeddelande</w:t>
        </w:r>
      </w:sdtContent>
    </w:sdt>
    <w:r w:rsidR="00904A35">
      <w:rPr>
        <w:rFonts w:cs="Arial"/>
        <w:color w:val="808080"/>
        <w:sz w:val="18"/>
      </w:rPr>
      <w:tab/>
    </w:r>
  </w:p>
  <w:p w14:paraId="03CACFAB" w14:textId="46075564" w:rsidR="004C3032" w:rsidRDefault="00095AE2">
    <w:pPr>
      <w:pStyle w:val="Sidhuvud"/>
    </w:pPr>
    <w:r>
      <w:rPr>
        <w:rFonts w:cs="Arial"/>
        <w:color w:val="808080"/>
        <w:sz w:val="18"/>
      </w:rPr>
      <w:t>2019-0</w:t>
    </w:r>
    <w:r w:rsidR="004C5A00">
      <w:rPr>
        <w:rFonts w:cs="Arial"/>
        <w:color w:val="808080"/>
        <w:sz w:val="18"/>
      </w:rPr>
      <w:t>4-26</w:t>
    </w:r>
  </w:p>
  <w:p w14:paraId="168D9330" w14:textId="6F9A4E3A" w:rsidR="004C3032" w:rsidRDefault="004C3032">
    <w:pPr>
      <w:pStyle w:val="Sidhuvud"/>
    </w:pPr>
  </w:p>
  <w:p w14:paraId="0DB7ECFB" w14:textId="4E3B7F1F" w:rsidR="00A315C6" w:rsidRDefault="00A315C6">
    <w:pPr>
      <w:pStyle w:val="Sidhuvud"/>
    </w:pPr>
  </w:p>
  <w:p w14:paraId="5B889CC8" w14:textId="47C077B6" w:rsidR="00A315C6" w:rsidRDefault="00A315C6">
    <w:pPr>
      <w:pStyle w:val="Sidhuvud"/>
    </w:pPr>
  </w:p>
  <w:p w14:paraId="3DBD60CD" w14:textId="77777777" w:rsidR="00A315C6" w:rsidRDefault="00A315C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3D4EF" w14:textId="77777777" w:rsidR="00943195" w:rsidRDefault="00FA7180" w:rsidP="00FA7180">
    <w:pPr>
      <w:pStyle w:val="Sidhuvud"/>
      <w:jc w:val="right"/>
    </w:pPr>
    <w:r w:rsidRPr="00FA7180">
      <w:rPr>
        <w:rFonts w:cs="Arial"/>
        <w:noProof/>
        <w:color w:val="808080"/>
        <w:sz w:val="18"/>
      </w:rPr>
      <w:drawing>
        <wp:anchor distT="0" distB="0" distL="114300" distR="114300" simplePos="0" relativeHeight="251659264" behindDoc="0" locked="0" layoutInCell="1" allowOverlap="1" wp14:anchorId="7700037D" wp14:editId="5692D9A8">
          <wp:simplePos x="0" y="0"/>
          <wp:positionH relativeFrom="column">
            <wp:posOffset>4314825</wp:posOffset>
          </wp:positionH>
          <wp:positionV relativeFrom="page">
            <wp:posOffset>610870</wp:posOffset>
          </wp:positionV>
          <wp:extent cx="1447800" cy="238760"/>
          <wp:effectExtent l="0" t="0" r="0" b="0"/>
          <wp:wrapNone/>
          <wp:docPr id="33" name="Bildobjekt 33" descr="\\litium.local\files\Marknadsforing\Grafisk profil\Logotyper\Publika\Litium\Litium-4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litium.local\files\Marknadsforing\Grafisk profil\Logotyper\Publika\Litium\Litium-40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23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94AC3"/>
    <w:multiLevelType w:val="hybridMultilevel"/>
    <w:tmpl w:val="DF80E1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attachedTemplate r:id="rId1"/>
  <w:defaultTabStop w:val="20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B6"/>
    <w:rsid w:val="00030633"/>
    <w:rsid w:val="00050430"/>
    <w:rsid w:val="000541D1"/>
    <w:rsid w:val="00066F00"/>
    <w:rsid w:val="00082E1E"/>
    <w:rsid w:val="00083063"/>
    <w:rsid w:val="00095AE2"/>
    <w:rsid w:val="000A19A7"/>
    <w:rsid w:val="000D1057"/>
    <w:rsid w:val="00130ABA"/>
    <w:rsid w:val="00142CE4"/>
    <w:rsid w:val="001640A6"/>
    <w:rsid w:val="001E48D2"/>
    <w:rsid w:val="001E5996"/>
    <w:rsid w:val="001F680D"/>
    <w:rsid w:val="00202571"/>
    <w:rsid w:val="00215CA9"/>
    <w:rsid w:val="00226EFC"/>
    <w:rsid w:val="00243E22"/>
    <w:rsid w:val="0024644A"/>
    <w:rsid w:val="00287085"/>
    <w:rsid w:val="00290503"/>
    <w:rsid w:val="0029165B"/>
    <w:rsid w:val="002A4DAB"/>
    <w:rsid w:val="002B028A"/>
    <w:rsid w:val="002D4901"/>
    <w:rsid w:val="002D6976"/>
    <w:rsid w:val="00353ABB"/>
    <w:rsid w:val="0035487D"/>
    <w:rsid w:val="003670FE"/>
    <w:rsid w:val="00382B14"/>
    <w:rsid w:val="00383B24"/>
    <w:rsid w:val="00385A81"/>
    <w:rsid w:val="003A65A4"/>
    <w:rsid w:val="003C21C6"/>
    <w:rsid w:val="003D3A1A"/>
    <w:rsid w:val="00404BAE"/>
    <w:rsid w:val="00413EA1"/>
    <w:rsid w:val="004332DF"/>
    <w:rsid w:val="00445EE3"/>
    <w:rsid w:val="004A1A09"/>
    <w:rsid w:val="004C3032"/>
    <w:rsid w:val="004C5A00"/>
    <w:rsid w:val="004C5FDC"/>
    <w:rsid w:val="004D5C80"/>
    <w:rsid w:val="004D5C86"/>
    <w:rsid w:val="005009C6"/>
    <w:rsid w:val="00502186"/>
    <w:rsid w:val="00512CED"/>
    <w:rsid w:val="00514017"/>
    <w:rsid w:val="0052230C"/>
    <w:rsid w:val="005656C1"/>
    <w:rsid w:val="00570CC5"/>
    <w:rsid w:val="005A6D81"/>
    <w:rsid w:val="005D5516"/>
    <w:rsid w:val="006014A1"/>
    <w:rsid w:val="00614CD2"/>
    <w:rsid w:val="00631263"/>
    <w:rsid w:val="0067023B"/>
    <w:rsid w:val="00683667"/>
    <w:rsid w:val="006A48F2"/>
    <w:rsid w:val="006B06F0"/>
    <w:rsid w:val="006C3534"/>
    <w:rsid w:val="006F3BA1"/>
    <w:rsid w:val="00727301"/>
    <w:rsid w:val="00762E1D"/>
    <w:rsid w:val="007675AC"/>
    <w:rsid w:val="007D418A"/>
    <w:rsid w:val="008114DD"/>
    <w:rsid w:val="008356E1"/>
    <w:rsid w:val="00855065"/>
    <w:rsid w:val="008701BB"/>
    <w:rsid w:val="00885C81"/>
    <w:rsid w:val="00886BD1"/>
    <w:rsid w:val="00887A84"/>
    <w:rsid w:val="00887E53"/>
    <w:rsid w:val="00897A75"/>
    <w:rsid w:val="008A5AEE"/>
    <w:rsid w:val="008D7090"/>
    <w:rsid w:val="008E32AE"/>
    <w:rsid w:val="008E7320"/>
    <w:rsid w:val="008F6C65"/>
    <w:rsid w:val="009032AC"/>
    <w:rsid w:val="00904A35"/>
    <w:rsid w:val="00916F7A"/>
    <w:rsid w:val="00943195"/>
    <w:rsid w:val="00944A74"/>
    <w:rsid w:val="00946A7C"/>
    <w:rsid w:val="00960E8D"/>
    <w:rsid w:val="0097001F"/>
    <w:rsid w:val="009B7D9B"/>
    <w:rsid w:val="009C56FC"/>
    <w:rsid w:val="00A04556"/>
    <w:rsid w:val="00A315C6"/>
    <w:rsid w:val="00A560C7"/>
    <w:rsid w:val="00A616EF"/>
    <w:rsid w:val="00A62BC1"/>
    <w:rsid w:val="00A63453"/>
    <w:rsid w:val="00A642A7"/>
    <w:rsid w:val="00A7476F"/>
    <w:rsid w:val="00AC22D6"/>
    <w:rsid w:val="00AE7CD9"/>
    <w:rsid w:val="00B06763"/>
    <w:rsid w:val="00B32A89"/>
    <w:rsid w:val="00B63336"/>
    <w:rsid w:val="00B90B3E"/>
    <w:rsid w:val="00BB040C"/>
    <w:rsid w:val="00BD6BF8"/>
    <w:rsid w:val="00BE38A4"/>
    <w:rsid w:val="00BF6BA2"/>
    <w:rsid w:val="00C0310E"/>
    <w:rsid w:val="00C04E3E"/>
    <w:rsid w:val="00C55D7D"/>
    <w:rsid w:val="00CD7BED"/>
    <w:rsid w:val="00CF45E1"/>
    <w:rsid w:val="00D10BAB"/>
    <w:rsid w:val="00D32814"/>
    <w:rsid w:val="00D46DC6"/>
    <w:rsid w:val="00D51444"/>
    <w:rsid w:val="00D62DCA"/>
    <w:rsid w:val="00D65B6F"/>
    <w:rsid w:val="00D743E2"/>
    <w:rsid w:val="00DB3082"/>
    <w:rsid w:val="00DD4B05"/>
    <w:rsid w:val="00DE25C9"/>
    <w:rsid w:val="00E1792E"/>
    <w:rsid w:val="00E56B89"/>
    <w:rsid w:val="00E86A5B"/>
    <w:rsid w:val="00E87FC9"/>
    <w:rsid w:val="00EA2AE9"/>
    <w:rsid w:val="00EB71B6"/>
    <w:rsid w:val="00ED405D"/>
    <w:rsid w:val="00ED4C74"/>
    <w:rsid w:val="00EF559C"/>
    <w:rsid w:val="00F30111"/>
    <w:rsid w:val="00F66AB4"/>
    <w:rsid w:val="00F8712C"/>
    <w:rsid w:val="00FA7180"/>
    <w:rsid w:val="00FC2DE2"/>
    <w:rsid w:val="00FC3895"/>
    <w:rsid w:val="00FF059F"/>
    <w:rsid w:val="00F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9A94BC"/>
  <w15:docId w15:val="{2A45BDB2-EAF6-45F2-B6DC-7536BF56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9A7"/>
    <w:rPr>
      <w:rFonts w:ascii="Franklin Gothic Book" w:hAnsi="Franklin Gothic Book"/>
    </w:rPr>
  </w:style>
  <w:style w:type="paragraph" w:styleId="Rubrik1">
    <w:name w:val="heading 1"/>
    <w:basedOn w:val="Normal"/>
    <w:next w:val="Normal"/>
    <w:link w:val="Rubrik1Char"/>
    <w:uiPriority w:val="9"/>
    <w:qFormat/>
    <w:rsid w:val="00FA7180"/>
    <w:pPr>
      <w:keepNext/>
      <w:keepLines/>
      <w:spacing w:before="48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A7180"/>
    <w:pPr>
      <w:keepNext/>
      <w:keepLines/>
      <w:spacing w:before="20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12CED"/>
    <w:pPr>
      <w:keepNext/>
      <w:keepLines/>
      <w:spacing w:before="200" w:after="120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944A74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944A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44A74"/>
    <w:pPr>
      <w:keepNext/>
      <w:keepLines/>
      <w:spacing w:before="40" w:after="0"/>
      <w:outlineLvl w:val="5"/>
    </w:pPr>
    <w:rPr>
      <w:rFonts w:eastAsiaTheme="majorEastAsia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C3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C3032"/>
  </w:style>
  <w:style w:type="paragraph" w:styleId="Sidfot">
    <w:name w:val="footer"/>
    <w:basedOn w:val="Normal"/>
    <w:link w:val="SidfotChar"/>
    <w:uiPriority w:val="99"/>
    <w:unhideWhenUsed/>
    <w:rsid w:val="004C3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C3032"/>
  </w:style>
  <w:style w:type="paragraph" w:styleId="Ballongtext">
    <w:name w:val="Balloon Text"/>
    <w:basedOn w:val="Normal"/>
    <w:link w:val="BallongtextChar"/>
    <w:uiPriority w:val="99"/>
    <w:semiHidden/>
    <w:unhideWhenUsed/>
    <w:rsid w:val="004C3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3032"/>
    <w:rPr>
      <w:rFonts w:ascii="Tahoma" w:hAnsi="Tahoma" w:cs="Tahoma"/>
      <w:sz w:val="16"/>
      <w:szCs w:val="16"/>
    </w:rPr>
  </w:style>
  <w:style w:type="paragraph" w:customStyle="1" w:styleId="alltext">
    <w:name w:val="alltext"/>
    <w:basedOn w:val="Normal"/>
    <w:qFormat/>
    <w:rsid w:val="00F8712C"/>
  </w:style>
  <w:style w:type="character" w:styleId="Hyperlnk">
    <w:name w:val="Hyperlink"/>
    <w:basedOn w:val="Standardstycketeckensnitt"/>
    <w:uiPriority w:val="99"/>
    <w:unhideWhenUsed/>
    <w:rsid w:val="00287085"/>
    <w:rPr>
      <w:color w:val="0000FF" w:themeColor="hyperlink"/>
      <w:u w:val="single"/>
    </w:rPr>
  </w:style>
  <w:style w:type="paragraph" w:styleId="Ingetavstnd">
    <w:name w:val="No Spacing"/>
    <w:link w:val="IngetavstndChar"/>
    <w:uiPriority w:val="1"/>
    <w:qFormat/>
    <w:rsid w:val="000A19A7"/>
    <w:pPr>
      <w:spacing w:after="0" w:line="240" w:lineRule="auto"/>
    </w:pPr>
    <w:rPr>
      <w:rFonts w:ascii="Franklin Gothic Book" w:hAnsi="Franklin Gothic Book"/>
    </w:rPr>
  </w:style>
  <w:style w:type="character" w:customStyle="1" w:styleId="Rubrik1Char">
    <w:name w:val="Rubrik 1 Char"/>
    <w:basedOn w:val="Standardstycketeckensnitt"/>
    <w:link w:val="Rubrik1"/>
    <w:uiPriority w:val="9"/>
    <w:rsid w:val="00FA7180"/>
    <w:rPr>
      <w:rFonts w:ascii="Franklin Gothic Book" w:eastAsiaTheme="majorEastAsia" w:hAnsi="Franklin Gothic Book" w:cstheme="majorBidi"/>
      <w:b/>
      <w:bCs/>
      <w:sz w:val="32"/>
      <w:szCs w:val="28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FA7180"/>
    <w:rPr>
      <w:rFonts w:ascii="Franklin Gothic Book" w:eastAsiaTheme="majorEastAsia" w:hAnsi="Franklin Gothic Book" w:cstheme="majorBidi"/>
      <w:b/>
      <w:bCs/>
      <w:sz w:val="28"/>
      <w:szCs w:val="26"/>
      <w:lang w:val="en-US"/>
    </w:rPr>
  </w:style>
  <w:style w:type="paragraph" w:styleId="Rubrik">
    <w:name w:val="Title"/>
    <w:basedOn w:val="Normal"/>
    <w:next w:val="Normal"/>
    <w:link w:val="RubrikChar"/>
    <w:uiPriority w:val="10"/>
    <w:qFormat/>
    <w:rsid w:val="001E48D2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E48D2"/>
    <w:rPr>
      <w:rFonts w:ascii="Franklin Gothic Book" w:eastAsiaTheme="majorEastAsia" w:hAnsi="Franklin Gothic Book" w:cstheme="majorBidi"/>
      <w:spacing w:val="5"/>
      <w:kern w:val="28"/>
      <w:sz w:val="56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8712C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8712C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qFormat/>
    <w:rsid w:val="00944A74"/>
    <w:rPr>
      <w:rFonts w:ascii="Franklin Gothic Book" w:hAnsi="Franklin Gothic Book"/>
      <w:i/>
      <w:iCs/>
      <w:color w:val="808080" w:themeColor="text1" w:themeTint="7F"/>
    </w:rPr>
  </w:style>
  <w:style w:type="character" w:styleId="Betoning">
    <w:name w:val="Emphasis"/>
    <w:basedOn w:val="Standardstycketeckensnitt"/>
    <w:uiPriority w:val="20"/>
    <w:qFormat/>
    <w:rsid w:val="00F8712C"/>
    <w:rPr>
      <w:rFonts w:ascii="Arial" w:hAnsi="Arial"/>
      <w:i/>
      <w:iCs/>
    </w:rPr>
  </w:style>
  <w:style w:type="character" w:styleId="Starkbetoning">
    <w:name w:val="Intense Emphasis"/>
    <w:basedOn w:val="Standardstycketeckensnitt"/>
    <w:uiPriority w:val="21"/>
    <w:qFormat/>
    <w:rsid w:val="00944A74"/>
    <w:rPr>
      <w:rFonts w:ascii="Franklin Gothic Book" w:hAnsi="Franklin Gothic Book"/>
      <w:b/>
      <w:bCs/>
      <w:i/>
      <w:iCs/>
      <w:color w:val="auto"/>
    </w:rPr>
  </w:style>
  <w:style w:type="character" w:styleId="Stark">
    <w:name w:val="Strong"/>
    <w:basedOn w:val="Standardstycketeckensnitt"/>
    <w:uiPriority w:val="22"/>
    <w:qFormat/>
    <w:rsid w:val="00944A74"/>
    <w:rPr>
      <w:rFonts w:ascii="Franklin Gothic Book" w:hAnsi="Franklin Gothic Book"/>
      <w:b/>
      <w:bCs/>
    </w:rPr>
  </w:style>
  <w:style w:type="paragraph" w:styleId="Citat">
    <w:name w:val="Quote"/>
    <w:aliases w:val="Arial"/>
    <w:basedOn w:val="Normal"/>
    <w:next w:val="Normal"/>
    <w:link w:val="CitatChar"/>
    <w:uiPriority w:val="29"/>
    <w:qFormat/>
    <w:rsid w:val="00F8712C"/>
    <w:rPr>
      <w:i/>
      <w:iCs/>
      <w:color w:val="000000" w:themeColor="text1"/>
    </w:rPr>
  </w:style>
  <w:style w:type="character" w:customStyle="1" w:styleId="CitatChar">
    <w:name w:val="Citat Char"/>
    <w:aliases w:val="Arial Char"/>
    <w:basedOn w:val="Standardstycketeckensnitt"/>
    <w:link w:val="Citat"/>
    <w:uiPriority w:val="29"/>
    <w:rsid w:val="00F8712C"/>
    <w:rPr>
      <w:rFonts w:ascii="Arial" w:hAnsi="Arial"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871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8712C"/>
    <w:rPr>
      <w:rFonts w:ascii="Arial" w:hAnsi="Arial"/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F8712C"/>
    <w:rPr>
      <w:rFonts w:ascii="Arial" w:hAnsi="Arial"/>
      <w:smallCaps/>
      <w:color w:val="auto"/>
      <w:u w:val="single"/>
    </w:rPr>
  </w:style>
  <w:style w:type="character" w:styleId="Starkreferens">
    <w:name w:val="Intense Reference"/>
    <w:basedOn w:val="Standardstycketeckensnitt"/>
    <w:uiPriority w:val="32"/>
    <w:qFormat/>
    <w:rsid w:val="00F8712C"/>
    <w:rPr>
      <w:rFonts w:ascii="Arial" w:hAnsi="Arial"/>
      <w:b/>
      <w:bCs/>
      <w:smallCaps/>
      <w:color w:val="auto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8712C"/>
    <w:rPr>
      <w:rFonts w:ascii="Arial" w:hAnsi="Arial"/>
      <w:b/>
      <w:bCs/>
      <w:smallCaps/>
      <w:spacing w:val="5"/>
    </w:rPr>
  </w:style>
  <w:style w:type="paragraph" w:styleId="Liststycke">
    <w:name w:val="List Paragraph"/>
    <w:basedOn w:val="Normal"/>
    <w:uiPriority w:val="34"/>
    <w:qFormat/>
    <w:rsid w:val="00F8712C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512CED"/>
    <w:rPr>
      <w:rFonts w:ascii="Arial" w:eastAsiaTheme="majorEastAsia" w:hAnsi="Arial" w:cstheme="majorBidi"/>
      <w:b/>
      <w:bCs/>
      <w:lang w:val="en-US"/>
    </w:rPr>
  </w:style>
  <w:style w:type="character" w:styleId="Platshllartext">
    <w:name w:val="Placeholder Text"/>
    <w:basedOn w:val="Standardstycketeckensnitt"/>
    <w:uiPriority w:val="99"/>
    <w:semiHidden/>
    <w:rsid w:val="009B7D9B"/>
    <w:rPr>
      <w:color w:val="808080"/>
    </w:rPr>
  </w:style>
  <w:style w:type="character" w:styleId="Sidnummer">
    <w:name w:val="page number"/>
    <w:basedOn w:val="Standardstycketeckensnitt"/>
    <w:uiPriority w:val="99"/>
    <w:rsid w:val="00FC3895"/>
    <w:rPr>
      <w:rFonts w:cs="Times New Roman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0A19A7"/>
    <w:rPr>
      <w:rFonts w:ascii="Franklin Gothic Book" w:hAnsi="Franklin Gothic Book"/>
    </w:rPr>
  </w:style>
  <w:style w:type="character" w:customStyle="1" w:styleId="Rubrik4Char">
    <w:name w:val="Rubrik 4 Char"/>
    <w:basedOn w:val="Standardstycketeckensnitt"/>
    <w:link w:val="Rubrik4"/>
    <w:uiPriority w:val="9"/>
    <w:rsid w:val="00944A74"/>
    <w:rPr>
      <w:rFonts w:ascii="Franklin Gothic Book" w:eastAsiaTheme="majorEastAsia" w:hAnsi="Franklin Gothic Book" w:cstheme="majorBidi"/>
      <w:i/>
      <w:iCs/>
      <w:lang w:val="en-US"/>
    </w:rPr>
  </w:style>
  <w:style w:type="character" w:customStyle="1" w:styleId="Rubrik5Char">
    <w:name w:val="Rubrik 5 Char"/>
    <w:basedOn w:val="Standardstycketeckensnitt"/>
    <w:link w:val="Rubrik5"/>
    <w:uiPriority w:val="9"/>
    <w:rsid w:val="00944A74"/>
    <w:rPr>
      <w:rFonts w:asciiTheme="majorHAnsi" w:eastAsiaTheme="majorEastAsia" w:hAnsiTheme="majorHAnsi" w:cstheme="majorBidi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44A74"/>
    <w:rPr>
      <w:rFonts w:ascii="Franklin Gothic Book" w:eastAsiaTheme="majorEastAsia" w:hAnsi="Franklin Gothic Book" w:cstheme="majorBidi"/>
      <w:color w:val="243F60" w:themeColor="accent1" w:themeShade="7F"/>
      <w:lang w:val="en-US"/>
    </w:rPr>
  </w:style>
  <w:style w:type="paragraph" w:styleId="Normalwebb">
    <w:name w:val="Normal (Web)"/>
    <w:basedOn w:val="Normal"/>
    <w:uiPriority w:val="99"/>
    <w:semiHidden/>
    <w:unhideWhenUsed/>
    <w:rsid w:val="0072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ium.se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henrik.lundin\OneDrive%20-%20Litium%20AB\Litium\Dokumentmallar\Wordmall%20201703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35FEBE2EF5498189C9039AABEDFA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97BFCA-CCCC-4D96-8350-ECD49998BB98}"/>
      </w:docPartPr>
      <w:docPartBody>
        <w:p w:rsidR="007510EB" w:rsidRDefault="00CC65B3">
          <w:pPr>
            <w:pStyle w:val="8F35FEBE2EF5498189C9039AABEDFA0C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[Dokumenttitel]</w:t>
          </w:r>
        </w:p>
      </w:docPartBody>
    </w:docPart>
    <w:docPart>
      <w:docPartPr>
        <w:name w:val="FF433776C3D2461DAEF95D70880811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3C533F-86B6-4130-AEC4-B23572AA441A}"/>
      </w:docPartPr>
      <w:docPartBody>
        <w:p w:rsidR="00A129DC" w:rsidRDefault="00B440D1" w:rsidP="00B440D1">
          <w:pPr>
            <w:pStyle w:val="FF433776C3D2461DAEF95D7088081171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EB"/>
    <w:rsid w:val="001D3DB3"/>
    <w:rsid w:val="00245B1E"/>
    <w:rsid w:val="0049217D"/>
    <w:rsid w:val="004F5C69"/>
    <w:rsid w:val="007510EB"/>
    <w:rsid w:val="00A129DC"/>
    <w:rsid w:val="00B440D1"/>
    <w:rsid w:val="00CC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8F35FEBE2EF5498189C9039AABEDFA0C">
    <w:name w:val="8F35FEBE2EF5498189C9039AABEDFA0C"/>
  </w:style>
  <w:style w:type="paragraph" w:customStyle="1" w:styleId="1DCE3AA362944C0496F2F9DD343D0C7D">
    <w:name w:val="1DCE3AA362944C0496F2F9DD343D0C7D"/>
  </w:style>
  <w:style w:type="paragraph" w:customStyle="1" w:styleId="FF433776C3D2461DAEF95D7088081171">
    <w:name w:val="FF433776C3D2461DAEF95D7088081171"/>
    <w:rsid w:val="00B440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26EC5-AFDB-2A49-BDA6-00E6C9F6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C:\Users\henrik.lundin\OneDrive - Litium AB\Litium\Dokumentmallar\Wordmall 20170302.dotx</Template>
  <TotalTime>0</TotalTime>
  <Pages>2</Pages>
  <Words>480</Words>
  <Characters>2698</Characters>
  <Application>Microsoft Office Word</Application>
  <DocSecurity>0</DocSecurity>
  <Lines>50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Skönhetsbutiken Eleven väljer Litium för sin fortsatta e-handelssatsning</vt:lpstr>
    </vt:vector>
  </TitlesOfParts>
  <Company>Litium AB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Skönhetsbutiken Eleven väljer Litium för sin fortsatta e-handelssatsning</dc:title>
  <dc:subject>Subtitle</dc:subject>
  <dc:creator>Pressmeddelande</dc:creator>
  <cp:lastModifiedBy>Anna-Karin Evegård</cp:lastModifiedBy>
  <cp:revision>2</cp:revision>
  <cp:lastPrinted>2019-04-25T12:39:00Z</cp:lastPrinted>
  <dcterms:created xsi:type="dcterms:W3CDTF">2019-04-25T20:21:00Z</dcterms:created>
  <dcterms:modified xsi:type="dcterms:W3CDTF">2019-04-25T20:21:00Z</dcterms:modified>
</cp:coreProperties>
</file>