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AE535" w14:textId="1F503BC5" w:rsidR="002C5B58" w:rsidRDefault="002C5B58" w:rsidP="002C5B5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PRESSMEDDELANDE </w:t>
      </w:r>
    </w:p>
    <w:p w14:paraId="76F7E670" w14:textId="77777777" w:rsidR="002C5B58" w:rsidRDefault="002C5B58" w:rsidP="002C5B58">
      <w:pPr>
        <w:rPr>
          <w:rFonts w:ascii="Arial" w:hAnsi="Arial" w:cs="Arial"/>
          <w:b/>
        </w:rPr>
      </w:pPr>
    </w:p>
    <w:p w14:paraId="79D41048" w14:textId="77777777" w:rsidR="002C5B58" w:rsidRDefault="002C5B58" w:rsidP="002C5B5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Stark tillväxt i Eskilstunas hotellnäring under 2017 och starten på 2018 visar på en fortsatt ökning av sålda rum.</w:t>
      </w:r>
    </w:p>
    <w:p w14:paraId="57819EEE" w14:textId="77777777" w:rsidR="002C5B58" w:rsidRDefault="002C5B58" w:rsidP="002C5B58">
      <w:pPr>
        <w:rPr>
          <w:rFonts w:ascii="Arial" w:hAnsi="Arial" w:cs="Arial"/>
          <w:b/>
        </w:rPr>
      </w:pPr>
    </w:p>
    <w:p w14:paraId="2F92538E" w14:textId="77777777" w:rsidR="002C5B58" w:rsidRDefault="002C5B58" w:rsidP="002C5B58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F</w:t>
      </w:r>
      <w:r w:rsidRPr="00D57AD2">
        <w:rPr>
          <w:rFonts w:ascii="Arial" w:hAnsi="Arial" w:cs="Arial"/>
          <w:i/>
          <w:sz w:val="20"/>
          <w:szCs w:val="20"/>
        </w:rPr>
        <w:t>ör andra året i rad</w:t>
      </w:r>
      <w:r>
        <w:rPr>
          <w:rFonts w:ascii="Arial" w:hAnsi="Arial" w:cs="Arial"/>
          <w:i/>
          <w:sz w:val="20"/>
          <w:szCs w:val="20"/>
        </w:rPr>
        <w:t xml:space="preserve"> levererar Eskilstunas Hotellnäring en</w:t>
      </w:r>
      <w:r w:rsidRPr="00D57AD2">
        <w:rPr>
          <w:rFonts w:ascii="Arial" w:hAnsi="Arial" w:cs="Arial"/>
          <w:i/>
          <w:sz w:val="20"/>
          <w:szCs w:val="20"/>
        </w:rPr>
        <w:t xml:space="preserve"> starkare tillväxt i antal sålda rum än riket.</w:t>
      </w:r>
      <w:r>
        <w:rPr>
          <w:rFonts w:ascii="Arial" w:hAnsi="Arial" w:cs="Arial"/>
          <w:i/>
          <w:sz w:val="20"/>
          <w:szCs w:val="20"/>
        </w:rPr>
        <w:t xml:space="preserve"> Eskilstunas ökning motsvarar +</w:t>
      </w:r>
      <w:r w:rsidRPr="00D57AD2">
        <w:rPr>
          <w:rFonts w:ascii="Arial" w:hAnsi="Arial" w:cs="Arial"/>
          <w:i/>
          <w:sz w:val="20"/>
          <w:szCs w:val="20"/>
        </w:rPr>
        <w:t xml:space="preserve">6,7 </w:t>
      </w:r>
      <w:r>
        <w:rPr>
          <w:rFonts w:ascii="Arial" w:hAnsi="Arial" w:cs="Arial"/>
          <w:i/>
          <w:sz w:val="20"/>
          <w:szCs w:val="20"/>
        </w:rPr>
        <w:t>%</w:t>
      </w:r>
      <w:r w:rsidRPr="00D57AD2">
        <w:rPr>
          <w:rFonts w:ascii="Arial" w:hAnsi="Arial" w:cs="Arial"/>
          <w:i/>
          <w:sz w:val="20"/>
          <w:szCs w:val="20"/>
        </w:rPr>
        <w:t xml:space="preserve"> och landar på totalt 132 137 rum</w:t>
      </w:r>
      <w:r>
        <w:rPr>
          <w:rFonts w:ascii="Arial" w:hAnsi="Arial" w:cs="Arial"/>
          <w:i/>
          <w:sz w:val="20"/>
          <w:szCs w:val="20"/>
        </w:rPr>
        <w:t xml:space="preserve"> för år 2017</w:t>
      </w:r>
      <w:r w:rsidRPr="00D57AD2">
        <w:rPr>
          <w:rFonts w:ascii="Arial" w:hAnsi="Arial" w:cs="Arial"/>
          <w:i/>
          <w:sz w:val="20"/>
          <w:szCs w:val="20"/>
        </w:rPr>
        <w:t>. Riket ökade</w:t>
      </w:r>
      <w:r>
        <w:rPr>
          <w:rFonts w:ascii="Arial" w:hAnsi="Arial" w:cs="Arial"/>
          <w:i/>
          <w:sz w:val="20"/>
          <w:szCs w:val="20"/>
        </w:rPr>
        <w:t xml:space="preserve"> i genomsnitt med +</w:t>
      </w:r>
      <w:r w:rsidRPr="00D57AD2">
        <w:rPr>
          <w:rFonts w:ascii="Arial" w:hAnsi="Arial" w:cs="Arial"/>
          <w:i/>
          <w:sz w:val="20"/>
          <w:szCs w:val="20"/>
        </w:rPr>
        <w:t>3,4</w:t>
      </w:r>
      <w:r>
        <w:rPr>
          <w:rFonts w:ascii="Arial" w:hAnsi="Arial" w:cs="Arial"/>
          <w:i/>
          <w:sz w:val="20"/>
          <w:szCs w:val="20"/>
        </w:rPr>
        <w:t xml:space="preserve"> %</w:t>
      </w:r>
      <w:r w:rsidRPr="00D57AD2">
        <w:rPr>
          <w:rFonts w:ascii="Arial" w:hAnsi="Arial" w:cs="Arial"/>
          <w:i/>
          <w:sz w:val="20"/>
          <w:szCs w:val="20"/>
        </w:rPr>
        <w:t>.</w:t>
      </w:r>
    </w:p>
    <w:p w14:paraId="1B9C3B77" w14:textId="77777777" w:rsidR="002C5B58" w:rsidRDefault="002C5B58" w:rsidP="002C5B58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53A205A4" w14:textId="77777777" w:rsidR="002C5B58" w:rsidRPr="00C058DF" w:rsidRDefault="002C5B58" w:rsidP="002C5B5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Hotellnäringen</w:t>
      </w:r>
      <w:r w:rsidRPr="00C058DF">
        <w:rPr>
          <w:rFonts w:ascii="Arial" w:hAnsi="Arial" w:cs="Arial"/>
          <w:b/>
          <w:sz w:val="20"/>
          <w:szCs w:val="20"/>
        </w:rPr>
        <w:t xml:space="preserve"> i Eskilstuna 2017</w:t>
      </w:r>
    </w:p>
    <w:p w14:paraId="09BF5460" w14:textId="77777777" w:rsidR="002C5B58" w:rsidRDefault="002C5B58" w:rsidP="002C5B58">
      <w:pPr>
        <w:rPr>
          <w:rFonts w:ascii="Arial" w:hAnsi="Arial" w:cs="Arial"/>
          <w:sz w:val="20"/>
          <w:szCs w:val="20"/>
        </w:rPr>
      </w:pPr>
      <w:r w:rsidRPr="00947560">
        <w:rPr>
          <w:rFonts w:ascii="Arial" w:hAnsi="Arial" w:cs="Arial"/>
          <w:sz w:val="20"/>
          <w:szCs w:val="20"/>
        </w:rPr>
        <w:t xml:space="preserve">Under 2017 redovisar hotellnäringen i Eskilstuna totalt 201 076 </w:t>
      </w:r>
      <w:r>
        <w:rPr>
          <w:rFonts w:ascii="Arial" w:hAnsi="Arial" w:cs="Arial"/>
          <w:sz w:val="20"/>
          <w:szCs w:val="20"/>
        </w:rPr>
        <w:t>gästnätter</w:t>
      </w:r>
      <w:r w:rsidRPr="00947560">
        <w:rPr>
          <w:rFonts w:ascii="Arial" w:hAnsi="Arial" w:cs="Arial"/>
          <w:sz w:val="20"/>
          <w:szCs w:val="20"/>
        </w:rPr>
        <w:t xml:space="preserve"> varav 172 825 </w:t>
      </w:r>
      <w:r>
        <w:rPr>
          <w:rFonts w:ascii="Arial" w:hAnsi="Arial" w:cs="Arial"/>
          <w:sz w:val="20"/>
          <w:szCs w:val="20"/>
        </w:rPr>
        <w:t>gästnätter</w:t>
      </w:r>
      <w:r w:rsidRPr="00947560">
        <w:rPr>
          <w:rFonts w:ascii="Arial" w:hAnsi="Arial" w:cs="Arial"/>
          <w:sz w:val="20"/>
          <w:szCs w:val="20"/>
        </w:rPr>
        <w:t xml:space="preserve"> representeras av inhemska besökare och 28 251 från utlandet. Ökningen av inhemska gästnätter landar på </w:t>
      </w:r>
      <w:r>
        <w:rPr>
          <w:rFonts w:ascii="Arial" w:hAnsi="Arial" w:cs="Arial"/>
          <w:sz w:val="20"/>
          <w:szCs w:val="20"/>
        </w:rPr>
        <w:t>+</w:t>
      </w:r>
      <w:r w:rsidRPr="00947560">
        <w:rPr>
          <w:rFonts w:ascii="Arial" w:hAnsi="Arial" w:cs="Arial"/>
          <w:sz w:val="20"/>
          <w:szCs w:val="20"/>
        </w:rPr>
        <w:t xml:space="preserve">8 044 och utländska med 7 407 gästnätter. Därmed följer Eskilstuna rikets trend </w:t>
      </w:r>
      <w:r>
        <w:rPr>
          <w:rFonts w:ascii="Arial" w:hAnsi="Arial" w:cs="Arial"/>
          <w:sz w:val="20"/>
          <w:szCs w:val="20"/>
        </w:rPr>
        <w:t xml:space="preserve">med en större procentuell ökning av exporten än den inhemska turismen (+35 % jämfört inhemsk turismkonsumtion.) </w:t>
      </w:r>
    </w:p>
    <w:p w14:paraId="0C149AA7" w14:textId="77777777" w:rsidR="002C5B58" w:rsidRDefault="002C5B58" w:rsidP="002C5B58">
      <w:pPr>
        <w:rPr>
          <w:rFonts w:ascii="Arial" w:hAnsi="Arial" w:cs="Arial"/>
          <w:sz w:val="20"/>
          <w:szCs w:val="20"/>
        </w:rPr>
      </w:pPr>
    </w:p>
    <w:p w14:paraId="0D7DBFDA" w14:textId="77777777" w:rsidR="002C5B58" w:rsidRPr="005C72EA" w:rsidRDefault="002C5B58" w:rsidP="002C5B58">
      <w:pPr>
        <w:pStyle w:val="Liststycke"/>
        <w:numPr>
          <w:ilvl w:val="0"/>
          <w:numId w:val="8"/>
        </w:numPr>
        <w:spacing w:line="276" w:lineRule="auto"/>
        <w:rPr>
          <w:rFonts w:ascii="Arial" w:hAnsi="Arial" w:cs="Arial"/>
          <w:sz w:val="20"/>
          <w:szCs w:val="20"/>
        </w:rPr>
      </w:pPr>
      <w:r w:rsidRPr="005C72EA">
        <w:rPr>
          <w:rFonts w:ascii="Arial" w:hAnsi="Arial" w:cs="Arial"/>
          <w:i/>
          <w:sz w:val="20"/>
          <w:szCs w:val="20"/>
        </w:rPr>
        <w:t xml:space="preserve">Vi </w:t>
      </w:r>
      <w:r>
        <w:rPr>
          <w:rFonts w:ascii="Arial" w:hAnsi="Arial" w:cs="Arial"/>
          <w:i/>
          <w:sz w:val="20"/>
          <w:szCs w:val="20"/>
        </w:rPr>
        <w:t>värvar</w:t>
      </w:r>
      <w:r w:rsidRPr="005C72EA">
        <w:rPr>
          <w:rFonts w:ascii="Arial" w:hAnsi="Arial" w:cs="Arial"/>
          <w:i/>
          <w:sz w:val="20"/>
          <w:szCs w:val="20"/>
        </w:rPr>
        <w:t xml:space="preserve"> fler möten och evenemang </w:t>
      </w:r>
      <w:r>
        <w:rPr>
          <w:rFonts w:ascii="Arial" w:hAnsi="Arial" w:cs="Arial"/>
          <w:i/>
          <w:sz w:val="20"/>
          <w:szCs w:val="20"/>
        </w:rPr>
        <w:t>till</w:t>
      </w:r>
      <w:r w:rsidRPr="005C72EA">
        <w:rPr>
          <w:rFonts w:ascii="Arial" w:hAnsi="Arial" w:cs="Arial"/>
          <w:i/>
          <w:sz w:val="20"/>
          <w:szCs w:val="20"/>
        </w:rPr>
        <w:t xml:space="preserve"> Eskilstuna än för ett par år </w:t>
      </w:r>
      <w:r>
        <w:rPr>
          <w:rFonts w:ascii="Arial" w:hAnsi="Arial" w:cs="Arial"/>
          <w:i/>
          <w:sz w:val="20"/>
          <w:szCs w:val="20"/>
        </w:rPr>
        <w:t>sedan och det får nu genomslag</w:t>
      </w:r>
      <w:r w:rsidRPr="005C72EA">
        <w:rPr>
          <w:rFonts w:ascii="Arial" w:hAnsi="Arial" w:cs="Arial"/>
          <w:i/>
          <w:sz w:val="20"/>
          <w:szCs w:val="20"/>
        </w:rPr>
        <w:t>. Det i kombination med större etableringar och högt tryck i byggsektorn skapar stark tillväxt i Eskilstunas besöksnäring”</w:t>
      </w:r>
      <w:r>
        <w:rPr>
          <w:rFonts w:ascii="Arial" w:hAnsi="Arial" w:cs="Arial"/>
          <w:sz w:val="20"/>
          <w:szCs w:val="20"/>
        </w:rPr>
        <w:t>, säger Martin Roos, VD Destination Eskilstuna.</w:t>
      </w:r>
    </w:p>
    <w:p w14:paraId="2C35D71A" w14:textId="77777777" w:rsidR="002C5B58" w:rsidRPr="00D57AD2" w:rsidRDefault="002C5B58" w:rsidP="002C5B58">
      <w:pPr>
        <w:rPr>
          <w:rFonts w:ascii="Arial" w:hAnsi="Arial" w:cs="Arial"/>
          <w:strike/>
          <w:sz w:val="20"/>
          <w:szCs w:val="20"/>
        </w:rPr>
      </w:pPr>
    </w:p>
    <w:p w14:paraId="2889D02C" w14:textId="77777777" w:rsidR="002C5B58" w:rsidRPr="006F6700" w:rsidRDefault="002C5B58" w:rsidP="002C5B58">
      <w:pPr>
        <w:pStyle w:val="Liststycke"/>
        <w:numPr>
          <w:ilvl w:val="0"/>
          <w:numId w:val="8"/>
        </w:numPr>
        <w:spacing w:line="276" w:lineRule="auto"/>
        <w:rPr>
          <w:rFonts w:ascii="Arial" w:hAnsi="Arial" w:cs="Arial"/>
          <w:sz w:val="20"/>
          <w:szCs w:val="20"/>
        </w:rPr>
      </w:pPr>
      <w:r w:rsidRPr="006F6700">
        <w:rPr>
          <w:rFonts w:ascii="Arial" w:hAnsi="Arial" w:cs="Arial"/>
          <w:i/>
          <w:sz w:val="20"/>
          <w:szCs w:val="20"/>
        </w:rPr>
        <w:t xml:space="preserve">2017 blev ett mycket bra år för oss med en kraftig </w:t>
      </w:r>
      <w:r>
        <w:rPr>
          <w:rFonts w:ascii="Arial" w:hAnsi="Arial" w:cs="Arial"/>
          <w:i/>
          <w:sz w:val="20"/>
          <w:szCs w:val="20"/>
        </w:rPr>
        <w:t>beläggningsökning motsvarande +</w:t>
      </w:r>
      <w:r w:rsidRPr="006F6700">
        <w:rPr>
          <w:rFonts w:ascii="Arial" w:hAnsi="Arial" w:cs="Arial"/>
          <w:i/>
          <w:sz w:val="20"/>
          <w:szCs w:val="20"/>
        </w:rPr>
        <w:t>13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6F6700">
        <w:rPr>
          <w:rFonts w:ascii="Arial" w:hAnsi="Arial" w:cs="Arial"/>
          <w:i/>
          <w:sz w:val="20"/>
          <w:szCs w:val="20"/>
        </w:rPr>
        <w:t>%.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6F6700">
        <w:rPr>
          <w:rFonts w:ascii="Arial" w:hAnsi="Arial" w:cs="Arial"/>
          <w:i/>
          <w:sz w:val="20"/>
          <w:szCs w:val="20"/>
        </w:rPr>
        <w:t>Vi har haft en bra utveckling i affärsgästnätter, men även dagskonferenser</w:t>
      </w:r>
      <w:r>
        <w:rPr>
          <w:rFonts w:ascii="Arial" w:hAnsi="Arial" w:cs="Arial"/>
          <w:i/>
          <w:sz w:val="20"/>
          <w:szCs w:val="20"/>
        </w:rPr>
        <w:t xml:space="preserve"> och helgbeläggning</w:t>
      </w:r>
      <w:r w:rsidRPr="006F6700">
        <w:rPr>
          <w:rFonts w:ascii="Arial" w:hAnsi="Arial" w:cs="Arial"/>
          <w:i/>
          <w:sz w:val="20"/>
          <w:szCs w:val="20"/>
        </w:rPr>
        <w:t xml:space="preserve">. </w:t>
      </w:r>
      <w:r>
        <w:rPr>
          <w:rFonts w:ascii="Arial" w:hAnsi="Arial" w:cs="Arial"/>
          <w:i/>
          <w:sz w:val="20"/>
          <w:szCs w:val="20"/>
        </w:rPr>
        <w:t>Ö</w:t>
      </w:r>
      <w:r w:rsidRPr="006F6700">
        <w:rPr>
          <w:rFonts w:ascii="Arial" w:hAnsi="Arial" w:cs="Arial"/>
          <w:i/>
          <w:sz w:val="20"/>
          <w:szCs w:val="20"/>
        </w:rPr>
        <w:t xml:space="preserve">kningen är såklart </w:t>
      </w:r>
      <w:r>
        <w:rPr>
          <w:rFonts w:ascii="Arial" w:hAnsi="Arial" w:cs="Arial"/>
          <w:i/>
          <w:sz w:val="20"/>
          <w:szCs w:val="20"/>
        </w:rPr>
        <w:t xml:space="preserve">ett led i </w:t>
      </w:r>
      <w:r w:rsidRPr="006F6700">
        <w:rPr>
          <w:rFonts w:ascii="Arial" w:hAnsi="Arial" w:cs="Arial"/>
          <w:i/>
          <w:sz w:val="20"/>
          <w:szCs w:val="20"/>
        </w:rPr>
        <w:t>Eskilstunas posit</w:t>
      </w:r>
      <w:r>
        <w:rPr>
          <w:rFonts w:ascii="Arial" w:hAnsi="Arial" w:cs="Arial"/>
          <w:i/>
          <w:sz w:val="20"/>
          <w:szCs w:val="20"/>
        </w:rPr>
        <w:t xml:space="preserve">iva utveckling inom både </w:t>
      </w:r>
      <w:r w:rsidRPr="006F6700">
        <w:rPr>
          <w:rFonts w:ascii="Arial" w:hAnsi="Arial" w:cs="Arial"/>
          <w:i/>
          <w:sz w:val="20"/>
          <w:szCs w:val="20"/>
        </w:rPr>
        <w:t xml:space="preserve">evenemang och nybyggnationer. På </w:t>
      </w:r>
      <w:proofErr w:type="spellStart"/>
      <w:r w:rsidRPr="006F6700">
        <w:rPr>
          <w:rFonts w:ascii="Arial" w:hAnsi="Arial" w:cs="Arial"/>
          <w:i/>
          <w:sz w:val="20"/>
          <w:szCs w:val="20"/>
        </w:rPr>
        <w:t>Elite</w:t>
      </w:r>
      <w:proofErr w:type="spellEnd"/>
      <w:r w:rsidRPr="006F6700">
        <w:rPr>
          <w:rFonts w:ascii="Arial" w:hAnsi="Arial" w:cs="Arial"/>
          <w:i/>
          <w:sz w:val="20"/>
          <w:szCs w:val="20"/>
        </w:rPr>
        <w:t xml:space="preserve"> Stadshotellet inledde vi även under 2017 ett samarbete med ett en tysk researrangör för gruppresor och över 4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6F6700">
        <w:rPr>
          <w:rFonts w:ascii="Arial" w:hAnsi="Arial" w:cs="Arial"/>
          <w:i/>
          <w:sz w:val="20"/>
          <w:szCs w:val="20"/>
        </w:rPr>
        <w:t>000 tyska gruppresenärer passerade oss under 2017</w:t>
      </w:r>
      <w:r w:rsidRPr="006F6700">
        <w:rPr>
          <w:rFonts w:ascii="Arial" w:hAnsi="Arial" w:cs="Arial"/>
          <w:sz w:val="20"/>
          <w:szCs w:val="20"/>
        </w:rPr>
        <w:t xml:space="preserve"> säger Annica Åkerblad, Hotelldirektör </w:t>
      </w:r>
      <w:proofErr w:type="spellStart"/>
      <w:r w:rsidRPr="006F6700">
        <w:rPr>
          <w:rFonts w:ascii="Arial" w:hAnsi="Arial" w:cs="Arial"/>
          <w:sz w:val="20"/>
          <w:szCs w:val="20"/>
        </w:rPr>
        <w:t>Elite</w:t>
      </w:r>
      <w:proofErr w:type="spellEnd"/>
      <w:r w:rsidRPr="006F6700">
        <w:rPr>
          <w:rFonts w:ascii="Arial" w:hAnsi="Arial" w:cs="Arial"/>
          <w:sz w:val="20"/>
          <w:szCs w:val="20"/>
        </w:rPr>
        <w:t xml:space="preserve"> Stadshotellet i Eskilstuna.</w:t>
      </w:r>
    </w:p>
    <w:p w14:paraId="4A03E5A6" w14:textId="77777777" w:rsidR="002C5B58" w:rsidRPr="006F6700" w:rsidRDefault="002C5B58" w:rsidP="002C5B58">
      <w:pPr>
        <w:rPr>
          <w:rFonts w:ascii="Arial" w:hAnsi="Arial" w:cs="Arial"/>
          <w:sz w:val="20"/>
          <w:szCs w:val="20"/>
        </w:rPr>
      </w:pPr>
    </w:p>
    <w:p w14:paraId="128DFDF4" w14:textId="77777777" w:rsidR="002C5B58" w:rsidRPr="00C058DF" w:rsidRDefault="002C5B58" w:rsidP="002C5B58">
      <w:pPr>
        <w:rPr>
          <w:rFonts w:ascii="Arial" w:hAnsi="Arial" w:cs="Arial"/>
          <w:b/>
          <w:sz w:val="20"/>
          <w:szCs w:val="20"/>
        </w:rPr>
      </w:pPr>
      <w:r w:rsidRPr="00C058DF">
        <w:rPr>
          <w:rFonts w:ascii="Arial" w:hAnsi="Arial" w:cs="Arial"/>
          <w:b/>
          <w:sz w:val="20"/>
          <w:szCs w:val="20"/>
        </w:rPr>
        <w:t xml:space="preserve">Nuläge i </w:t>
      </w:r>
      <w:r>
        <w:rPr>
          <w:rFonts w:ascii="Arial" w:hAnsi="Arial" w:cs="Arial"/>
          <w:b/>
          <w:sz w:val="20"/>
          <w:szCs w:val="20"/>
        </w:rPr>
        <w:t>Hotellnäringen Eskilstuna</w:t>
      </w:r>
      <w:r w:rsidRPr="00C058DF">
        <w:rPr>
          <w:rFonts w:ascii="Arial" w:hAnsi="Arial" w:cs="Arial"/>
          <w:b/>
          <w:sz w:val="20"/>
          <w:szCs w:val="20"/>
        </w:rPr>
        <w:t xml:space="preserve"> 2018</w:t>
      </w:r>
    </w:p>
    <w:p w14:paraId="6C543BA6" w14:textId="77777777" w:rsidR="002C5B58" w:rsidRPr="00947560" w:rsidRDefault="002C5B58" w:rsidP="002C5B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År</w:t>
      </w:r>
      <w:r w:rsidRPr="00947560">
        <w:rPr>
          <w:rFonts w:ascii="Arial" w:hAnsi="Arial" w:cs="Arial"/>
          <w:sz w:val="20"/>
          <w:szCs w:val="20"/>
        </w:rPr>
        <w:t xml:space="preserve"> 2018 visar på fortsatt stark tillväxt. </w:t>
      </w:r>
      <w:r>
        <w:rPr>
          <w:rFonts w:ascii="Arial" w:hAnsi="Arial" w:cs="Arial"/>
          <w:sz w:val="20"/>
          <w:szCs w:val="20"/>
        </w:rPr>
        <w:t>Ackumulerat januari - april</w:t>
      </w:r>
      <w:r w:rsidRPr="009475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redovisar 43 523 stycken </w:t>
      </w:r>
      <w:r w:rsidRPr="00947560">
        <w:rPr>
          <w:rFonts w:ascii="Arial" w:hAnsi="Arial" w:cs="Arial"/>
          <w:sz w:val="20"/>
          <w:szCs w:val="20"/>
        </w:rPr>
        <w:t>sålda rum i Eskilstuna</w:t>
      </w:r>
      <w:r>
        <w:rPr>
          <w:rFonts w:ascii="Arial" w:hAnsi="Arial" w:cs="Arial"/>
          <w:sz w:val="20"/>
          <w:szCs w:val="20"/>
        </w:rPr>
        <w:t>, vilket motsvarar en tillväxt på +14,2 % jämfört med samma period 2017.</w:t>
      </w:r>
    </w:p>
    <w:p w14:paraId="7681507A" w14:textId="77777777" w:rsidR="002C5B58" w:rsidRPr="00947560" w:rsidRDefault="002C5B58" w:rsidP="002C5B58">
      <w:pPr>
        <w:rPr>
          <w:rFonts w:ascii="Arial" w:hAnsi="Arial" w:cs="Arial"/>
          <w:sz w:val="20"/>
          <w:szCs w:val="20"/>
        </w:rPr>
      </w:pPr>
    </w:p>
    <w:p w14:paraId="59F95E37" w14:textId="77777777" w:rsidR="002C5B58" w:rsidRPr="00DC0B45" w:rsidRDefault="002C5B58" w:rsidP="002C5B58">
      <w:pPr>
        <w:pStyle w:val="Liststycke"/>
        <w:numPr>
          <w:ilvl w:val="0"/>
          <w:numId w:val="9"/>
        </w:numPr>
        <w:spacing w:line="276" w:lineRule="auto"/>
        <w:rPr>
          <w:rFonts w:ascii="Arial" w:hAnsi="Arial" w:cs="Arial"/>
          <w:sz w:val="20"/>
          <w:szCs w:val="20"/>
        </w:rPr>
      </w:pPr>
      <w:r w:rsidRPr="00947560">
        <w:rPr>
          <w:rFonts w:ascii="Arial" w:eastAsia="Times New Roman" w:hAnsi="Arial" w:cs="Arial"/>
          <w:i/>
          <w:color w:val="000000"/>
          <w:sz w:val="20"/>
          <w:szCs w:val="20"/>
        </w:rPr>
        <w:t xml:space="preserve">2017 var ett fantastiskt år för oss på Clarion Collection </w:t>
      </w:r>
      <w:proofErr w:type="spellStart"/>
      <w:r w:rsidRPr="00947560">
        <w:rPr>
          <w:rFonts w:ascii="Arial" w:eastAsia="Times New Roman" w:hAnsi="Arial" w:cs="Arial"/>
          <w:i/>
          <w:color w:val="000000"/>
          <w:sz w:val="20"/>
          <w:szCs w:val="20"/>
        </w:rPr>
        <w:t>Hotel</w:t>
      </w:r>
      <w:proofErr w:type="spellEnd"/>
      <w:r w:rsidRPr="00947560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947560">
        <w:rPr>
          <w:rFonts w:ascii="Arial" w:eastAsia="Times New Roman" w:hAnsi="Arial" w:cs="Arial"/>
          <w:i/>
          <w:color w:val="000000"/>
          <w:sz w:val="20"/>
          <w:szCs w:val="20"/>
        </w:rPr>
        <w:t>Munktell</w:t>
      </w:r>
      <w:proofErr w:type="spellEnd"/>
      <w:r w:rsidRPr="00947560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Bolinder. Hösten och vintern överraskade med en fantastisk ökning av konferenser och affärsgrupper. Även sommaren var otroligt stark med besökare som valde Eskilstuna för sina semesterupplevelser. Vi </w:t>
      </w:r>
      <w:proofErr w:type="spellStart"/>
      <w:r w:rsidRPr="00947560">
        <w:rPr>
          <w:rFonts w:ascii="Arial" w:eastAsia="Times New Roman" w:hAnsi="Arial" w:cs="Arial"/>
          <w:i/>
          <w:color w:val="000000"/>
          <w:sz w:val="20"/>
          <w:szCs w:val="20"/>
        </w:rPr>
        <w:t>glädjer</w:t>
      </w:r>
      <w:proofErr w:type="spellEnd"/>
      <w:r w:rsidRPr="00947560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oss åt att den positiva trenden för Eskilstunas besöksnäring fortsätter in 2018. Eskilstuna blomstrar verkligen och det är 2017 ett starkt bevis på." – </w:t>
      </w:r>
      <w:r w:rsidRPr="00DC0B45">
        <w:rPr>
          <w:rFonts w:ascii="Arial" w:eastAsia="Times New Roman" w:hAnsi="Arial" w:cs="Arial"/>
          <w:color w:val="000000"/>
          <w:sz w:val="20"/>
          <w:szCs w:val="20"/>
        </w:rPr>
        <w:t xml:space="preserve">Helena von Porat, VD Clarion Collection Hotell </w:t>
      </w:r>
      <w:proofErr w:type="spellStart"/>
      <w:r w:rsidRPr="00DC0B45">
        <w:rPr>
          <w:rFonts w:ascii="Arial" w:eastAsia="Times New Roman" w:hAnsi="Arial" w:cs="Arial"/>
          <w:color w:val="000000"/>
          <w:sz w:val="20"/>
          <w:szCs w:val="20"/>
        </w:rPr>
        <w:t>Munktell</w:t>
      </w:r>
      <w:proofErr w:type="spellEnd"/>
      <w:r w:rsidRPr="00DC0B45">
        <w:rPr>
          <w:rFonts w:ascii="Arial" w:eastAsia="Times New Roman" w:hAnsi="Arial" w:cs="Arial"/>
          <w:color w:val="000000"/>
          <w:sz w:val="20"/>
          <w:szCs w:val="20"/>
        </w:rPr>
        <w:t xml:space="preserve"> Bolinder.</w:t>
      </w:r>
    </w:p>
    <w:p w14:paraId="4EA05499" w14:textId="77777777" w:rsidR="002C5B58" w:rsidRDefault="002C5B58" w:rsidP="002C5B58">
      <w:pPr>
        <w:rPr>
          <w:rFonts w:ascii="Arial" w:hAnsi="Arial" w:cs="Arial"/>
          <w:sz w:val="20"/>
          <w:szCs w:val="20"/>
        </w:rPr>
      </w:pPr>
    </w:p>
    <w:p w14:paraId="77DA4BA5" w14:textId="77777777" w:rsidR="002C5B58" w:rsidRPr="00DC0B45" w:rsidRDefault="002C5B58" w:rsidP="002C5B58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DC0B45">
        <w:rPr>
          <w:rFonts w:ascii="Arial" w:hAnsi="Arial" w:cs="Arial"/>
          <w:b/>
          <w:color w:val="000000" w:themeColor="text1"/>
          <w:sz w:val="20"/>
          <w:szCs w:val="20"/>
        </w:rPr>
        <w:t>Besökstidning &amp; kartor 2018/2019</w:t>
      </w:r>
    </w:p>
    <w:p w14:paraId="0C94DF86" w14:textId="77777777" w:rsidR="002C5B58" w:rsidRPr="00DC0B45" w:rsidRDefault="002C5B58" w:rsidP="002C5B58">
      <w:pPr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>Den 11 juni startar distributionen av Eskilstunas besökstidning 2018/2019. Den finns att hämta p</w:t>
      </w:r>
      <w:r w:rsidRPr="00DC0B4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å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Eskilstuna Tourist Information på Fristadstorget, </w:t>
      </w:r>
      <w:proofErr w:type="spellStart"/>
      <w:r>
        <w:rPr>
          <w:rFonts w:ascii="Arial" w:eastAsia="Times New Roman" w:hAnsi="Arial" w:cs="Arial"/>
          <w:color w:val="000000" w:themeColor="text1"/>
          <w:sz w:val="20"/>
          <w:szCs w:val="20"/>
        </w:rPr>
        <w:t>Infopoints</w:t>
      </w:r>
      <w:proofErr w:type="spellEnd"/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(12 stycken) samt </w:t>
      </w:r>
      <w:r w:rsidRPr="00DC0B45">
        <w:rPr>
          <w:rFonts w:ascii="Arial" w:eastAsia="Times New Roman" w:hAnsi="Arial" w:cs="Arial"/>
          <w:color w:val="000000" w:themeColor="text1"/>
          <w:sz w:val="20"/>
          <w:szCs w:val="20"/>
        </w:rPr>
        <w:t>över 50 platser i Eskilstuna – affärer, hotell och besöksmål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. Besökstidningen finns även som en </w:t>
      </w:r>
      <w:proofErr w:type="spellStart"/>
      <w:r>
        <w:rPr>
          <w:rFonts w:ascii="Arial" w:eastAsia="Times New Roman" w:hAnsi="Arial" w:cs="Arial"/>
          <w:color w:val="000000" w:themeColor="text1"/>
          <w:sz w:val="20"/>
          <w:szCs w:val="20"/>
        </w:rPr>
        <w:t>b</w:t>
      </w:r>
      <w:r w:rsidRPr="00DC0B45">
        <w:rPr>
          <w:rFonts w:ascii="Arial" w:eastAsia="Times New Roman" w:hAnsi="Arial" w:cs="Arial"/>
          <w:color w:val="000000" w:themeColor="text1"/>
          <w:sz w:val="20"/>
          <w:szCs w:val="20"/>
        </w:rPr>
        <w:t>lädderbar</w:t>
      </w:r>
      <w:proofErr w:type="spellEnd"/>
      <w:r w:rsidRPr="00DC0B4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digital version på eskilstuna.nu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. Den finns även att beställa på alla Sveriges turistbyråer.</w:t>
      </w:r>
    </w:p>
    <w:p w14:paraId="464FBE6B" w14:textId="77777777" w:rsidR="002C5B58" w:rsidRPr="00DC0B45" w:rsidRDefault="002C5B58" w:rsidP="002C5B58">
      <w:p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C0B45">
        <w:rPr>
          <w:rFonts w:ascii="Arial" w:eastAsia="Times New Roman" w:hAnsi="Arial" w:cs="Arial"/>
          <w:color w:val="000000" w:themeColor="text1"/>
          <w:sz w:val="20"/>
          <w:szCs w:val="20"/>
        </w:rPr>
        <w:t> </w:t>
      </w:r>
    </w:p>
    <w:p w14:paraId="149C3D58" w14:textId="77777777" w:rsidR="002C5B58" w:rsidRDefault="002C5B58" w:rsidP="002C5B58">
      <w:pPr>
        <w:rPr>
          <w:rFonts w:ascii="Arial" w:hAnsi="Arial" w:cs="Arial"/>
          <w:b/>
          <w:sz w:val="20"/>
          <w:szCs w:val="20"/>
        </w:rPr>
      </w:pPr>
    </w:p>
    <w:p w14:paraId="48EA0E8B" w14:textId="77777777" w:rsidR="002C5B58" w:rsidRDefault="002C5B58" w:rsidP="002C5B58">
      <w:pPr>
        <w:rPr>
          <w:rFonts w:ascii="Arial" w:hAnsi="Arial" w:cs="Arial"/>
          <w:b/>
          <w:sz w:val="20"/>
          <w:szCs w:val="20"/>
        </w:rPr>
      </w:pPr>
    </w:p>
    <w:p w14:paraId="563CBF77" w14:textId="77777777" w:rsidR="002C5B58" w:rsidRDefault="002C5B58" w:rsidP="002C5B58">
      <w:pPr>
        <w:rPr>
          <w:rFonts w:ascii="Arial" w:hAnsi="Arial" w:cs="Arial"/>
          <w:b/>
          <w:sz w:val="20"/>
          <w:szCs w:val="20"/>
        </w:rPr>
      </w:pPr>
    </w:p>
    <w:p w14:paraId="738A1151" w14:textId="77777777" w:rsidR="002C5B58" w:rsidRDefault="002C5B58" w:rsidP="002C5B58">
      <w:pPr>
        <w:rPr>
          <w:rFonts w:ascii="Arial" w:hAnsi="Arial" w:cs="Arial"/>
          <w:b/>
          <w:sz w:val="20"/>
          <w:szCs w:val="20"/>
        </w:rPr>
      </w:pPr>
    </w:p>
    <w:p w14:paraId="12C74F82" w14:textId="77777777" w:rsidR="002C5B58" w:rsidRDefault="002C5B58" w:rsidP="002C5B58">
      <w:pPr>
        <w:rPr>
          <w:rFonts w:ascii="Arial" w:hAnsi="Arial" w:cs="Arial"/>
          <w:b/>
          <w:sz w:val="20"/>
          <w:szCs w:val="20"/>
        </w:rPr>
      </w:pPr>
    </w:p>
    <w:p w14:paraId="0341E41B" w14:textId="77777777" w:rsidR="002C5B58" w:rsidRDefault="002C5B58" w:rsidP="002C5B58">
      <w:pPr>
        <w:rPr>
          <w:rFonts w:ascii="Arial" w:hAnsi="Arial" w:cs="Arial"/>
          <w:b/>
          <w:sz w:val="20"/>
          <w:szCs w:val="20"/>
        </w:rPr>
      </w:pPr>
    </w:p>
    <w:p w14:paraId="11D883ED" w14:textId="77777777" w:rsidR="002C5B58" w:rsidRDefault="002C5B58" w:rsidP="002C5B58">
      <w:pPr>
        <w:rPr>
          <w:rFonts w:ascii="Arial" w:hAnsi="Arial" w:cs="Arial"/>
          <w:b/>
          <w:sz w:val="20"/>
          <w:szCs w:val="20"/>
        </w:rPr>
      </w:pPr>
    </w:p>
    <w:p w14:paraId="3A49E3B5" w14:textId="77777777" w:rsidR="002C5B58" w:rsidRDefault="002C5B58" w:rsidP="002C5B58">
      <w:pPr>
        <w:rPr>
          <w:rFonts w:ascii="Arial" w:hAnsi="Arial" w:cs="Arial"/>
          <w:b/>
          <w:sz w:val="20"/>
          <w:szCs w:val="20"/>
        </w:rPr>
      </w:pPr>
    </w:p>
    <w:p w14:paraId="3FB1619C" w14:textId="77777777" w:rsidR="002C5B58" w:rsidRDefault="002C5B58" w:rsidP="002C5B58">
      <w:pPr>
        <w:rPr>
          <w:rFonts w:ascii="Arial" w:hAnsi="Arial" w:cs="Arial"/>
          <w:b/>
          <w:sz w:val="20"/>
          <w:szCs w:val="20"/>
        </w:rPr>
      </w:pPr>
    </w:p>
    <w:p w14:paraId="12FA62C2" w14:textId="77777777" w:rsidR="002C5B58" w:rsidRDefault="002C5B58" w:rsidP="002C5B58">
      <w:pPr>
        <w:rPr>
          <w:rFonts w:ascii="Arial" w:hAnsi="Arial" w:cs="Arial"/>
          <w:b/>
          <w:sz w:val="20"/>
          <w:szCs w:val="20"/>
        </w:rPr>
      </w:pPr>
    </w:p>
    <w:p w14:paraId="7C48E52F" w14:textId="77777777" w:rsidR="002C5B58" w:rsidRPr="00C058DF" w:rsidRDefault="002C5B58" w:rsidP="002C5B5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Besöksnäringen</w:t>
      </w:r>
      <w:r w:rsidRPr="00C058DF">
        <w:rPr>
          <w:rFonts w:ascii="Arial" w:hAnsi="Arial" w:cs="Arial"/>
          <w:b/>
          <w:sz w:val="20"/>
          <w:szCs w:val="20"/>
        </w:rPr>
        <w:t xml:space="preserve"> i Sverige 2017</w:t>
      </w:r>
    </w:p>
    <w:p w14:paraId="138D45DF" w14:textId="77777777" w:rsidR="002C5B58" w:rsidRPr="00947560" w:rsidRDefault="002C5B58" w:rsidP="002C5B58">
      <w:pPr>
        <w:rPr>
          <w:rFonts w:ascii="Arial" w:hAnsi="Arial" w:cs="Arial"/>
          <w:sz w:val="20"/>
          <w:szCs w:val="20"/>
        </w:rPr>
      </w:pPr>
      <w:r w:rsidRPr="00947560">
        <w:rPr>
          <w:rFonts w:ascii="Arial" w:hAnsi="Arial" w:cs="Arial"/>
          <w:sz w:val="20"/>
          <w:szCs w:val="20"/>
        </w:rPr>
        <w:t xml:space="preserve">År 2017 blev ett starkt år för </w:t>
      </w:r>
      <w:r>
        <w:rPr>
          <w:rFonts w:ascii="Arial" w:hAnsi="Arial" w:cs="Arial"/>
          <w:sz w:val="20"/>
          <w:szCs w:val="20"/>
        </w:rPr>
        <w:t>besöksnäringen</w:t>
      </w:r>
      <w:r w:rsidRPr="00947560">
        <w:rPr>
          <w:rFonts w:ascii="Arial" w:hAnsi="Arial" w:cs="Arial"/>
          <w:sz w:val="20"/>
          <w:szCs w:val="20"/>
        </w:rPr>
        <w:t xml:space="preserve"> i Sverige. </w:t>
      </w:r>
      <w:r>
        <w:rPr>
          <w:rFonts w:ascii="Arial" w:hAnsi="Arial" w:cs="Arial"/>
          <w:sz w:val="20"/>
          <w:szCs w:val="20"/>
        </w:rPr>
        <w:t>Besöksnäringen</w:t>
      </w:r>
      <w:r w:rsidRPr="00947560">
        <w:rPr>
          <w:rFonts w:ascii="Arial" w:hAnsi="Arial" w:cs="Arial"/>
          <w:sz w:val="20"/>
          <w:szCs w:val="20"/>
        </w:rPr>
        <w:t xml:space="preserve"> växer i takt med svensk ekonomi i stort, men visare en starkare utveckling vad gäller expor</w:t>
      </w:r>
      <w:r>
        <w:rPr>
          <w:rFonts w:ascii="Arial" w:hAnsi="Arial" w:cs="Arial"/>
          <w:sz w:val="20"/>
          <w:szCs w:val="20"/>
        </w:rPr>
        <w:t xml:space="preserve">t och sysselsättningstillväxt. Besöksnäringen </w:t>
      </w:r>
      <w:r w:rsidRPr="00947560">
        <w:rPr>
          <w:rFonts w:ascii="Arial" w:hAnsi="Arial" w:cs="Arial"/>
          <w:sz w:val="20"/>
          <w:szCs w:val="20"/>
        </w:rPr>
        <w:t xml:space="preserve">bidrog under det gånga året med </w:t>
      </w:r>
      <w:r>
        <w:rPr>
          <w:rFonts w:ascii="Arial" w:hAnsi="Arial" w:cs="Arial"/>
          <w:sz w:val="20"/>
          <w:szCs w:val="20"/>
        </w:rPr>
        <w:t>+</w:t>
      </w:r>
      <w:r w:rsidRPr="00947560">
        <w:rPr>
          <w:rFonts w:ascii="Arial" w:hAnsi="Arial" w:cs="Arial"/>
          <w:sz w:val="20"/>
          <w:szCs w:val="20"/>
        </w:rPr>
        <w:t>10 600 fler jobb, en ökning mot</w:t>
      </w:r>
      <w:r>
        <w:rPr>
          <w:rFonts w:ascii="Arial" w:hAnsi="Arial" w:cs="Arial"/>
          <w:sz w:val="20"/>
          <w:szCs w:val="20"/>
        </w:rPr>
        <w:t xml:space="preserve"> föregående år med +6,4 %</w:t>
      </w:r>
      <w:r w:rsidRPr="00947560">
        <w:rPr>
          <w:rFonts w:ascii="Arial" w:hAnsi="Arial" w:cs="Arial"/>
          <w:sz w:val="20"/>
          <w:szCs w:val="20"/>
        </w:rPr>
        <w:t>. Jobbtillväxten har varit stark särskilt under de senaste två åren och uppgår idag till totalt 175 800 sysselsatta</w:t>
      </w:r>
      <w:r>
        <w:rPr>
          <w:rFonts w:ascii="Arial" w:hAnsi="Arial" w:cs="Arial"/>
          <w:sz w:val="20"/>
          <w:szCs w:val="20"/>
        </w:rPr>
        <w:t xml:space="preserve">. Besöksnäringen verkar som stark integrationsmotor och idag uppgår andelen utlandsfödda som arbetar i besöksnäringen till 39 % medan tex handeln har en andel på 13 %. </w:t>
      </w:r>
      <w:r w:rsidRPr="00947560">
        <w:rPr>
          <w:rFonts w:ascii="Arial" w:hAnsi="Arial" w:cs="Arial"/>
          <w:sz w:val="20"/>
          <w:szCs w:val="20"/>
        </w:rPr>
        <w:t xml:space="preserve">Största arbetsgivare inom </w:t>
      </w:r>
      <w:r>
        <w:rPr>
          <w:rFonts w:ascii="Arial" w:hAnsi="Arial" w:cs="Arial"/>
          <w:sz w:val="20"/>
          <w:szCs w:val="20"/>
        </w:rPr>
        <w:t>besöksnäringen</w:t>
      </w:r>
      <w:r w:rsidRPr="00947560">
        <w:rPr>
          <w:rFonts w:ascii="Arial" w:hAnsi="Arial" w:cs="Arial"/>
          <w:sz w:val="20"/>
          <w:szCs w:val="20"/>
        </w:rPr>
        <w:t xml:space="preserve"> är hotell- och restaura</w:t>
      </w:r>
      <w:r>
        <w:rPr>
          <w:rFonts w:ascii="Arial" w:hAnsi="Arial" w:cs="Arial"/>
          <w:sz w:val="20"/>
          <w:szCs w:val="20"/>
        </w:rPr>
        <w:t>ngnäring som står för 48 %</w:t>
      </w:r>
      <w:r w:rsidRPr="00947560">
        <w:rPr>
          <w:rFonts w:ascii="Arial" w:hAnsi="Arial" w:cs="Arial"/>
          <w:sz w:val="20"/>
          <w:szCs w:val="20"/>
        </w:rPr>
        <w:t xml:space="preserve"> av sysselsättningen.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DBE30FD" w14:textId="77777777" w:rsidR="002C5B58" w:rsidRPr="00947560" w:rsidRDefault="002C5B58" w:rsidP="002C5B58">
      <w:pPr>
        <w:rPr>
          <w:rFonts w:ascii="Arial" w:hAnsi="Arial" w:cs="Arial"/>
          <w:sz w:val="20"/>
          <w:szCs w:val="20"/>
        </w:rPr>
      </w:pPr>
    </w:p>
    <w:p w14:paraId="746A1D7E" w14:textId="77777777" w:rsidR="002C5B58" w:rsidRPr="00947560" w:rsidRDefault="002C5B58" w:rsidP="002C5B58">
      <w:pPr>
        <w:rPr>
          <w:rFonts w:ascii="Arial" w:hAnsi="Arial" w:cs="Arial"/>
          <w:sz w:val="20"/>
          <w:szCs w:val="20"/>
        </w:rPr>
      </w:pPr>
      <w:r w:rsidRPr="00947560">
        <w:rPr>
          <w:rFonts w:ascii="Arial" w:hAnsi="Arial" w:cs="Arial"/>
          <w:sz w:val="20"/>
          <w:szCs w:val="20"/>
        </w:rPr>
        <w:t>Den starka tillväxten förklaras framförallt med kraftig ökning av utländska besökares konsumtion</w:t>
      </w:r>
      <w:r>
        <w:rPr>
          <w:rFonts w:ascii="Arial" w:hAnsi="Arial" w:cs="Arial"/>
          <w:sz w:val="20"/>
          <w:szCs w:val="20"/>
        </w:rPr>
        <w:t xml:space="preserve">. </w:t>
      </w:r>
      <w:r w:rsidRPr="00947560">
        <w:rPr>
          <w:rFonts w:ascii="Arial" w:hAnsi="Arial" w:cs="Arial"/>
          <w:sz w:val="20"/>
          <w:szCs w:val="20"/>
        </w:rPr>
        <w:t>Under 2017 ökar exporten</w:t>
      </w:r>
      <w:r>
        <w:rPr>
          <w:rFonts w:ascii="Arial" w:hAnsi="Arial" w:cs="Arial"/>
          <w:sz w:val="20"/>
          <w:szCs w:val="20"/>
        </w:rPr>
        <w:t xml:space="preserve"> (utländsk konsumtion i Sverige)</w:t>
      </w:r>
      <w:r w:rsidRPr="00947560">
        <w:rPr>
          <w:rFonts w:ascii="Arial" w:hAnsi="Arial" w:cs="Arial"/>
          <w:sz w:val="20"/>
          <w:szCs w:val="20"/>
        </w:rPr>
        <w:t xml:space="preserve"> med</w:t>
      </w:r>
      <w:r>
        <w:rPr>
          <w:rFonts w:ascii="Arial" w:hAnsi="Arial" w:cs="Arial"/>
          <w:sz w:val="20"/>
          <w:szCs w:val="20"/>
        </w:rPr>
        <w:t xml:space="preserve"> +</w:t>
      </w:r>
      <w:r w:rsidRPr="00947560">
        <w:rPr>
          <w:rFonts w:ascii="Arial" w:hAnsi="Arial" w:cs="Arial"/>
          <w:sz w:val="20"/>
          <w:szCs w:val="20"/>
        </w:rPr>
        <w:t xml:space="preserve">11,4 </w:t>
      </w:r>
      <w:r>
        <w:rPr>
          <w:rFonts w:ascii="Arial" w:hAnsi="Arial" w:cs="Arial"/>
          <w:sz w:val="20"/>
          <w:szCs w:val="20"/>
        </w:rPr>
        <w:t>%</w:t>
      </w:r>
      <w:r w:rsidRPr="00947560">
        <w:rPr>
          <w:rFonts w:ascii="Arial" w:hAnsi="Arial" w:cs="Arial"/>
          <w:sz w:val="20"/>
          <w:szCs w:val="20"/>
        </w:rPr>
        <w:t xml:space="preserve"> jämfört 2016. Därmed landar det totala exportvärdet för turismen i Sverige under 2017 på 134 miljarder kronor vilket</w:t>
      </w:r>
      <w:r>
        <w:rPr>
          <w:rFonts w:ascii="Arial" w:hAnsi="Arial" w:cs="Arial"/>
          <w:sz w:val="20"/>
          <w:szCs w:val="20"/>
        </w:rPr>
        <w:t xml:space="preserve"> motsvarar det sa</w:t>
      </w:r>
      <w:r w:rsidRPr="00947560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m</w:t>
      </w:r>
      <w:r w:rsidRPr="00947560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 w:rsidRPr="00947560">
        <w:rPr>
          <w:rFonts w:ascii="Arial" w:hAnsi="Arial" w:cs="Arial"/>
          <w:sz w:val="20"/>
          <w:szCs w:val="20"/>
        </w:rPr>
        <w:t xml:space="preserve">lagda </w:t>
      </w:r>
      <w:r>
        <w:rPr>
          <w:rFonts w:ascii="Arial" w:hAnsi="Arial" w:cs="Arial"/>
          <w:sz w:val="20"/>
          <w:szCs w:val="20"/>
        </w:rPr>
        <w:t>export</w:t>
      </w:r>
      <w:r w:rsidRPr="00947560">
        <w:rPr>
          <w:rFonts w:ascii="Arial" w:hAnsi="Arial" w:cs="Arial"/>
          <w:sz w:val="20"/>
          <w:szCs w:val="20"/>
        </w:rPr>
        <w:t>värdet för Sv</w:t>
      </w:r>
      <w:r>
        <w:rPr>
          <w:rFonts w:ascii="Arial" w:hAnsi="Arial" w:cs="Arial"/>
          <w:sz w:val="20"/>
          <w:szCs w:val="20"/>
        </w:rPr>
        <w:t>eriges järn/stålexport +</w:t>
      </w:r>
      <w:r w:rsidRPr="009475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personbilar.</w:t>
      </w:r>
    </w:p>
    <w:p w14:paraId="25FA64D5" w14:textId="77777777" w:rsidR="002C5B58" w:rsidRPr="00947560" w:rsidRDefault="002C5B58" w:rsidP="002C5B58">
      <w:pPr>
        <w:rPr>
          <w:rFonts w:ascii="Arial" w:hAnsi="Arial" w:cs="Arial"/>
          <w:sz w:val="20"/>
          <w:szCs w:val="20"/>
        </w:rPr>
      </w:pPr>
    </w:p>
    <w:p w14:paraId="11FB152D" w14:textId="77777777" w:rsidR="002C5B58" w:rsidRPr="00947560" w:rsidRDefault="002C5B58" w:rsidP="002C5B58">
      <w:pPr>
        <w:rPr>
          <w:rFonts w:ascii="Arial" w:hAnsi="Arial" w:cs="Arial"/>
          <w:sz w:val="20"/>
          <w:szCs w:val="20"/>
        </w:rPr>
      </w:pPr>
      <w:r w:rsidRPr="00947560">
        <w:rPr>
          <w:rFonts w:ascii="Arial" w:hAnsi="Arial" w:cs="Arial"/>
          <w:sz w:val="20"/>
          <w:szCs w:val="20"/>
        </w:rPr>
        <w:t>Även den inhemska turismkonsumtionen ökar i Sv</w:t>
      </w:r>
      <w:r>
        <w:rPr>
          <w:rFonts w:ascii="Arial" w:hAnsi="Arial" w:cs="Arial"/>
          <w:sz w:val="20"/>
          <w:szCs w:val="20"/>
        </w:rPr>
        <w:t>erige och steg under 2017 med +</w:t>
      </w:r>
      <w:r w:rsidRPr="00947560">
        <w:rPr>
          <w:rFonts w:ascii="Arial" w:hAnsi="Arial" w:cs="Arial"/>
          <w:sz w:val="20"/>
          <w:szCs w:val="20"/>
        </w:rPr>
        <w:t xml:space="preserve">4,6 </w:t>
      </w:r>
      <w:r>
        <w:rPr>
          <w:rFonts w:ascii="Arial" w:hAnsi="Arial" w:cs="Arial"/>
          <w:sz w:val="20"/>
          <w:szCs w:val="20"/>
        </w:rPr>
        <w:t>%</w:t>
      </w:r>
      <w:r w:rsidRPr="00947560">
        <w:rPr>
          <w:rFonts w:ascii="Arial" w:hAnsi="Arial" w:cs="Arial"/>
          <w:sz w:val="20"/>
          <w:szCs w:val="20"/>
        </w:rPr>
        <w:t xml:space="preserve"> till totalt 183,5 miljarder kronor. De</w:t>
      </w:r>
      <w:r>
        <w:rPr>
          <w:rFonts w:ascii="Arial" w:hAnsi="Arial" w:cs="Arial"/>
          <w:sz w:val="20"/>
          <w:szCs w:val="20"/>
        </w:rPr>
        <w:t>t är den</w:t>
      </w:r>
      <w:r w:rsidRPr="00947560">
        <w:rPr>
          <w:rFonts w:ascii="Arial" w:hAnsi="Arial" w:cs="Arial"/>
          <w:sz w:val="20"/>
          <w:szCs w:val="20"/>
        </w:rPr>
        <w:t xml:space="preserve"> största ökningen sedan år 2012 och återfinns framförallt inom boende och restaurang.</w:t>
      </w:r>
    </w:p>
    <w:p w14:paraId="686811FF" w14:textId="77777777" w:rsidR="002C5B58" w:rsidRPr="00947560" w:rsidRDefault="002C5B58" w:rsidP="002C5B58">
      <w:pPr>
        <w:rPr>
          <w:rFonts w:ascii="Arial" w:hAnsi="Arial" w:cs="Arial"/>
          <w:sz w:val="20"/>
          <w:szCs w:val="20"/>
        </w:rPr>
      </w:pPr>
    </w:p>
    <w:p w14:paraId="7B875BBE" w14:textId="77777777" w:rsidR="002C5B58" w:rsidRPr="00947560" w:rsidRDefault="002C5B58" w:rsidP="002C5B58">
      <w:pPr>
        <w:rPr>
          <w:rFonts w:ascii="Arial" w:hAnsi="Arial" w:cs="Arial"/>
          <w:sz w:val="20"/>
          <w:szCs w:val="20"/>
        </w:rPr>
      </w:pPr>
      <w:r w:rsidRPr="00947560">
        <w:rPr>
          <w:rFonts w:ascii="Arial" w:hAnsi="Arial" w:cs="Arial"/>
          <w:sz w:val="20"/>
          <w:szCs w:val="20"/>
        </w:rPr>
        <w:t xml:space="preserve">Svenska fritidsresenärer står för </w:t>
      </w:r>
      <w:r>
        <w:rPr>
          <w:rFonts w:ascii="Arial" w:hAnsi="Arial" w:cs="Arial"/>
          <w:sz w:val="20"/>
          <w:szCs w:val="20"/>
        </w:rPr>
        <w:t xml:space="preserve">ca 75% </w:t>
      </w:r>
      <w:r w:rsidRPr="00947560">
        <w:rPr>
          <w:rFonts w:ascii="Arial" w:hAnsi="Arial" w:cs="Arial"/>
          <w:sz w:val="20"/>
          <w:szCs w:val="20"/>
        </w:rPr>
        <w:t xml:space="preserve">av svenskarnas totala turismkonsumtion under 2017 medan resterande </w:t>
      </w:r>
      <w:r>
        <w:rPr>
          <w:rFonts w:ascii="Arial" w:hAnsi="Arial" w:cs="Arial"/>
          <w:sz w:val="20"/>
          <w:szCs w:val="20"/>
        </w:rPr>
        <w:t>25 % härrör</w:t>
      </w:r>
      <w:r w:rsidRPr="00947560">
        <w:rPr>
          <w:rFonts w:ascii="Arial" w:hAnsi="Arial" w:cs="Arial"/>
          <w:sz w:val="20"/>
          <w:szCs w:val="20"/>
        </w:rPr>
        <w:t xml:space="preserve"> från arbetsrelaterad turism (resor i tjänsten). </w:t>
      </w:r>
    </w:p>
    <w:p w14:paraId="12D78EBF" w14:textId="77777777" w:rsidR="002C5B58" w:rsidRDefault="002C5B58" w:rsidP="002C5B58">
      <w:pPr>
        <w:rPr>
          <w:rFonts w:ascii="Arial" w:hAnsi="Arial" w:cs="Arial"/>
          <w:color w:val="FF0000"/>
          <w:sz w:val="20"/>
          <w:szCs w:val="20"/>
        </w:rPr>
      </w:pPr>
    </w:p>
    <w:p w14:paraId="2AAB7216" w14:textId="77777777" w:rsidR="002C5B58" w:rsidRDefault="002C5B58" w:rsidP="002C5B58">
      <w:pPr>
        <w:rPr>
          <w:rFonts w:ascii="Arial" w:hAnsi="Arial" w:cs="Arial"/>
          <w:color w:val="FF0000"/>
          <w:sz w:val="20"/>
          <w:szCs w:val="20"/>
        </w:rPr>
      </w:pPr>
    </w:p>
    <w:p w14:paraId="32BC8C70" w14:textId="77777777" w:rsidR="002C5B58" w:rsidRDefault="002C5B58" w:rsidP="002C5B58">
      <w:pPr>
        <w:rPr>
          <w:rFonts w:ascii="Arial" w:hAnsi="Arial" w:cs="Arial"/>
          <w:color w:val="FF0000"/>
          <w:sz w:val="20"/>
          <w:szCs w:val="20"/>
        </w:rPr>
      </w:pPr>
    </w:p>
    <w:p w14:paraId="0664685A" w14:textId="77777777" w:rsidR="002C5B58" w:rsidRDefault="002C5B58" w:rsidP="002C5B58">
      <w:pPr>
        <w:rPr>
          <w:rFonts w:ascii="Arial" w:hAnsi="Arial" w:cs="Arial"/>
          <w:color w:val="FF0000"/>
          <w:sz w:val="20"/>
          <w:szCs w:val="20"/>
        </w:rPr>
      </w:pPr>
    </w:p>
    <w:p w14:paraId="5503F8FF" w14:textId="77777777" w:rsidR="002C5B58" w:rsidRPr="006D1E18" w:rsidRDefault="002C5B58" w:rsidP="002C5B58">
      <w:pPr>
        <w:rPr>
          <w:rFonts w:ascii="Arial" w:hAnsi="Arial" w:cs="Arial"/>
          <w:color w:val="FF0000"/>
          <w:sz w:val="20"/>
          <w:szCs w:val="20"/>
        </w:rPr>
      </w:pPr>
    </w:p>
    <w:p w14:paraId="728BFFA3" w14:textId="77777777" w:rsidR="002C5B58" w:rsidRPr="00DC0B45" w:rsidRDefault="002C5B58" w:rsidP="002C5B58">
      <w:pPr>
        <w:rPr>
          <w:rFonts w:ascii="Arial" w:hAnsi="Arial" w:cs="Arial"/>
          <w:color w:val="000000" w:themeColor="text1"/>
          <w:sz w:val="20"/>
          <w:szCs w:val="20"/>
        </w:rPr>
      </w:pPr>
      <w:r w:rsidRPr="00DC0B45">
        <w:rPr>
          <w:rFonts w:ascii="Arial" w:hAnsi="Arial" w:cs="Arial"/>
          <w:b/>
          <w:color w:val="000000" w:themeColor="text1"/>
          <w:sz w:val="20"/>
          <w:szCs w:val="20"/>
        </w:rPr>
        <w:t>Källor:</w:t>
      </w:r>
      <w:r w:rsidRPr="00DC0B45">
        <w:rPr>
          <w:rFonts w:ascii="Arial" w:hAnsi="Arial" w:cs="Arial"/>
          <w:color w:val="000000" w:themeColor="text1"/>
          <w:sz w:val="20"/>
          <w:szCs w:val="20"/>
        </w:rPr>
        <w:t xml:space="preserve"> SCB, </w:t>
      </w:r>
      <w:proofErr w:type="spellStart"/>
      <w:r w:rsidRPr="00DC0B45">
        <w:rPr>
          <w:rFonts w:ascii="Arial" w:hAnsi="Arial" w:cs="Arial"/>
          <w:color w:val="000000" w:themeColor="text1"/>
          <w:sz w:val="20"/>
          <w:szCs w:val="20"/>
        </w:rPr>
        <w:t>VISITA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, </w:t>
      </w:r>
    </w:p>
    <w:p w14:paraId="5DC2EAA4" w14:textId="6411A964" w:rsidR="00E44D89" w:rsidRPr="006A1468" w:rsidRDefault="00E44D89" w:rsidP="007930CD">
      <w:pPr>
        <w:rPr>
          <w:rFonts w:ascii="Arial" w:hAnsi="Arial" w:cs="Arial"/>
        </w:rPr>
      </w:pPr>
    </w:p>
    <w:sectPr w:rsidR="00E44D89" w:rsidRPr="006A1468" w:rsidSect="00E44D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2126" w:right="1418" w:bottom="1418" w:left="1418" w:header="851" w:footer="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9177C" w14:textId="77777777" w:rsidR="00846638" w:rsidRDefault="00846638">
      <w:r>
        <w:separator/>
      </w:r>
    </w:p>
  </w:endnote>
  <w:endnote w:type="continuationSeparator" w:id="0">
    <w:p w14:paraId="195F3323" w14:textId="77777777" w:rsidR="00846638" w:rsidRDefault="00846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wald Light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C9CB4" w14:textId="77777777" w:rsidR="007878E1" w:rsidRDefault="007878E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4D17D" w14:textId="77777777" w:rsidR="0082096F" w:rsidRPr="001F6C6B" w:rsidRDefault="00DC07F7" w:rsidP="0082096F">
    <w:pPr>
      <w:pStyle w:val="Sidfot"/>
      <w:rPr>
        <w:rFonts w:ascii="Oswald Light" w:hAnsi="Oswald Light"/>
        <w:color w:val="000000"/>
        <w:sz w:val="28"/>
      </w:rPr>
    </w:pPr>
    <w:r>
      <w:rPr>
        <w:noProof/>
      </w:rPr>
      <w:drawing>
        <wp:inline distT="0" distB="0" distL="0" distR="0" wp14:anchorId="6AAA3FCA" wp14:editId="205E2178">
          <wp:extent cx="5765800" cy="914400"/>
          <wp:effectExtent l="0" t="0" r="0" b="0"/>
          <wp:docPr id="1" name="Bild 1" descr="SIDFOT_Word_PPT_mall_190x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DFOT_Word_PPT_mall_190x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2096F">
      <w:rPr>
        <w:rFonts w:ascii="Helvetica" w:hAnsi="Helvetica"/>
        <w:b/>
        <w:color w:val="C0C0C0"/>
        <w:sz w:val="3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1665B" w14:textId="77777777" w:rsidR="007878E1" w:rsidRDefault="007878E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14B43" w14:textId="77777777" w:rsidR="00846638" w:rsidRDefault="00846638">
      <w:r>
        <w:separator/>
      </w:r>
    </w:p>
  </w:footnote>
  <w:footnote w:type="continuationSeparator" w:id="0">
    <w:p w14:paraId="6C5FC467" w14:textId="77777777" w:rsidR="00846638" w:rsidRDefault="00846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FF715" w14:textId="77777777" w:rsidR="007878E1" w:rsidRDefault="007878E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9718864"/>
      <w:docPartObj>
        <w:docPartGallery w:val="Page Numbers (Top of Page)"/>
        <w:docPartUnique/>
      </w:docPartObj>
    </w:sdtPr>
    <w:sdtEndPr/>
    <w:sdtContent>
      <w:p w14:paraId="50B06DAD" w14:textId="2752181A" w:rsidR="007878E1" w:rsidRDefault="007878E1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3BF">
          <w:rPr>
            <w:noProof/>
          </w:rPr>
          <w:t>3</w:t>
        </w:r>
        <w:r>
          <w:fldChar w:fldCharType="end"/>
        </w:r>
      </w:p>
    </w:sdtContent>
  </w:sdt>
  <w:p w14:paraId="71020A33" w14:textId="77777777" w:rsidR="007878E1" w:rsidRDefault="007878E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13AED" w14:textId="77777777" w:rsidR="007878E1" w:rsidRDefault="007878E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022"/>
    <w:multiLevelType w:val="hybridMultilevel"/>
    <w:tmpl w:val="BE8CA4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747D9"/>
    <w:multiLevelType w:val="hybridMultilevel"/>
    <w:tmpl w:val="C1E0280C"/>
    <w:lvl w:ilvl="0" w:tplc="9C2CE592">
      <w:start w:val="2"/>
      <w:numFmt w:val="bullet"/>
      <w:lvlText w:val="-"/>
      <w:lvlJc w:val="left"/>
      <w:pPr>
        <w:ind w:left="18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2" w15:restartNumberingAfterBreak="0">
    <w:nsid w:val="1F220B57"/>
    <w:multiLevelType w:val="hybridMultilevel"/>
    <w:tmpl w:val="8110C8BE"/>
    <w:lvl w:ilvl="0" w:tplc="87A2BCC6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1A1C6E"/>
    <w:multiLevelType w:val="hybridMultilevel"/>
    <w:tmpl w:val="0D50378C"/>
    <w:lvl w:ilvl="0" w:tplc="95207D72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75524"/>
    <w:multiLevelType w:val="hybridMultilevel"/>
    <w:tmpl w:val="571AF30A"/>
    <w:lvl w:ilvl="0" w:tplc="900490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E0848"/>
    <w:multiLevelType w:val="hybridMultilevel"/>
    <w:tmpl w:val="92007E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515280"/>
    <w:multiLevelType w:val="hybridMultilevel"/>
    <w:tmpl w:val="3AEA721A"/>
    <w:lvl w:ilvl="0" w:tplc="2426266A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400252"/>
    <w:multiLevelType w:val="hybridMultilevel"/>
    <w:tmpl w:val="6290A2B6"/>
    <w:lvl w:ilvl="0" w:tplc="041D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FE1364F"/>
    <w:multiLevelType w:val="multilevel"/>
    <w:tmpl w:val="89F4E8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D89"/>
    <w:rsid w:val="00025AB7"/>
    <w:rsid w:val="00040876"/>
    <w:rsid w:val="00067905"/>
    <w:rsid w:val="00163274"/>
    <w:rsid w:val="00180CCB"/>
    <w:rsid w:val="002708F7"/>
    <w:rsid w:val="002C5B58"/>
    <w:rsid w:val="004F7951"/>
    <w:rsid w:val="00592DF8"/>
    <w:rsid w:val="005F1820"/>
    <w:rsid w:val="006064D6"/>
    <w:rsid w:val="00612486"/>
    <w:rsid w:val="006367CB"/>
    <w:rsid w:val="006A1468"/>
    <w:rsid w:val="007878E1"/>
    <w:rsid w:val="007930CD"/>
    <w:rsid w:val="007D1853"/>
    <w:rsid w:val="007E2F75"/>
    <w:rsid w:val="0082096F"/>
    <w:rsid w:val="00846638"/>
    <w:rsid w:val="008D4AAB"/>
    <w:rsid w:val="00AE03BF"/>
    <w:rsid w:val="00BC03B4"/>
    <w:rsid w:val="00C9332B"/>
    <w:rsid w:val="00DC07F7"/>
    <w:rsid w:val="00E44D8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D81DD0A"/>
  <w14:defaultImageDpi w14:val="300"/>
  <w15:docId w15:val="{88DC8147-555C-9842-A33B-F59666740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1853"/>
    <w:rPr>
      <w:rFonts w:asciiTheme="minorHAnsi" w:eastAsiaTheme="minorEastAsia" w:hAnsiTheme="minorHAnsi" w:cstheme="minorBidi"/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pBdr>
        <w:top w:val="single" w:sz="4" w:space="1" w:color="FFFFFF"/>
        <w:left w:val="single" w:sz="4" w:space="1" w:color="FFFFFF"/>
        <w:bottom w:val="single" w:sz="4" w:space="1" w:color="FFFFFF"/>
        <w:right w:val="single" w:sz="4" w:space="1" w:color="FFFFFF"/>
        <w:between w:val="single" w:sz="4" w:space="1" w:color="FFFFFF"/>
      </w:pBdr>
      <w:outlineLvl w:val="0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uiPriority w:val="99"/>
    <w:semiHidden/>
    <w:unhideWhenUsed/>
    <w:rsid w:val="00E44D89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44D89"/>
    <w:rPr>
      <w:rFonts w:ascii="Lucida Grande" w:hAnsi="Lucida Grande" w:cs="Lucida Grande"/>
      <w:sz w:val="18"/>
      <w:szCs w:val="18"/>
    </w:rPr>
  </w:style>
  <w:style w:type="paragraph" w:styleId="Liststycke">
    <w:name w:val="List Paragraph"/>
    <w:basedOn w:val="Normal"/>
    <w:uiPriority w:val="34"/>
    <w:qFormat/>
    <w:rsid w:val="007D1853"/>
    <w:pPr>
      <w:ind w:left="720"/>
      <w:contextualSpacing/>
    </w:pPr>
  </w:style>
  <w:style w:type="character" w:customStyle="1" w:styleId="SidhuvudChar">
    <w:name w:val="Sidhuvud Char"/>
    <w:basedOn w:val="Standardstycketeckensnitt"/>
    <w:link w:val="Sidhuvud"/>
    <w:uiPriority w:val="99"/>
    <w:rsid w:val="007878E1"/>
    <w:rPr>
      <w:rFonts w:asciiTheme="minorHAnsi" w:eastAsiaTheme="minorEastAsia" w:hAnsiTheme="minorHAnsi" w:cstheme="minorBidi"/>
      <w:sz w:val="24"/>
      <w:szCs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AE03B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AE03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peternilsson:Dropbox%20(DEAB):DEAB%20Team%20Folder:Grafisk%20profil%20och%20kommunikationsmallar:MALLAR_DE:A4_mall_D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E48405-8C17-2E48-A21E-39F6B5225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Macintosh%20HD:Users:peternilsson:Dropbox%20(DEAB):DEAB%20Team%20Folder:Grafisk%20profil%20och%20kommunikationsmallar:MALLAR_DE:A4_mall_DE.dotx</Template>
  <TotalTime>13</TotalTime>
  <Pages>2</Pages>
  <Words>673</Words>
  <Characters>3573</Characters>
  <Application>Microsoft Office Word</Application>
  <DocSecurity>0</DocSecurity>
  <Lines>29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___________________________________________________________________</vt:lpstr>
      <vt:lpstr>___________________________________________________________________</vt:lpstr>
    </vt:vector>
  </TitlesOfParts>
  <Company>N&amp;Ö</Company>
  <LinksUpToDate>false</LinksUpToDate>
  <CharactersWithSpaces>4238</CharactersWithSpaces>
  <SharedDoc>false</SharedDoc>
  <HLinks>
    <vt:vector size="6" baseType="variant">
      <vt:variant>
        <vt:i4>3211271</vt:i4>
      </vt:variant>
      <vt:variant>
        <vt:i4>2757</vt:i4>
      </vt:variant>
      <vt:variant>
        <vt:i4>1025</vt:i4>
      </vt:variant>
      <vt:variant>
        <vt:i4>1</vt:i4>
      </vt:variant>
      <vt:variant>
        <vt:lpwstr>SIDFOT_Word_PPT_mall_190x30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</dc:title>
  <dc:subject/>
  <dc:creator>Micke Lönngren</dc:creator>
  <cp:keywords/>
  <cp:lastModifiedBy>Microsoft Office-användare</cp:lastModifiedBy>
  <cp:revision>6</cp:revision>
  <cp:lastPrinted>2009-06-10T09:05:00Z</cp:lastPrinted>
  <dcterms:created xsi:type="dcterms:W3CDTF">2018-05-03T14:42:00Z</dcterms:created>
  <dcterms:modified xsi:type="dcterms:W3CDTF">2018-06-11T05:54:00Z</dcterms:modified>
</cp:coreProperties>
</file>