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DB48A" w14:textId="1DC0392B" w:rsidR="00634AB0" w:rsidRDefault="00634AB0" w:rsidP="006F4478">
      <w:pPr>
        <w:spacing w:after="0" w:line="240" w:lineRule="auto"/>
        <w:jc w:val="center"/>
        <w:rPr>
          <w:rFonts w:ascii="Arial" w:hAnsi="Arial" w:cs="Arial"/>
          <w:b/>
          <w:sz w:val="24"/>
          <w:szCs w:val="24"/>
        </w:rPr>
      </w:pPr>
      <w:r>
        <w:rPr>
          <w:rFonts w:ascii="Arial" w:hAnsi="Arial" w:cs="Arial"/>
          <w:noProof/>
          <w:lang w:val="fi"/>
        </w:rPr>
        <w:drawing>
          <wp:anchor distT="0" distB="0" distL="114300" distR="114300" simplePos="0" relativeHeight="251660800" behindDoc="1" locked="0" layoutInCell="1" allowOverlap="1" wp14:anchorId="0EA4040C" wp14:editId="725DE0FD">
            <wp:simplePos x="0" y="0"/>
            <wp:positionH relativeFrom="column">
              <wp:posOffset>-781050</wp:posOffset>
            </wp:positionH>
            <wp:positionV relativeFrom="paragraph">
              <wp:posOffset>-571500</wp:posOffset>
            </wp:positionV>
            <wp:extent cx="3934691" cy="571500"/>
            <wp:effectExtent l="0" t="0" r="889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9613" b="38600"/>
                    <a:stretch/>
                  </pic:blipFill>
                  <pic:spPr bwMode="auto">
                    <a:xfrm>
                      <a:off x="0" y="0"/>
                      <a:ext cx="3936525" cy="5717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E31021" w14:textId="00DA4E43" w:rsidR="00634AB0" w:rsidRDefault="00634AB0" w:rsidP="006F4478">
      <w:pPr>
        <w:spacing w:after="0" w:line="240" w:lineRule="auto"/>
        <w:jc w:val="center"/>
        <w:rPr>
          <w:rFonts w:ascii="Arial" w:hAnsi="Arial" w:cs="Arial"/>
          <w:b/>
          <w:sz w:val="24"/>
          <w:szCs w:val="24"/>
        </w:rPr>
      </w:pPr>
    </w:p>
    <w:p w14:paraId="2EFCAD95" w14:textId="2DDBF756" w:rsidR="00566164" w:rsidRDefault="00566164" w:rsidP="006F4478">
      <w:pPr>
        <w:spacing w:after="0" w:line="240" w:lineRule="auto"/>
        <w:jc w:val="center"/>
        <w:rPr>
          <w:rFonts w:ascii="Arial" w:hAnsi="Arial" w:cs="Arial"/>
          <w:bCs/>
          <w:i/>
        </w:rPr>
      </w:pPr>
      <w:r>
        <w:rPr>
          <w:rFonts w:ascii="Arial" w:hAnsi="Arial" w:cs="Arial"/>
          <w:b/>
          <w:bCs/>
          <w:sz w:val="24"/>
          <w:szCs w:val="24"/>
          <w:lang w:val="fi"/>
        </w:rPr>
        <w:t>FLIR esittelee Raymarine Element S -navigointinäytöt</w:t>
      </w:r>
      <w:r>
        <w:rPr>
          <w:rFonts w:ascii="Arial" w:hAnsi="Arial" w:cs="Arial"/>
          <w:sz w:val="24"/>
          <w:szCs w:val="24"/>
          <w:lang w:val="fi"/>
        </w:rPr>
        <w:br/>
      </w:r>
      <w:r>
        <w:rPr>
          <w:rFonts w:ascii="Arial" w:hAnsi="Arial" w:cs="Arial"/>
          <w:i/>
          <w:iCs/>
          <w:lang w:val="fi"/>
        </w:rPr>
        <w:t>Nopea, tehokas ja edullinen karttaplotteriratkaisu turvalliseen navigointiin</w:t>
      </w:r>
    </w:p>
    <w:p w14:paraId="461EEA48" w14:textId="77777777" w:rsidR="00F57063" w:rsidRPr="007B2F8F" w:rsidRDefault="00F57063" w:rsidP="00F57063">
      <w:pPr>
        <w:spacing w:after="0" w:line="240" w:lineRule="auto"/>
        <w:rPr>
          <w:rFonts w:ascii="Arial" w:hAnsi="Arial" w:cs="Arial"/>
          <w:b/>
          <w:sz w:val="24"/>
          <w:szCs w:val="24"/>
        </w:rPr>
      </w:pPr>
    </w:p>
    <w:p w14:paraId="6F1440F7" w14:textId="38C74FCE" w:rsidR="00566164" w:rsidRPr="00342740" w:rsidRDefault="00566164" w:rsidP="00F57063">
      <w:pPr>
        <w:pStyle w:val="NoSpacing"/>
        <w:rPr>
          <w:rFonts w:ascii="Arial" w:hAnsi="Arial" w:cs="Arial"/>
          <w:lang w:val="fi"/>
        </w:rPr>
      </w:pPr>
      <w:r>
        <w:rPr>
          <w:rFonts w:ascii="Arial" w:hAnsi="Arial" w:cs="Arial"/>
          <w:b/>
          <w:bCs/>
          <w:lang w:val="fi"/>
        </w:rPr>
        <w:t>ARLINGTON, Va. – 3. kesäkuuta 2019</w:t>
      </w:r>
      <w:r>
        <w:rPr>
          <w:rFonts w:ascii="Arial" w:hAnsi="Arial" w:cs="Arial"/>
          <w:lang w:val="fi"/>
        </w:rPr>
        <w:t xml:space="preserve"> – </w:t>
      </w:r>
      <w:bookmarkStart w:id="0" w:name="_Hlk531506156"/>
      <w:r>
        <w:rPr>
          <w:rFonts w:ascii="Arial" w:hAnsi="Arial" w:cs="Arial"/>
          <w:lang w:val="fi"/>
        </w:rPr>
        <w:t>FLIR Systems FLIR) on tänään julkistanut uuden Raymarine Element</w:t>
      </w:r>
      <w:r>
        <w:rPr>
          <w:rFonts w:ascii="Arial" w:hAnsi="Arial" w:cs="Arial"/>
          <w:vertAlign w:val="superscript"/>
          <w:lang w:val="fi"/>
        </w:rPr>
        <w:t>™</w:t>
      </w:r>
      <w:r>
        <w:rPr>
          <w:rFonts w:ascii="Arial" w:hAnsi="Arial" w:cs="Arial"/>
          <w:lang w:val="fi"/>
        </w:rPr>
        <w:t xml:space="preserve"> S -tuotesarjan navigointinäytöt</w:t>
      </w:r>
      <w:r>
        <w:rPr>
          <w:rFonts w:ascii="Arial" w:hAnsi="Arial" w:cs="Arial"/>
          <w:noProof/>
          <w:lang w:val="fi"/>
        </w:rPr>
        <w:t xml:space="preserve"> matkaveneilijöille ja purjehtijoille</w:t>
      </w:r>
      <w:r>
        <w:rPr>
          <w:rFonts w:ascii="Arial" w:hAnsi="Arial" w:cs="Arial"/>
          <w:lang w:val="fi"/>
        </w:rPr>
        <w:t>.</w:t>
      </w:r>
      <w:bookmarkStart w:id="1" w:name="_Hlk531508877"/>
      <w:bookmarkEnd w:id="0"/>
      <w:r>
        <w:rPr>
          <w:rFonts w:ascii="Arial" w:hAnsi="Arial" w:cs="Arial"/>
          <w:lang w:val="fi"/>
        </w:rPr>
        <w:t xml:space="preserve"> </w:t>
      </w:r>
      <w:r>
        <w:rPr>
          <w:rFonts w:ascii="Arial" w:hAnsi="Arial" w:cs="Arial"/>
          <w:noProof/>
          <w:lang w:val="fi"/>
        </w:rPr>
        <w:t>FLIRin suosittuun Raymarine Element HV Sarjan -mallistoon ja HyperVision</w:t>
      </w:r>
      <w:r>
        <w:rPr>
          <w:rFonts w:ascii="Arial" w:hAnsi="Arial" w:cs="Arial"/>
          <w:vertAlign w:val="superscript"/>
          <w:lang w:val="fi"/>
        </w:rPr>
        <w:t>™</w:t>
      </w:r>
      <w:r>
        <w:rPr>
          <w:rFonts w:ascii="Arial" w:hAnsi="Arial" w:cs="Arial"/>
          <w:noProof/>
          <w:lang w:val="fi"/>
        </w:rPr>
        <w:t xml:space="preserve"> -kaikuluotaimeen perustuvissa Element S </w:t>
      </w:r>
      <w:bookmarkEnd w:id="1"/>
      <w:r>
        <w:rPr>
          <w:rFonts w:ascii="Arial" w:hAnsi="Arial" w:cs="Arial"/>
          <w:noProof/>
          <w:lang w:val="fi"/>
        </w:rPr>
        <w:t>-tuotteissa on erittäin säänkestävä näyttö, luokkansa paras nopeus ja helppo käytettävyys. Tarkka GPS-navigointi antaa lisävarmuutta veneilijöille, jotka eivät halua tai tarvitse hienostuneen kaikuluotaimen ominaisuuksia tai lisäkustannuksia.</w:t>
      </w:r>
    </w:p>
    <w:p w14:paraId="79C05DF2" w14:textId="77777777" w:rsidR="00FE4AF6" w:rsidRPr="00342740" w:rsidRDefault="00FE4AF6" w:rsidP="00F57063">
      <w:pPr>
        <w:pStyle w:val="NoSpacing"/>
        <w:rPr>
          <w:rFonts w:ascii="Arial" w:hAnsi="Arial" w:cs="Arial"/>
          <w:noProof/>
          <w:lang w:val="fi"/>
        </w:rPr>
      </w:pPr>
    </w:p>
    <w:p w14:paraId="01427F73" w14:textId="3A91D61E" w:rsidR="00FE49D3" w:rsidRPr="00342740" w:rsidRDefault="00566164" w:rsidP="00F57063">
      <w:pPr>
        <w:pStyle w:val="NoSpacing"/>
        <w:rPr>
          <w:rFonts w:ascii="Arial" w:hAnsi="Arial" w:cs="Arial"/>
          <w:lang w:val="fi"/>
        </w:rPr>
      </w:pPr>
      <w:r>
        <w:rPr>
          <w:rFonts w:ascii="Arial" w:hAnsi="Arial" w:cs="Arial"/>
          <w:lang w:val="fi"/>
        </w:rPr>
        <w:t>Element S -tuotteista on saatavana 7-, 9- ja 12-tuumaisella näytöllä varustetut mallit. Niistä jokaisessa on 1 500 nit:n näyttö, jonka kirkkaus ja kontrasti riittävät kirkkaassakin auringonpaisteessa. 64-bittinen neliydinprosessori varmistaa mahtavan nopeuden, minkä ansiosta sivunvaihdot ja valikkotoimintojen käyttö sujuu sulavasti ja kartta päivittyy välittömästi. Element S on luotettava kumppani vesillä: siinä on nopea ja tarkka sisäinen 10 Hz:n GPS-antenni ja tuki johtavien karttayritysten kartoille, kuten Raymarinen uudet LightHouse</w:t>
      </w:r>
      <w:r>
        <w:rPr>
          <w:rFonts w:ascii="Arial" w:hAnsi="Arial" w:cs="Arial"/>
          <w:vertAlign w:val="superscript"/>
          <w:lang w:val="fi"/>
        </w:rPr>
        <w:t>™</w:t>
      </w:r>
      <w:r>
        <w:rPr>
          <w:rFonts w:ascii="Arial" w:hAnsi="Arial" w:cs="Arial"/>
          <w:lang w:val="fi"/>
        </w:rPr>
        <w:t xml:space="preserve"> NC2 -kartat, Navionics ja C-MAP. </w:t>
      </w:r>
    </w:p>
    <w:p w14:paraId="3DC7C982" w14:textId="77777777" w:rsidR="00FE49D3" w:rsidRPr="00342740" w:rsidRDefault="00FE49D3" w:rsidP="00F57063">
      <w:pPr>
        <w:pStyle w:val="NoSpacing"/>
        <w:rPr>
          <w:rFonts w:ascii="Arial" w:hAnsi="Arial" w:cs="Arial"/>
          <w:lang w:val="fi"/>
        </w:rPr>
      </w:pPr>
    </w:p>
    <w:p w14:paraId="3B55E047" w14:textId="078E1995" w:rsidR="00940659" w:rsidRPr="00342740" w:rsidRDefault="008C2171" w:rsidP="00F57063">
      <w:pPr>
        <w:pStyle w:val="NoSpacing"/>
        <w:rPr>
          <w:rFonts w:ascii="Arial" w:hAnsi="Arial" w:cs="Arial"/>
          <w:lang w:val="fi"/>
        </w:rPr>
      </w:pPr>
      <w:r>
        <w:rPr>
          <w:rFonts w:ascii="Arial" w:hAnsi="Arial" w:cs="Arial"/>
          <w:lang w:val="fi"/>
        </w:rPr>
        <w:t>Element S tukee turvallista navigointia vilkkaasti liikennöidyillä vesialueilla ja parantaa tilannetietoisuutta edelleen lisävarusteena saatavan langattoman Raymarine Quantum</w:t>
      </w:r>
      <w:r>
        <w:rPr>
          <w:rFonts w:ascii="Arial" w:hAnsi="Arial" w:cs="Arial"/>
          <w:vertAlign w:val="superscript"/>
          <w:lang w:val="fi"/>
        </w:rPr>
        <w:t>™</w:t>
      </w:r>
      <w:r>
        <w:rPr>
          <w:rFonts w:ascii="Arial" w:hAnsi="Arial" w:cs="Arial"/>
          <w:lang w:val="fi"/>
        </w:rPr>
        <w:t xml:space="preserve"> CHIRP -tutkan tai AIS-vastaanottimen avulla. Quantum antaa käyttöön palkitun laajakaistatutkan ominaisuudet ja Element S:n AIS-kerroskuvan avulla lähestyvien kohteiden tunnistaminen käy helposti. Tutka- ja AIS-tuen lisäksi Element S -tuotteissa on NMEA 2000 -liitettävyys autopilotin ja VHF DSC:n integrointiin sekä mahdollisuus tuoda tietoja purjehdusmittareista, moottorin valvonnasta ja polttoainetilanteesta. Element S:n muistiin voidaan tallentaa jopa 5 000 reittipistettä 200 eri ryhmänä sekä 50 reittiä ja 15 jälkeä.</w:t>
      </w:r>
    </w:p>
    <w:p w14:paraId="5B356C43" w14:textId="77777777" w:rsidR="00F50503" w:rsidRPr="00342740" w:rsidRDefault="00F50503" w:rsidP="00F57063">
      <w:pPr>
        <w:pStyle w:val="NoSpacing"/>
        <w:rPr>
          <w:rFonts w:ascii="Arial" w:hAnsi="Arial" w:cs="Arial"/>
          <w:lang w:val="fi"/>
        </w:rPr>
      </w:pPr>
    </w:p>
    <w:p w14:paraId="0BD699EA" w14:textId="7178284A" w:rsidR="00F50503" w:rsidRPr="00342740" w:rsidRDefault="00F50503" w:rsidP="00F57063">
      <w:pPr>
        <w:pStyle w:val="NoSpacing"/>
        <w:rPr>
          <w:rFonts w:ascii="Arial" w:hAnsi="Arial" w:cs="Arial"/>
          <w:lang w:val="fi"/>
        </w:rPr>
      </w:pPr>
      <w:r>
        <w:rPr>
          <w:rFonts w:ascii="Arial" w:hAnsi="Arial" w:cs="Arial"/>
          <w:lang w:val="fi"/>
        </w:rPr>
        <w:t>Element S -laitteiden LightHouse Sport -käyttöjärjestelmä on suunniteltu veneilijöille, jotka arvostavat yksinkertaisuutta ja käytön helppoutta: selkeät valikot ja helppokäyttöiset painikkeet varmistavat nopean liikkeellelähdön ja pysymisen oikealla kurssilla. Tunnokkaat painikkeet pitävät näytön siistinä sormenjäljistä. Tilannekohtaisten valikkojen avulla asetuksia voi muuttaa ja karttoja mukauttaa samalla, kun navigointinäyttö on näkyvissä. Lisäksi kolmen ohjelmoitavan pikapainikkeen avulla suosikkisivut saa esiin yhdellä painalluksella ja selkeästi erottuva reittipistepainike mahdollistaa kiinnostavien kohteiden helpon merkitsemisen.</w:t>
      </w:r>
    </w:p>
    <w:p w14:paraId="3A003A14" w14:textId="77777777" w:rsidR="00A019D9" w:rsidRPr="00342740" w:rsidRDefault="00A019D9" w:rsidP="00F57063">
      <w:pPr>
        <w:pStyle w:val="NoSpacing"/>
        <w:rPr>
          <w:rFonts w:ascii="Arial" w:hAnsi="Arial" w:cs="Arial"/>
          <w:lang w:val="fi"/>
        </w:rPr>
      </w:pPr>
    </w:p>
    <w:p w14:paraId="3CBD47A2" w14:textId="07CFFF97" w:rsidR="008023A7" w:rsidRPr="00342740" w:rsidRDefault="00F91043" w:rsidP="00F57063">
      <w:pPr>
        <w:pStyle w:val="NoSpacing"/>
        <w:rPr>
          <w:rFonts w:ascii="Arial" w:hAnsi="Arial" w:cs="Arial"/>
          <w:lang w:val="fi"/>
        </w:rPr>
      </w:pPr>
      <w:r>
        <w:rPr>
          <w:rFonts w:ascii="Arial" w:hAnsi="Arial" w:cs="Arial"/>
          <w:lang w:val="fi"/>
        </w:rPr>
        <w:t>Element S auttaa välttämään vedenalaisia vaaroja integroidulla yksikanavaisella CHIRP-kaikuluotaimella, joka piirtää pohjan muodot ja kalat tarkasti jopa 300 metrin syvyyteen asti. Sisäinen RealBathy</w:t>
      </w:r>
      <w:r>
        <w:rPr>
          <w:rFonts w:ascii="Arial" w:hAnsi="Arial" w:cs="Arial"/>
          <w:vertAlign w:val="superscript"/>
          <w:lang w:val="fi"/>
        </w:rPr>
        <w:t>™</w:t>
      </w:r>
      <w:r>
        <w:rPr>
          <w:rFonts w:ascii="Arial" w:hAnsi="Arial" w:cs="Arial"/>
          <w:lang w:val="fi"/>
        </w:rPr>
        <w:t>-ominaisuus piirtää yksityiskohtaiset syvyyskäyrästöt aikaisemmin kartoittamattomasta vesialueesta tosiaikaisesti.</w:t>
      </w:r>
    </w:p>
    <w:p w14:paraId="0B984692" w14:textId="77777777" w:rsidR="00940659" w:rsidRPr="00342740" w:rsidRDefault="00940659" w:rsidP="00F57063">
      <w:pPr>
        <w:pStyle w:val="NoSpacing"/>
        <w:rPr>
          <w:rFonts w:ascii="Arial" w:hAnsi="Arial" w:cs="Arial"/>
          <w:lang w:val="fi"/>
        </w:rPr>
      </w:pPr>
    </w:p>
    <w:p w14:paraId="50F170A5" w14:textId="421859F4" w:rsidR="00566164" w:rsidRPr="00342740" w:rsidRDefault="00F50503" w:rsidP="00F57063">
      <w:pPr>
        <w:pStyle w:val="NoSpacing"/>
        <w:rPr>
          <w:rFonts w:ascii="Arial" w:hAnsi="Arial" w:cs="Arial"/>
          <w:lang w:val="fi"/>
        </w:rPr>
      </w:pPr>
      <w:r>
        <w:rPr>
          <w:rFonts w:ascii="Arial" w:hAnsi="Arial" w:cs="Arial"/>
          <w:lang w:val="fi"/>
        </w:rPr>
        <w:t xml:space="preserve">Vankkatekoisilla Element S -laitteilla on kahden vuoden takuu (rekisteröinti tuo kolmannen vuoden) ja niitä on saatavana kesäkuun puolivälistä alkaen FLIRin Raymarine-jälleenmyyjiltä alkaen hintaan 613,80 €. </w:t>
      </w:r>
    </w:p>
    <w:p w14:paraId="597B4C2C" w14:textId="77777777" w:rsidR="00566164" w:rsidRPr="00342740" w:rsidRDefault="00566164" w:rsidP="00F57063">
      <w:pPr>
        <w:pStyle w:val="NoSpacing"/>
        <w:rPr>
          <w:rFonts w:ascii="Arial" w:hAnsi="Arial" w:cs="Arial"/>
          <w:lang w:val="fi"/>
        </w:rPr>
      </w:pPr>
    </w:p>
    <w:p w14:paraId="415F2EAC" w14:textId="53679FB1" w:rsidR="00566164" w:rsidRPr="00342740" w:rsidRDefault="00566164" w:rsidP="00F57063">
      <w:pPr>
        <w:pStyle w:val="NoSpacing"/>
        <w:ind w:right="-270"/>
        <w:rPr>
          <w:rFonts w:ascii="Arial" w:hAnsi="Arial" w:cs="Arial"/>
          <w:lang w:val="fi"/>
        </w:rPr>
      </w:pPr>
      <w:r>
        <w:rPr>
          <w:rFonts w:ascii="Arial" w:hAnsi="Arial" w:cs="Arial"/>
          <w:lang w:val="fi"/>
        </w:rPr>
        <w:t xml:space="preserve">Lisätietoja Raymarine Element S:stä osoitteessa </w:t>
      </w:r>
      <w:bookmarkStart w:id="2" w:name="_Hlk3189271"/>
      <w:r>
        <w:rPr>
          <w:rFonts w:ascii="Arial" w:hAnsi="Arial" w:cs="Arial"/>
          <w:lang w:val="fi"/>
        </w:rPr>
        <w:t>http://www.raymarine.fi/element.</w:t>
      </w:r>
    </w:p>
    <w:p w14:paraId="1E33A418" w14:textId="77777777" w:rsidR="00566164" w:rsidRPr="00342740" w:rsidRDefault="00566164" w:rsidP="00F57063">
      <w:pPr>
        <w:pStyle w:val="NoSpacing"/>
        <w:ind w:right="-270"/>
        <w:rPr>
          <w:rFonts w:ascii="Arial" w:hAnsi="Arial" w:cs="Arial"/>
          <w:lang w:val="fi"/>
        </w:rPr>
      </w:pPr>
    </w:p>
    <w:p w14:paraId="714669D8" w14:textId="7B8E53D9" w:rsidR="00566164" w:rsidRPr="00342740" w:rsidRDefault="00566164" w:rsidP="00F57063">
      <w:pPr>
        <w:pStyle w:val="NoSpacing"/>
        <w:ind w:right="-270"/>
        <w:rPr>
          <w:rFonts w:ascii="Arial" w:hAnsi="Arial" w:cs="Arial"/>
          <w:lang w:val="fi"/>
        </w:rPr>
      </w:pPr>
      <w:r>
        <w:rPr>
          <w:rFonts w:ascii="Arial" w:hAnsi="Arial" w:cs="Arial"/>
          <w:b/>
          <w:bCs/>
          <w:i/>
          <w:iCs/>
          <w:color w:val="000000"/>
          <w:lang w:val="fi"/>
        </w:rPr>
        <w:t>FLIR Systems, Inc.</w:t>
      </w:r>
      <w:bookmarkEnd w:id="2"/>
    </w:p>
    <w:p w14:paraId="3557688C" w14:textId="09E5313B" w:rsidR="00566164" w:rsidRPr="00342740" w:rsidRDefault="00566164" w:rsidP="00F57063">
      <w:pPr>
        <w:spacing w:after="0" w:line="240" w:lineRule="auto"/>
        <w:rPr>
          <w:rFonts w:ascii="Arial" w:hAnsi="Arial" w:cs="Arial"/>
          <w:color w:val="000000"/>
          <w:sz w:val="20"/>
          <w:lang w:val="fi"/>
        </w:rPr>
      </w:pPr>
      <w:r>
        <w:rPr>
          <w:rFonts w:ascii="Arial" w:hAnsi="Arial" w:cs="Arial"/>
          <w:color w:val="000000"/>
          <w:sz w:val="20"/>
          <w:lang w:val="fi"/>
        </w:rPr>
        <w:t>Vuonna 1978 perustettu FLIR Systems on puolustus- ja teollisuussovellusten että kaupallisten käyttökohteiden älykkäisiin anturijärjestelmiin keskittynyt maailman johtava teknologiayritys.</w:t>
      </w:r>
      <w:r>
        <w:rPr>
          <w:rFonts w:ascii="Arial" w:hAnsi="Arial" w:cs="Arial"/>
          <w:i/>
          <w:iCs/>
          <w:color w:val="000000"/>
          <w:sz w:val="20"/>
          <w:lang w:val="fi"/>
        </w:rPr>
        <w:t xml:space="preserve"> </w:t>
      </w:r>
      <w:r>
        <w:rPr>
          <w:rFonts w:ascii="Arial" w:hAnsi="Arial" w:cs="Arial"/>
          <w:color w:val="000000"/>
          <w:sz w:val="20"/>
          <w:lang w:val="fi"/>
        </w:rPr>
        <w:t xml:space="preserve">Yrityksen </w:t>
      </w:r>
      <w:r>
        <w:rPr>
          <w:rFonts w:ascii="Arial" w:hAnsi="Arial" w:cs="Arial"/>
          <w:color w:val="000000"/>
          <w:sz w:val="20"/>
          <w:lang w:val="fi"/>
        </w:rPr>
        <w:lastRenderedPageBreak/>
        <w:t>visiona on olla ”maailman kuudes aisti” kehittämällä teknologioita, jotka kykenevät tuottamaan laadukasta tietoja ammattilaisten päätöksenteon tueksi ihmishenkiä pelastavissa tehtävissä.</w:t>
      </w:r>
      <w:r>
        <w:rPr>
          <w:rFonts w:ascii="Arial" w:hAnsi="Arial" w:cs="Arial"/>
          <w:i/>
          <w:iCs/>
          <w:color w:val="000000"/>
          <w:sz w:val="20"/>
          <w:lang w:val="fi"/>
        </w:rPr>
        <w:t xml:space="preserve"> Lisätietoja saat osoitteesta </w:t>
      </w:r>
      <w:hyperlink r:id="rId8" w:history="1">
        <w:r>
          <w:rPr>
            <w:rFonts w:ascii="Arial" w:hAnsi="Arial" w:cs="Arial"/>
            <w:i/>
            <w:iCs/>
            <w:color w:val="954F72"/>
            <w:sz w:val="20"/>
            <w:u w:val="single"/>
            <w:lang w:val="fi"/>
          </w:rPr>
          <w:t>www.flir.com</w:t>
        </w:r>
      </w:hyperlink>
      <w:r>
        <w:rPr>
          <w:rFonts w:ascii="Arial" w:hAnsi="Arial" w:cs="Arial"/>
          <w:i/>
          <w:iCs/>
          <w:color w:val="000000"/>
          <w:sz w:val="20"/>
          <w:lang w:val="fi"/>
        </w:rPr>
        <w:t> ja seuraamalla tunnistetta </w:t>
      </w:r>
      <w:hyperlink r:id="rId9" w:history="1">
        <w:r>
          <w:rPr>
            <w:rFonts w:ascii="Arial" w:hAnsi="Arial" w:cs="Arial"/>
            <w:i/>
            <w:iCs/>
            <w:color w:val="954F72"/>
            <w:sz w:val="20"/>
            <w:u w:val="single"/>
            <w:lang w:val="fi"/>
          </w:rPr>
          <w:t>@flir.</w:t>
        </w:r>
      </w:hyperlink>
    </w:p>
    <w:p w14:paraId="26EDAE90" w14:textId="77777777" w:rsidR="00566164" w:rsidRPr="00342740" w:rsidRDefault="00566164" w:rsidP="00F57063">
      <w:pPr>
        <w:spacing w:after="0" w:line="240" w:lineRule="auto"/>
        <w:rPr>
          <w:rFonts w:ascii="Arial" w:hAnsi="Arial" w:cs="Arial"/>
          <w:i/>
          <w:sz w:val="20"/>
          <w:szCs w:val="20"/>
          <w:lang w:val="fi"/>
        </w:rPr>
      </w:pPr>
    </w:p>
    <w:p w14:paraId="074EA2A8" w14:textId="77777777" w:rsidR="00566164" w:rsidRPr="00342740" w:rsidRDefault="00566164" w:rsidP="00F57063">
      <w:pPr>
        <w:spacing w:after="0" w:line="240" w:lineRule="auto"/>
        <w:rPr>
          <w:rFonts w:ascii="Arial" w:hAnsi="Arial" w:cs="Arial"/>
          <w:i/>
          <w:sz w:val="20"/>
          <w:szCs w:val="20"/>
          <w:lang w:val="fi"/>
        </w:rPr>
      </w:pPr>
    </w:p>
    <w:p w14:paraId="2181C0E0" w14:textId="77777777" w:rsidR="00566164" w:rsidRPr="00342740" w:rsidRDefault="00566164" w:rsidP="00F57063">
      <w:pPr>
        <w:spacing w:after="0" w:line="240" w:lineRule="auto"/>
        <w:rPr>
          <w:rFonts w:ascii="Arial" w:hAnsi="Arial" w:cs="Arial"/>
          <w:u w:val="single"/>
          <w:lang w:val="fi"/>
        </w:rPr>
      </w:pPr>
      <w:r>
        <w:rPr>
          <w:rFonts w:ascii="Arial" w:hAnsi="Arial" w:cs="Arial"/>
          <w:u w:val="single"/>
          <w:lang w:val="fi"/>
        </w:rPr>
        <w:t>Yhteyshenkilö</w:t>
      </w:r>
    </w:p>
    <w:p w14:paraId="36D830E1" w14:textId="77777777" w:rsidR="00566164" w:rsidRPr="00342740" w:rsidRDefault="00566164" w:rsidP="00F57063">
      <w:pPr>
        <w:spacing w:after="0" w:line="240" w:lineRule="auto"/>
        <w:rPr>
          <w:rFonts w:ascii="Arial" w:hAnsi="Arial" w:cs="Arial"/>
          <w:lang w:val="fi"/>
        </w:rPr>
      </w:pPr>
    </w:p>
    <w:p w14:paraId="7AED8C1C" w14:textId="77777777" w:rsidR="009C6661" w:rsidRDefault="009C6661" w:rsidP="009C6661">
      <w:pPr>
        <w:spacing w:after="0" w:line="240" w:lineRule="auto"/>
        <w:rPr>
          <w:rFonts w:ascii="Arial" w:hAnsi="Arial" w:cs="Arial"/>
        </w:rPr>
      </w:pPr>
      <w:r>
        <w:rPr>
          <w:rFonts w:ascii="Arial" w:hAnsi="Arial" w:cs="Arial"/>
          <w:lang w:val="de-DE"/>
        </w:rPr>
        <w:t>Saltwater Stone</w:t>
      </w:r>
    </w:p>
    <w:p w14:paraId="062504DD" w14:textId="77777777" w:rsidR="009C6661" w:rsidRDefault="009C6661" w:rsidP="009C6661">
      <w:pPr>
        <w:spacing w:after="0" w:line="240" w:lineRule="auto"/>
        <w:rPr>
          <w:rFonts w:ascii="Arial" w:hAnsi="Arial" w:cs="Arial"/>
        </w:rPr>
      </w:pPr>
      <w:r>
        <w:rPr>
          <w:rFonts w:ascii="Arial" w:hAnsi="Arial" w:cs="Arial"/>
          <w:lang w:val="de-DE"/>
        </w:rPr>
        <w:t>Karen Bartlett</w:t>
      </w:r>
    </w:p>
    <w:p w14:paraId="55383AF8" w14:textId="77777777" w:rsidR="009C6661" w:rsidRDefault="009C6661" w:rsidP="009C6661">
      <w:pPr>
        <w:spacing w:after="0" w:line="240" w:lineRule="auto"/>
        <w:rPr>
          <w:rFonts w:ascii="Arial" w:hAnsi="Arial" w:cs="Arial"/>
        </w:rPr>
      </w:pPr>
      <w:r>
        <w:rPr>
          <w:rFonts w:ascii="Arial" w:hAnsi="Arial" w:cs="Arial"/>
          <w:lang w:val="de-DE"/>
        </w:rPr>
        <w:t>+44 1202 669244</w:t>
      </w:r>
    </w:p>
    <w:p w14:paraId="693B2E22" w14:textId="77777777" w:rsidR="009C6661" w:rsidRDefault="009C6661" w:rsidP="009C6661">
      <w:pPr>
        <w:spacing w:after="0" w:line="240" w:lineRule="auto"/>
        <w:rPr>
          <w:rFonts w:ascii="Arial" w:hAnsi="Arial" w:cs="Arial"/>
          <w:lang w:val="de-DE"/>
        </w:rPr>
      </w:pPr>
      <w:hyperlink r:id="rId10" w:history="1">
        <w:r>
          <w:rPr>
            <w:rStyle w:val="Hyperlink"/>
            <w:rFonts w:ascii="Arial" w:hAnsi="Arial" w:cs="Arial"/>
            <w:lang w:val="de-DE"/>
          </w:rPr>
          <w:t>k.bartlett@saltwater-stone.com</w:t>
        </w:r>
      </w:hyperlink>
    </w:p>
    <w:p w14:paraId="5CCA8B63" w14:textId="6152341F" w:rsidR="00634AB0" w:rsidRDefault="00634AB0" w:rsidP="00F57063">
      <w:pPr>
        <w:spacing w:after="0" w:line="240" w:lineRule="auto"/>
        <w:rPr>
          <w:rStyle w:val="Hyperlink"/>
          <w:rFonts w:ascii="Arial" w:hAnsi="Arial" w:cs="Arial"/>
        </w:rPr>
      </w:pPr>
      <w:bookmarkStart w:id="3" w:name="_GoBack"/>
      <w:bookmarkEnd w:id="3"/>
    </w:p>
    <w:p w14:paraId="29A67D54" w14:textId="7322C0DA" w:rsidR="00634AB0" w:rsidRDefault="00634AB0" w:rsidP="00F57063">
      <w:pPr>
        <w:spacing w:after="0" w:line="240" w:lineRule="auto"/>
        <w:rPr>
          <w:rStyle w:val="Hyperlink"/>
          <w:rFonts w:ascii="Arial" w:hAnsi="Arial" w:cs="Arial"/>
        </w:rPr>
      </w:pPr>
    </w:p>
    <w:p w14:paraId="174D5406" w14:textId="01781DA8" w:rsidR="00634AB0" w:rsidRPr="00566164" w:rsidRDefault="00634AB0" w:rsidP="00F57063">
      <w:pPr>
        <w:spacing w:after="0" w:line="240" w:lineRule="auto"/>
        <w:rPr>
          <w:rFonts w:ascii="Arial" w:hAnsi="Arial" w:cs="Arial"/>
        </w:rPr>
      </w:pPr>
    </w:p>
    <w:sectPr w:rsidR="00634AB0" w:rsidRPr="0056616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7176E" w14:textId="77777777" w:rsidR="00DD2F10" w:rsidRDefault="00DD2F10" w:rsidP="00634AB0">
      <w:pPr>
        <w:spacing w:after="0" w:line="240" w:lineRule="auto"/>
      </w:pPr>
      <w:r>
        <w:separator/>
      </w:r>
    </w:p>
  </w:endnote>
  <w:endnote w:type="continuationSeparator" w:id="0">
    <w:p w14:paraId="7595826B" w14:textId="77777777" w:rsidR="00DD2F10" w:rsidRDefault="00DD2F10" w:rsidP="0063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9DF7B" w14:textId="77777777" w:rsidR="00DD2F10" w:rsidRDefault="00DD2F10" w:rsidP="00634AB0">
      <w:pPr>
        <w:spacing w:after="0" w:line="240" w:lineRule="auto"/>
      </w:pPr>
      <w:r>
        <w:separator/>
      </w:r>
    </w:p>
  </w:footnote>
  <w:footnote w:type="continuationSeparator" w:id="0">
    <w:p w14:paraId="04BDAE26" w14:textId="77777777" w:rsidR="00DD2F10" w:rsidRDefault="00DD2F10" w:rsidP="0063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5AF1" w14:textId="05D6CD5F" w:rsidR="00634AB0" w:rsidRDefault="00634AB0">
    <w:pPr>
      <w:pStyle w:val="Header"/>
    </w:pPr>
    <w:r>
      <w:rPr>
        <w:rFonts w:ascii="Arial" w:hAnsi="Arial" w:cs="Arial"/>
        <w:noProof/>
        <w:lang w:val="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AA8"/>
    <w:multiLevelType w:val="hybridMultilevel"/>
    <w:tmpl w:val="DFFA0F8A"/>
    <w:lvl w:ilvl="0" w:tplc="6C962076">
      <w:start w:val="1"/>
      <w:numFmt w:val="bullet"/>
      <w:lvlText w:val="•"/>
      <w:lvlJc w:val="left"/>
      <w:pPr>
        <w:tabs>
          <w:tab w:val="num" w:pos="720"/>
        </w:tabs>
        <w:ind w:left="720" w:hanging="360"/>
      </w:pPr>
      <w:rPr>
        <w:rFonts w:ascii="Arial" w:hAnsi="Arial" w:hint="default"/>
      </w:rPr>
    </w:lvl>
    <w:lvl w:ilvl="1" w:tplc="C2666A28" w:tentative="1">
      <w:start w:val="1"/>
      <w:numFmt w:val="bullet"/>
      <w:lvlText w:val="•"/>
      <w:lvlJc w:val="left"/>
      <w:pPr>
        <w:tabs>
          <w:tab w:val="num" w:pos="1440"/>
        </w:tabs>
        <w:ind w:left="1440" w:hanging="360"/>
      </w:pPr>
      <w:rPr>
        <w:rFonts w:ascii="Arial" w:hAnsi="Arial" w:hint="default"/>
      </w:rPr>
    </w:lvl>
    <w:lvl w:ilvl="2" w:tplc="F582144E" w:tentative="1">
      <w:start w:val="1"/>
      <w:numFmt w:val="bullet"/>
      <w:lvlText w:val="•"/>
      <w:lvlJc w:val="left"/>
      <w:pPr>
        <w:tabs>
          <w:tab w:val="num" w:pos="2160"/>
        </w:tabs>
        <w:ind w:left="2160" w:hanging="360"/>
      </w:pPr>
      <w:rPr>
        <w:rFonts w:ascii="Arial" w:hAnsi="Arial" w:hint="default"/>
      </w:rPr>
    </w:lvl>
    <w:lvl w:ilvl="3" w:tplc="585AD104" w:tentative="1">
      <w:start w:val="1"/>
      <w:numFmt w:val="bullet"/>
      <w:lvlText w:val="•"/>
      <w:lvlJc w:val="left"/>
      <w:pPr>
        <w:tabs>
          <w:tab w:val="num" w:pos="2880"/>
        </w:tabs>
        <w:ind w:left="2880" w:hanging="360"/>
      </w:pPr>
      <w:rPr>
        <w:rFonts w:ascii="Arial" w:hAnsi="Arial" w:hint="default"/>
      </w:rPr>
    </w:lvl>
    <w:lvl w:ilvl="4" w:tplc="35A8C63A" w:tentative="1">
      <w:start w:val="1"/>
      <w:numFmt w:val="bullet"/>
      <w:lvlText w:val="•"/>
      <w:lvlJc w:val="left"/>
      <w:pPr>
        <w:tabs>
          <w:tab w:val="num" w:pos="3600"/>
        </w:tabs>
        <w:ind w:left="3600" w:hanging="360"/>
      </w:pPr>
      <w:rPr>
        <w:rFonts w:ascii="Arial" w:hAnsi="Arial" w:hint="default"/>
      </w:rPr>
    </w:lvl>
    <w:lvl w:ilvl="5" w:tplc="43D48C08" w:tentative="1">
      <w:start w:val="1"/>
      <w:numFmt w:val="bullet"/>
      <w:lvlText w:val="•"/>
      <w:lvlJc w:val="left"/>
      <w:pPr>
        <w:tabs>
          <w:tab w:val="num" w:pos="4320"/>
        </w:tabs>
        <w:ind w:left="4320" w:hanging="360"/>
      </w:pPr>
      <w:rPr>
        <w:rFonts w:ascii="Arial" w:hAnsi="Arial" w:hint="default"/>
      </w:rPr>
    </w:lvl>
    <w:lvl w:ilvl="6" w:tplc="A9AE0810" w:tentative="1">
      <w:start w:val="1"/>
      <w:numFmt w:val="bullet"/>
      <w:lvlText w:val="•"/>
      <w:lvlJc w:val="left"/>
      <w:pPr>
        <w:tabs>
          <w:tab w:val="num" w:pos="5040"/>
        </w:tabs>
        <w:ind w:left="5040" w:hanging="360"/>
      </w:pPr>
      <w:rPr>
        <w:rFonts w:ascii="Arial" w:hAnsi="Arial" w:hint="default"/>
      </w:rPr>
    </w:lvl>
    <w:lvl w:ilvl="7" w:tplc="90D021EE" w:tentative="1">
      <w:start w:val="1"/>
      <w:numFmt w:val="bullet"/>
      <w:lvlText w:val="•"/>
      <w:lvlJc w:val="left"/>
      <w:pPr>
        <w:tabs>
          <w:tab w:val="num" w:pos="5760"/>
        </w:tabs>
        <w:ind w:left="5760" w:hanging="360"/>
      </w:pPr>
      <w:rPr>
        <w:rFonts w:ascii="Arial" w:hAnsi="Arial" w:hint="default"/>
      </w:rPr>
    </w:lvl>
    <w:lvl w:ilvl="8" w:tplc="27E84C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1D08FF"/>
    <w:multiLevelType w:val="hybridMultilevel"/>
    <w:tmpl w:val="79E49962"/>
    <w:lvl w:ilvl="0" w:tplc="BD1664B4">
      <w:start w:val="1"/>
      <w:numFmt w:val="bullet"/>
      <w:lvlText w:val="•"/>
      <w:lvlJc w:val="left"/>
      <w:pPr>
        <w:tabs>
          <w:tab w:val="num" w:pos="720"/>
        </w:tabs>
        <w:ind w:left="720" w:hanging="360"/>
      </w:pPr>
      <w:rPr>
        <w:rFonts w:ascii="Arial" w:hAnsi="Arial" w:hint="default"/>
      </w:rPr>
    </w:lvl>
    <w:lvl w:ilvl="1" w:tplc="AC826CAC" w:tentative="1">
      <w:start w:val="1"/>
      <w:numFmt w:val="bullet"/>
      <w:lvlText w:val="•"/>
      <w:lvlJc w:val="left"/>
      <w:pPr>
        <w:tabs>
          <w:tab w:val="num" w:pos="1440"/>
        </w:tabs>
        <w:ind w:left="1440" w:hanging="360"/>
      </w:pPr>
      <w:rPr>
        <w:rFonts w:ascii="Arial" w:hAnsi="Arial" w:hint="default"/>
      </w:rPr>
    </w:lvl>
    <w:lvl w:ilvl="2" w:tplc="5C1046CC" w:tentative="1">
      <w:start w:val="1"/>
      <w:numFmt w:val="bullet"/>
      <w:lvlText w:val="•"/>
      <w:lvlJc w:val="left"/>
      <w:pPr>
        <w:tabs>
          <w:tab w:val="num" w:pos="2160"/>
        </w:tabs>
        <w:ind w:left="2160" w:hanging="360"/>
      </w:pPr>
      <w:rPr>
        <w:rFonts w:ascii="Arial" w:hAnsi="Arial" w:hint="default"/>
      </w:rPr>
    </w:lvl>
    <w:lvl w:ilvl="3" w:tplc="7F5C4D2E" w:tentative="1">
      <w:start w:val="1"/>
      <w:numFmt w:val="bullet"/>
      <w:lvlText w:val="•"/>
      <w:lvlJc w:val="left"/>
      <w:pPr>
        <w:tabs>
          <w:tab w:val="num" w:pos="2880"/>
        </w:tabs>
        <w:ind w:left="2880" w:hanging="360"/>
      </w:pPr>
      <w:rPr>
        <w:rFonts w:ascii="Arial" w:hAnsi="Arial" w:hint="default"/>
      </w:rPr>
    </w:lvl>
    <w:lvl w:ilvl="4" w:tplc="33327C46" w:tentative="1">
      <w:start w:val="1"/>
      <w:numFmt w:val="bullet"/>
      <w:lvlText w:val="•"/>
      <w:lvlJc w:val="left"/>
      <w:pPr>
        <w:tabs>
          <w:tab w:val="num" w:pos="3600"/>
        </w:tabs>
        <w:ind w:left="3600" w:hanging="360"/>
      </w:pPr>
      <w:rPr>
        <w:rFonts w:ascii="Arial" w:hAnsi="Arial" w:hint="default"/>
      </w:rPr>
    </w:lvl>
    <w:lvl w:ilvl="5" w:tplc="FEFCC9FC" w:tentative="1">
      <w:start w:val="1"/>
      <w:numFmt w:val="bullet"/>
      <w:lvlText w:val="•"/>
      <w:lvlJc w:val="left"/>
      <w:pPr>
        <w:tabs>
          <w:tab w:val="num" w:pos="4320"/>
        </w:tabs>
        <w:ind w:left="4320" w:hanging="360"/>
      </w:pPr>
      <w:rPr>
        <w:rFonts w:ascii="Arial" w:hAnsi="Arial" w:hint="default"/>
      </w:rPr>
    </w:lvl>
    <w:lvl w:ilvl="6" w:tplc="825C78E0" w:tentative="1">
      <w:start w:val="1"/>
      <w:numFmt w:val="bullet"/>
      <w:lvlText w:val="•"/>
      <w:lvlJc w:val="left"/>
      <w:pPr>
        <w:tabs>
          <w:tab w:val="num" w:pos="5040"/>
        </w:tabs>
        <w:ind w:left="5040" w:hanging="360"/>
      </w:pPr>
      <w:rPr>
        <w:rFonts w:ascii="Arial" w:hAnsi="Arial" w:hint="default"/>
      </w:rPr>
    </w:lvl>
    <w:lvl w:ilvl="7" w:tplc="B65C9EF6" w:tentative="1">
      <w:start w:val="1"/>
      <w:numFmt w:val="bullet"/>
      <w:lvlText w:val="•"/>
      <w:lvlJc w:val="left"/>
      <w:pPr>
        <w:tabs>
          <w:tab w:val="num" w:pos="5760"/>
        </w:tabs>
        <w:ind w:left="5760" w:hanging="360"/>
      </w:pPr>
      <w:rPr>
        <w:rFonts w:ascii="Arial" w:hAnsi="Arial" w:hint="default"/>
      </w:rPr>
    </w:lvl>
    <w:lvl w:ilvl="8" w:tplc="D23CD9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C32DEB"/>
    <w:multiLevelType w:val="hybridMultilevel"/>
    <w:tmpl w:val="B7887560"/>
    <w:lvl w:ilvl="0" w:tplc="51440F22">
      <w:start w:val="1"/>
      <w:numFmt w:val="bullet"/>
      <w:lvlText w:val="•"/>
      <w:lvlJc w:val="left"/>
      <w:pPr>
        <w:tabs>
          <w:tab w:val="num" w:pos="720"/>
        </w:tabs>
        <w:ind w:left="720" w:hanging="360"/>
      </w:pPr>
      <w:rPr>
        <w:rFonts w:ascii="Arial" w:hAnsi="Arial" w:hint="default"/>
      </w:rPr>
    </w:lvl>
    <w:lvl w:ilvl="1" w:tplc="E0DAA6CA" w:tentative="1">
      <w:start w:val="1"/>
      <w:numFmt w:val="bullet"/>
      <w:lvlText w:val="•"/>
      <w:lvlJc w:val="left"/>
      <w:pPr>
        <w:tabs>
          <w:tab w:val="num" w:pos="1440"/>
        </w:tabs>
        <w:ind w:left="1440" w:hanging="360"/>
      </w:pPr>
      <w:rPr>
        <w:rFonts w:ascii="Arial" w:hAnsi="Arial" w:hint="default"/>
      </w:rPr>
    </w:lvl>
    <w:lvl w:ilvl="2" w:tplc="2D903CD6" w:tentative="1">
      <w:start w:val="1"/>
      <w:numFmt w:val="bullet"/>
      <w:lvlText w:val="•"/>
      <w:lvlJc w:val="left"/>
      <w:pPr>
        <w:tabs>
          <w:tab w:val="num" w:pos="2160"/>
        </w:tabs>
        <w:ind w:left="2160" w:hanging="360"/>
      </w:pPr>
      <w:rPr>
        <w:rFonts w:ascii="Arial" w:hAnsi="Arial" w:hint="default"/>
      </w:rPr>
    </w:lvl>
    <w:lvl w:ilvl="3" w:tplc="3D58AEF0" w:tentative="1">
      <w:start w:val="1"/>
      <w:numFmt w:val="bullet"/>
      <w:lvlText w:val="•"/>
      <w:lvlJc w:val="left"/>
      <w:pPr>
        <w:tabs>
          <w:tab w:val="num" w:pos="2880"/>
        </w:tabs>
        <w:ind w:left="2880" w:hanging="360"/>
      </w:pPr>
      <w:rPr>
        <w:rFonts w:ascii="Arial" w:hAnsi="Arial" w:hint="default"/>
      </w:rPr>
    </w:lvl>
    <w:lvl w:ilvl="4" w:tplc="E28A6138" w:tentative="1">
      <w:start w:val="1"/>
      <w:numFmt w:val="bullet"/>
      <w:lvlText w:val="•"/>
      <w:lvlJc w:val="left"/>
      <w:pPr>
        <w:tabs>
          <w:tab w:val="num" w:pos="3600"/>
        </w:tabs>
        <w:ind w:left="3600" w:hanging="360"/>
      </w:pPr>
      <w:rPr>
        <w:rFonts w:ascii="Arial" w:hAnsi="Arial" w:hint="default"/>
      </w:rPr>
    </w:lvl>
    <w:lvl w:ilvl="5" w:tplc="40E27B02" w:tentative="1">
      <w:start w:val="1"/>
      <w:numFmt w:val="bullet"/>
      <w:lvlText w:val="•"/>
      <w:lvlJc w:val="left"/>
      <w:pPr>
        <w:tabs>
          <w:tab w:val="num" w:pos="4320"/>
        </w:tabs>
        <w:ind w:left="4320" w:hanging="360"/>
      </w:pPr>
      <w:rPr>
        <w:rFonts w:ascii="Arial" w:hAnsi="Arial" w:hint="default"/>
      </w:rPr>
    </w:lvl>
    <w:lvl w:ilvl="6" w:tplc="8E6E78DA" w:tentative="1">
      <w:start w:val="1"/>
      <w:numFmt w:val="bullet"/>
      <w:lvlText w:val="•"/>
      <w:lvlJc w:val="left"/>
      <w:pPr>
        <w:tabs>
          <w:tab w:val="num" w:pos="5040"/>
        </w:tabs>
        <w:ind w:left="5040" w:hanging="360"/>
      </w:pPr>
      <w:rPr>
        <w:rFonts w:ascii="Arial" w:hAnsi="Arial" w:hint="default"/>
      </w:rPr>
    </w:lvl>
    <w:lvl w:ilvl="7" w:tplc="A2F03DC8" w:tentative="1">
      <w:start w:val="1"/>
      <w:numFmt w:val="bullet"/>
      <w:lvlText w:val="•"/>
      <w:lvlJc w:val="left"/>
      <w:pPr>
        <w:tabs>
          <w:tab w:val="num" w:pos="5760"/>
        </w:tabs>
        <w:ind w:left="5760" w:hanging="360"/>
      </w:pPr>
      <w:rPr>
        <w:rFonts w:ascii="Arial" w:hAnsi="Arial" w:hint="default"/>
      </w:rPr>
    </w:lvl>
    <w:lvl w:ilvl="8" w:tplc="97948A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D30E0D"/>
    <w:multiLevelType w:val="hybridMultilevel"/>
    <w:tmpl w:val="85BAA49C"/>
    <w:lvl w:ilvl="0" w:tplc="8C6A22AC">
      <w:start w:val="1"/>
      <w:numFmt w:val="bullet"/>
      <w:lvlText w:val="•"/>
      <w:lvlJc w:val="left"/>
      <w:pPr>
        <w:tabs>
          <w:tab w:val="num" w:pos="720"/>
        </w:tabs>
        <w:ind w:left="720" w:hanging="360"/>
      </w:pPr>
      <w:rPr>
        <w:rFonts w:ascii="Arial" w:hAnsi="Arial" w:hint="default"/>
      </w:rPr>
    </w:lvl>
    <w:lvl w:ilvl="1" w:tplc="A9FCA32E" w:tentative="1">
      <w:start w:val="1"/>
      <w:numFmt w:val="bullet"/>
      <w:lvlText w:val="•"/>
      <w:lvlJc w:val="left"/>
      <w:pPr>
        <w:tabs>
          <w:tab w:val="num" w:pos="1440"/>
        </w:tabs>
        <w:ind w:left="1440" w:hanging="360"/>
      </w:pPr>
      <w:rPr>
        <w:rFonts w:ascii="Arial" w:hAnsi="Arial" w:hint="default"/>
      </w:rPr>
    </w:lvl>
    <w:lvl w:ilvl="2" w:tplc="90CEBC60" w:tentative="1">
      <w:start w:val="1"/>
      <w:numFmt w:val="bullet"/>
      <w:lvlText w:val="•"/>
      <w:lvlJc w:val="left"/>
      <w:pPr>
        <w:tabs>
          <w:tab w:val="num" w:pos="2160"/>
        </w:tabs>
        <w:ind w:left="2160" w:hanging="360"/>
      </w:pPr>
      <w:rPr>
        <w:rFonts w:ascii="Arial" w:hAnsi="Arial" w:hint="default"/>
      </w:rPr>
    </w:lvl>
    <w:lvl w:ilvl="3" w:tplc="53E033CA" w:tentative="1">
      <w:start w:val="1"/>
      <w:numFmt w:val="bullet"/>
      <w:lvlText w:val="•"/>
      <w:lvlJc w:val="left"/>
      <w:pPr>
        <w:tabs>
          <w:tab w:val="num" w:pos="2880"/>
        </w:tabs>
        <w:ind w:left="2880" w:hanging="360"/>
      </w:pPr>
      <w:rPr>
        <w:rFonts w:ascii="Arial" w:hAnsi="Arial" w:hint="default"/>
      </w:rPr>
    </w:lvl>
    <w:lvl w:ilvl="4" w:tplc="3FDC639E" w:tentative="1">
      <w:start w:val="1"/>
      <w:numFmt w:val="bullet"/>
      <w:lvlText w:val="•"/>
      <w:lvlJc w:val="left"/>
      <w:pPr>
        <w:tabs>
          <w:tab w:val="num" w:pos="3600"/>
        </w:tabs>
        <w:ind w:left="3600" w:hanging="360"/>
      </w:pPr>
      <w:rPr>
        <w:rFonts w:ascii="Arial" w:hAnsi="Arial" w:hint="default"/>
      </w:rPr>
    </w:lvl>
    <w:lvl w:ilvl="5" w:tplc="40F689F8" w:tentative="1">
      <w:start w:val="1"/>
      <w:numFmt w:val="bullet"/>
      <w:lvlText w:val="•"/>
      <w:lvlJc w:val="left"/>
      <w:pPr>
        <w:tabs>
          <w:tab w:val="num" w:pos="4320"/>
        </w:tabs>
        <w:ind w:left="4320" w:hanging="360"/>
      </w:pPr>
      <w:rPr>
        <w:rFonts w:ascii="Arial" w:hAnsi="Arial" w:hint="default"/>
      </w:rPr>
    </w:lvl>
    <w:lvl w:ilvl="6" w:tplc="5B86B78C" w:tentative="1">
      <w:start w:val="1"/>
      <w:numFmt w:val="bullet"/>
      <w:lvlText w:val="•"/>
      <w:lvlJc w:val="left"/>
      <w:pPr>
        <w:tabs>
          <w:tab w:val="num" w:pos="5040"/>
        </w:tabs>
        <w:ind w:left="5040" w:hanging="360"/>
      </w:pPr>
      <w:rPr>
        <w:rFonts w:ascii="Arial" w:hAnsi="Arial" w:hint="default"/>
      </w:rPr>
    </w:lvl>
    <w:lvl w:ilvl="7" w:tplc="19D20630" w:tentative="1">
      <w:start w:val="1"/>
      <w:numFmt w:val="bullet"/>
      <w:lvlText w:val="•"/>
      <w:lvlJc w:val="left"/>
      <w:pPr>
        <w:tabs>
          <w:tab w:val="num" w:pos="5760"/>
        </w:tabs>
        <w:ind w:left="5760" w:hanging="360"/>
      </w:pPr>
      <w:rPr>
        <w:rFonts w:ascii="Arial" w:hAnsi="Arial" w:hint="default"/>
      </w:rPr>
    </w:lvl>
    <w:lvl w:ilvl="8" w:tplc="B54CCE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A6F44B0"/>
    <w:multiLevelType w:val="hybridMultilevel"/>
    <w:tmpl w:val="9E56B1AA"/>
    <w:lvl w:ilvl="0" w:tplc="34F8849E">
      <w:start w:val="1"/>
      <w:numFmt w:val="bullet"/>
      <w:lvlText w:val="•"/>
      <w:lvlJc w:val="left"/>
      <w:pPr>
        <w:tabs>
          <w:tab w:val="num" w:pos="720"/>
        </w:tabs>
        <w:ind w:left="720" w:hanging="360"/>
      </w:pPr>
      <w:rPr>
        <w:rFonts w:ascii="Arial" w:hAnsi="Arial" w:hint="default"/>
      </w:rPr>
    </w:lvl>
    <w:lvl w:ilvl="1" w:tplc="160A0242" w:tentative="1">
      <w:start w:val="1"/>
      <w:numFmt w:val="bullet"/>
      <w:lvlText w:val="•"/>
      <w:lvlJc w:val="left"/>
      <w:pPr>
        <w:tabs>
          <w:tab w:val="num" w:pos="1440"/>
        </w:tabs>
        <w:ind w:left="1440" w:hanging="360"/>
      </w:pPr>
      <w:rPr>
        <w:rFonts w:ascii="Arial" w:hAnsi="Arial" w:hint="default"/>
      </w:rPr>
    </w:lvl>
    <w:lvl w:ilvl="2" w:tplc="0DEA233C" w:tentative="1">
      <w:start w:val="1"/>
      <w:numFmt w:val="bullet"/>
      <w:lvlText w:val="•"/>
      <w:lvlJc w:val="left"/>
      <w:pPr>
        <w:tabs>
          <w:tab w:val="num" w:pos="2160"/>
        </w:tabs>
        <w:ind w:left="2160" w:hanging="360"/>
      </w:pPr>
      <w:rPr>
        <w:rFonts w:ascii="Arial" w:hAnsi="Arial" w:hint="default"/>
      </w:rPr>
    </w:lvl>
    <w:lvl w:ilvl="3" w:tplc="1382C214" w:tentative="1">
      <w:start w:val="1"/>
      <w:numFmt w:val="bullet"/>
      <w:lvlText w:val="•"/>
      <w:lvlJc w:val="left"/>
      <w:pPr>
        <w:tabs>
          <w:tab w:val="num" w:pos="2880"/>
        </w:tabs>
        <w:ind w:left="2880" w:hanging="360"/>
      </w:pPr>
      <w:rPr>
        <w:rFonts w:ascii="Arial" w:hAnsi="Arial" w:hint="default"/>
      </w:rPr>
    </w:lvl>
    <w:lvl w:ilvl="4" w:tplc="10388954" w:tentative="1">
      <w:start w:val="1"/>
      <w:numFmt w:val="bullet"/>
      <w:lvlText w:val="•"/>
      <w:lvlJc w:val="left"/>
      <w:pPr>
        <w:tabs>
          <w:tab w:val="num" w:pos="3600"/>
        </w:tabs>
        <w:ind w:left="3600" w:hanging="360"/>
      </w:pPr>
      <w:rPr>
        <w:rFonts w:ascii="Arial" w:hAnsi="Arial" w:hint="default"/>
      </w:rPr>
    </w:lvl>
    <w:lvl w:ilvl="5" w:tplc="F6A01C9E" w:tentative="1">
      <w:start w:val="1"/>
      <w:numFmt w:val="bullet"/>
      <w:lvlText w:val="•"/>
      <w:lvlJc w:val="left"/>
      <w:pPr>
        <w:tabs>
          <w:tab w:val="num" w:pos="4320"/>
        </w:tabs>
        <w:ind w:left="4320" w:hanging="360"/>
      </w:pPr>
      <w:rPr>
        <w:rFonts w:ascii="Arial" w:hAnsi="Arial" w:hint="default"/>
      </w:rPr>
    </w:lvl>
    <w:lvl w:ilvl="6" w:tplc="371A5848" w:tentative="1">
      <w:start w:val="1"/>
      <w:numFmt w:val="bullet"/>
      <w:lvlText w:val="•"/>
      <w:lvlJc w:val="left"/>
      <w:pPr>
        <w:tabs>
          <w:tab w:val="num" w:pos="5040"/>
        </w:tabs>
        <w:ind w:left="5040" w:hanging="360"/>
      </w:pPr>
      <w:rPr>
        <w:rFonts w:ascii="Arial" w:hAnsi="Arial" w:hint="default"/>
      </w:rPr>
    </w:lvl>
    <w:lvl w:ilvl="7" w:tplc="49DE430E" w:tentative="1">
      <w:start w:val="1"/>
      <w:numFmt w:val="bullet"/>
      <w:lvlText w:val="•"/>
      <w:lvlJc w:val="left"/>
      <w:pPr>
        <w:tabs>
          <w:tab w:val="num" w:pos="5760"/>
        </w:tabs>
        <w:ind w:left="5760" w:hanging="360"/>
      </w:pPr>
      <w:rPr>
        <w:rFonts w:ascii="Arial" w:hAnsi="Arial" w:hint="default"/>
      </w:rPr>
    </w:lvl>
    <w:lvl w:ilvl="8" w:tplc="FAB2325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wNDEztjQwNDQ0sTBS0lEKTi0uzszPAykwrgUA9jWrQywAAAA="/>
    <w:docVar w:name="FLIR_DOCUMENT_ID" w:val="f131bdbd-ce8e-44a3-93dd-f797c6d588bb"/>
  </w:docVars>
  <w:rsids>
    <w:rsidRoot w:val="00117049"/>
    <w:rsid w:val="00027581"/>
    <w:rsid w:val="000829E3"/>
    <w:rsid w:val="000D1719"/>
    <w:rsid w:val="00117049"/>
    <w:rsid w:val="001A6B22"/>
    <w:rsid w:val="001F0009"/>
    <w:rsid w:val="00202433"/>
    <w:rsid w:val="00215A5E"/>
    <w:rsid w:val="0023358C"/>
    <w:rsid w:val="002365B9"/>
    <w:rsid w:val="00242F39"/>
    <w:rsid w:val="002A10DF"/>
    <w:rsid w:val="00333652"/>
    <w:rsid w:val="00342740"/>
    <w:rsid w:val="00352F99"/>
    <w:rsid w:val="00371179"/>
    <w:rsid w:val="003B67F7"/>
    <w:rsid w:val="003E2E69"/>
    <w:rsid w:val="003E71BB"/>
    <w:rsid w:val="00566164"/>
    <w:rsid w:val="00592105"/>
    <w:rsid w:val="00634AB0"/>
    <w:rsid w:val="00637619"/>
    <w:rsid w:val="00643614"/>
    <w:rsid w:val="006A58EE"/>
    <w:rsid w:val="006B3B6E"/>
    <w:rsid w:val="006D2300"/>
    <w:rsid w:val="006F4478"/>
    <w:rsid w:val="006F638E"/>
    <w:rsid w:val="00763970"/>
    <w:rsid w:val="00783BB6"/>
    <w:rsid w:val="007855E0"/>
    <w:rsid w:val="0079601E"/>
    <w:rsid w:val="008023A7"/>
    <w:rsid w:val="00866CB8"/>
    <w:rsid w:val="008C2171"/>
    <w:rsid w:val="009272D7"/>
    <w:rsid w:val="00940659"/>
    <w:rsid w:val="0097753A"/>
    <w:rsid w:val="009C6661"/>
    <w:rsid w:val="00A009CD"/>
    <w:rsid w:val="00A019D9"/>
    <w:rsid w:val="00A070C1"/>
    <w:rsid w:val="00A67575"/>
    <w:rsid w:val="00A75CC5"/>
    <w:rsid w:val="00A92F0C"/>
    <w:rsid w:val="00B246C7"/>
    <w:rsid w:val="00B47F82"/>
    <w:rsid w:val="00BF05C1"/>
    <w:rsid w:val="00C66606"/>
    <w:rsid w:val="00C8165A"/>
    <w:rsid w:val="00C83937"/>
    <w:rsid w:val="00C87945"/>
    <w:rsid w:val="00CB0E49"/>
    <w:rsid w:val="00CC5DF6"/>
    <w:rsid w:val="00CE2970"/>
    <w:rsid w:val="00D45596"/>
    <w:rsid w:val="00D702EF"/>
    <w:rsid w:val="00D83015"/>
    <w:rsid w:val="00D87A12"/>
    <w:rsid w:val="00DD2F10"/>
    <w:rsid w:val="00DE2D04"/>
    <w:rsid w:val="00E0279F"/>
    <w:rsid w:val="00E02CE9"/>
    <w:rsid w:val="00EA5F11"/>
    <w:rsid w:val="00EA6142"/>
    <w:rsid w:val="00EC3CA3"/>
    <w:rsid w:val="00F070C5"/>
    <w:rsid w:val="00F50503"/>
    <w:rsid w:val="00F57063"/>
    <w:rsid w:val="00F81562"/>
    <w:rsid w:val="00F91043"/>
    <w:rsid w:val="00FE49D3"/>
    <w:rsid w:val="00FE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B754D"/>
  <w15:docId w15:val="{B9748F27-6BD1-4673-818C-F5543B4C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46C7"/>
  </w:style>
  <w:style w:type="character" w:styleId="Hyperlink">
    <w:name w:val="Hyperlink"/>
    <w:basedOn w:val="DefaultParagraphFont"/>
    <w:uiPriority w:val="99"/>
    <w:unhideWhenUsed/>
    <w:rsid w:val="00B246C7"/>
    <w:rPr>
      <w:color w:val="0000FF"/>
      <w:u w:val="single"/>
    </w:rPr>
  </w:style>
  <w:style w:type="paragraph" w:styleId="NoSpacing">
    <w:name w:val="No Spacing"/>
    <w:uiPriority w:val="1"/>
    <w:qFormat/>
    <w:rsid w:val="0056616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40659"/>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8023A7"/>
    <w:pPr>
      <w:spacing w:after="0" w:line="240" w:lineRule="auto"/>
      <w:ind w:left="720"/>
      <w:contextualSpacing/>
    </w:pPr>
    <w:rPr>
      <w:rFonts w:ascii="Times New Roman" w:hAnsi="Times New Roman"/>
      <w:sz w:val="20"/>
      <w:szCs w:val="20"/>
    </w:rPr>
  </w:style>
  <w:style w:type="paragraph" w:styleId="Header">
    <w:name w:val="header"/>
    <w:basedOn w:val="Normal"/>
    <w:link w:val="HeaderChar"/>
    <w:uiPriority w:val="99"/>
    <w:unhideWhenUsed/>
    <w:rsid w:val="00634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B0"/>
  </w:style>
  <w:style w:type="paragraph" w:styleId="Footer">
    <w:name w:val="footer"/>
    <w:basedOn w:val="Normal"/>
    <w:link w:val="FooterChar"/>
    <w:uiPriority w:val="99"/>
    <w:unhideWhenUsed/>
    <w:rsid w:val="00634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AB0"/>
  </w:style>
  <w:style w:type="paragraph" w:styleId="BalloonText">
    <w:name w:val="Balloon Text"/>
    <w:basedOn w:val="Normal"/>
    <w:link w:val="BalloonTextChar"/>
    <w:uiPriority w:val="99"/>
    <w:semiHidden/>
    <w:unhideWhenUsed/>
    <w:rsid w:val="00E02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5129">
      <w:bodyDiv w:val="1"/>
      <w:marLeft w:val="0"/>
      <w:marRight w:val="0"/>
      <w:marTop w:val="0"/>
      <w:marBottom w:val="0"/>
      <w:divBdr>
        <w:top w:val="none" w:sz="0" w:space="0" w:color="auto"/>
        <w:left w:val="none" w:sz="0" w:space="0" w:color="auto"/>
        <w:bottom w:val="none" w:sz="0" w:space="0" w:color="auto"/>
        <w:right w:val="none" w:sz="0" w:space="0" w:color="auto"/>
      </w:divBdr>
    </w:div>
    <w:div w:id="472529388">
      <w:bodyDiv w:val="1"/>
      <w:marLeft w:val="0"/>
      <w:marRight w:val="0"/>
      <w:marTop w:val="0"/>
      <w:marBottom w:val="0"/>
      <w:divBdr>
        <w:top w:val="none" w:sz="0" w:space="0" w:color="auto"/>
        <w:left w:val="none" w:sz="0" w:space="0" w:color="auto"/>
        <w:bottom w:val="none" w:sz="0" w:space="0" w:color="auto"/>
        <w:right w:val="none" w:sz="0" w:space="0" w:color="auto"/>
      </w:divBdr>
      <w:divsChild>
        <w:div w:id="1508709591">
          <w:marLeft w:val="360"/>
          <w:marRight w:val="0"/>
          <w:marTop w:val="200"/>
          <w:marBottom w:val="0"/>
          <w:divBdr>
            <w:top w:val="none" w:sz="0" w:space="0" w:color="auto"/>
            <w:left w:val="none" w:sz="0" w:space="0" w:color="auto"/>
            <w:bottom w:val="none" w:sz="0" w:space="0" w:color="auto"/>
            <w:right w:val="none" w:sz="0" w:space="0" w:color="auto"/>
          </w:divBdr>
        </w:div>
      </w:divsChild>
    </w:div>
    <w:div w:id="601690414">
      <w:bodyDiv w:val="1"/>
      <w:marLeft w:val="0"/>
      <w:marRight w:val="0"/>
      <w:marTop w:val="0"/>
      <w:marBottom w:val="0"/>
      <w:divBdr>
        <w:top w:val="none" w:sz="0" w:space="0" w:color="auto"/>
        <w:left w:val="none" w:sz="0" w:space="0" w:color="auto"/>
        <w:bottom w:val="none" w:sz="0" w:space="0" w:color="auto"/>
        <w:right w:val="none" w:sz="0" w:space="0" w:color="auto"/>
      </w:divBdr>
      <w:divsChild>
        <w:div w:id="108668278">
          <w:marLeft w:val="360"/>
          <w:marRight w:val="0"/>
          <w:marTop w:val="200"/>
          <w:marBottom w:val="0"/>
          <w:divBdr>
            <w:top w:val="none" w:sz="0" w:space="0" w:color="auto"/>
            <w:left w:val="none" w:sz="0" w:space="0" w:color="auto"/>
            <w:bottom w:val="none" w:sz="0" w:space="0" w:color="auto"/>
            <w:right w:val="none" w:sz="0" w:space="0" w:color="auto"/>
          </w:divBdr>
        </w:div>
      </w:divsChild>
    </w:div>
    <w:div w:id="816067401">
      <w:bodyDiv w:val="1"/>
      <w:marLeft w:val="0"/>
      <w:marRight w:val="0"/>
      <w:marTop w:val="0"/>
      <w:marBottom w:val="0"/>
      <w:divBdr>
        <w:top w:val="none" w:sz="0" w:space="0" w:color="auto"/>
        <w:left w:val="none" w:sz="0" w:space="0" w:color="auto"/>
        <w:bottom w:val="none" w:sz="0" w:space="0" w:color="auto"/>
        <w:right w:val="none" w:sz="0" w:space="0" w:color="auto"/>
      </w:divBdr>
    </w:div>
    <w:div w:id="1078096173">
      <w:bodyDiv w:val="1"/>
      <w:marLeft w:val="0"/>
      <w:marRight w:val="0"/>
      <w:marTop w:val="0"/>
      <w:marBottom w:val="0"/>
      <w:divBdr>
        <w:top w:val="none" w:sz="0" w:space="0" w:color="auto"/>
        <w:left w:val="none" w:sz="0" w:space="0" w:color="auto"/>
        <w:bottom w:val="none" w:sz="0" w:space="0" w:color="auto"/>
        <w:right w:val="none" w:sz="0" w:space="0" w:color="auto"/>
      </w:divBdr>
      <w:divsChild>
        <w:div w:id="1201166284">
          <w:marLeft w:val="360"/>
          <w:marRight w:val="0"/>
          <w:marTop w:val="200"/>
          <w:marBottom w:val="0"/>
          <w:divBdr>
            <w:top w:val="none" w:sz="0" w:space="0" w:color="auto"/>
            <w:left w:val="none" w:sz="0" w:space="0" w:color="auto"/>
            <w:bottom w:val="none" w:sz="0" w:space="0" w:color="auto"/>
            <w:right w:val="none" w:sz="0" w:space="0" w:color="auto"/>
          </w:divBdr>
        </w:div>
      </w:divsChild>
    </w:div>
    <w:div w:id="1225288678">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9">
          <w:marLeft w:val="360"/>
          <w:marRight w:val="0"/>
          <w:marTop w:val="200"/>
          <w:marBottom w:val="0"/>
          <w:divBdr>
            <w:top w:val="none" w:sz="0" w:space="0" w:color="auto"/>
            <w:left w:val="none" w:sz="0" w:space="0" w:color="auto"/>
            <w:bottom w:val="none" w:sz="0" w:space="0" w:color="auto"/>
            <w:right w:val="none" w:sz="0" w:space="0" w:color="auto"/>
          </w:divBdr>
        </w:div>
      </w:divsChild>
    </w:div>
    <w:div w:id="1471249369">
      <w:bodyDiv w:val="1"/>
      <w:marLeft w:val="0"/>
      <w:marRight w:val="0"/>
      <w:marTop w:val="0"/>
      <w:marBottom w:val="0"/>
      <w:divBdr>
        <w:top w:val="none" w:sz="0" w:space="0" w:color="auto"/>
        <w:left w:val="none" w:sz="0" w:space="0" w:color="auto"/>
        <w:bottom w:val="none" w:sz="0" w:space="0" w:color="auto"/>
        <w:right w:val="none" w:sz="0" w:space="0" w:color="auto"/>
      </w:divBdr>
      <w:divsChild>
        <w:div w:id="341324178">
          <w:marLeft w:val="360"/>
          <w:marRight w:val="0"/>
          <w:marTop w:val="200"/>
          <w:marBottom w:val="0"/>
          <w:divBdr>
            <w:top w:val="none" w:sz="0" w:space="0" w:color="auto"/>
            <w:left w:val="none" w:sz="0" w:space="0" w:color="auto"/>
            <w:bottom w:val="none" w:sz="0" w:space="0" w:color="auto"/>
            <w:right w:val="none" w:sz="0" w:space="0" w:color="auto"/>
          </w:divBdr>
        </w:div>
        <w:div w:id="595794194">
          <w:marLeft w:val="360"/>
          <w:marRight w:val="0"/>
          <w:marTop w:val="200"/>
          <w:marBottom w:val="0"/>
          <w:divBdr>
            <w:top w:val="none" w:sz="0" w:space="0" w:color="auto"/>
            <w:left w:val="none" w:sz="0" w:space="0" w:color="auto"/>
            <w:bottom w:val="none" w:sz="0" w:space="0" w:color="auto"/>
            <w:right w:val="none" w:sz="0" w:space="0" w:color="auto"/>
          </w:divBdr>
        </w:div>
        <w:div w:id="1193298709">
          <w:marLeft w:val="360"/>
          <w:marRight w:val="0"/>
          <w:marTop w:val="200"/>
          <w:marBottom w:val="0"/>
          <w:divBdr>
            <w:top w:val="none" w:sz="0" w:space="0" w:color="auto"/>
            <w:left w:val="none" w:sz="0" w:space="0" w:color="auto"/>
            <w:bottom w:val="none" w:sz="0" w:space="0" w:color="auto"/>
            <w:right w:val="none" w:sz="0" w:space="0" w:color="auto"/>
          </w:divBdr>
        </w:div>
        <w:div w:id="18075518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bartlett@saltwater-stone.com" TargetMode="External"/><Relationship Id="rId4" Type="http://schemas.openxmlformats.org/officeDocument/2006/relationships/webSettings" Target="webSettings.xml"/><Relationship Id="rId9" Type="http://schemas.openxmlformats.org/officeDocument/2006/relationships/hyperlink" Target="https://twitter.com/fl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 (US)</dc:creator>
  <cp:keywords/>
  <dc:description/>
  <cp:lastModifiedBy>Megan Hutton</cp:lastModifiedBy>
  <cp:revision>5</cp:revision>
  <cp:lastPrinted>2019-05-29T18:26:00Z</cp:lastPrinted>
  <dcterms:created xsi:type="dcterms:W3CDTF">2019-05-31T00:12:00Z</dcterms:created>
  <dcterms:modified xsi:type="dcterms:W3CDTF">2019-06-27T10:59:00Z</dcterms:modified>
</cp:coreProperties>
</file>