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4669" w14:textId="3976EC40" w:rsidR="00EE623F" w:rsidRPr="00C47C6B" w:rsidRDefault="00EE623F" w:rsidP="00EE623F">
      <w:pPr>
        <w:rPr>
          <w:i/>
        </w:rPr>
      </w:pPr>
      <w:r w:rsidRPr="00C47C6B">
        <w:rPr>
          <w:i/>
        </w:rPr>
        <w:t>pressmeddelande</w:t>
      </w:r>
      <w:r w:rsidR="001239A4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       </w:t>
      </w:r>
      <w:r w:rsidR="006151A4">
        <w:rPr>
          <w:i/>
        </w:rPr>
        <w:t xml:space="preserve">          </w:t>
      </w:r>
      <w:r>
        <w:rPr>
          <w:i/>
        </w:rPr>
        <w:t xml:space="preserve">  </w:t>
      </w:r>
      <w:proofErr w:type="gramStart"/>
      <w:r w:rsidR="006151A4">
        <w:rPr>
          <w:i/>
        </w:rPr>
        <w:t xml:space="preserve">30 </w:t>
      </w:r>
      <w:r>
        <w:rPr>
          <w:i/>
        </w:rPr>
        <w:t xml:space="preserve"> </w:t>
      </w:r>
      <w:r w:rsidR="00AF438B">
        <w:rPr>
          <w:i/>
        </w:rPr>
        <w:t>j</w:t>
      </w:r>
      <w:r w:rsidR="00DC4C5D">
        <w:rPr>
          <w:i/>
        </w:rPr>
        <w:t>uni</w:t>
      </w:r>
      <w:proofErr w:type="gramEnd"/>
      <w:r>
        <w:rPr>
          <w:i/>
        </w:rPr>
        <w:t xml:space="preserve"> </w:t>
      </w:r>
      <w:r w:rsidRPr="00C47C6B">
        <w:rPr>
          <w:i/>
        </w:rPr>
        <w:t xml:space="preserve"> 201</w:t>
      </w:r>
      <w:r w:rsidR="00AF438B">
        <w:rPr>
          <w:i/>
        </w:rPr>
        <w:t>7</w:t>
      </w:r>
    </w:p>
    <w:p w14:paraId="3139EE7E" w14:textId="77777777" w:rsidR="00EE623F" w:rsidRDefault="00EE623F" w:rsidP="00EE623F"/>
    <w:p w14:paraId="0858F96F" w14:textId="0ABA6A10" w:rsidR="004A5054" w:rsidRPr="004A5054" w:rsidRDefault="004A5054" w:rsidP="004A5054">
      <w:pPr>
        <w:pStyle w:val="Rubrik2"/>
        <w:rPr>
          <w:color w:val="4F81BD"/>
        </w:rPr>
      </w:pPr>
      <w:r w:rsidRPr="004A5054">
        <w:rPr>
          <w:color w:val="4F81BD"/>
        </w:rPr>
        <w:t xml:space="preserve">Folkhälsomyndigheten </w:t>
      </w:r>
      <w:r w:rsidR="00720513">
        <w:rPr>
          <w:color w:val="4F81BD"/>
        </w:rPr>
        <w:t>blir marknadskontrollmyndighet</w:t>
      </w:r>
      <w:r w:rsidRPr="004A5054">
        <w:rPr>
          <w:color w:val="4F81BD"/>
        </w:rPr>
        <w:t>:</w:t>
      </w:r>
    </w:p>
    <w:p w14:paraId="53251D95" w14:textId="77777777" w:rsidR="004A5054" w:rsidRPr="004A5054" w:rsidRDefault="004A5054" w:rsidP="004A5054">
      <w:pPr>
        <w:rPr>
          <w:b/>
          <w:sz w:val="32"/>
          <w:szCs w:val="32"/>
        </w:rPr>
      </w:pPr>
      <w:r w:rsidRPr="004A5054">
        <w:rPr>
          <w:b/>
          <w:sz w:val="32"/>
          <w:szCs w:val="32"/>
        </w:rPr>
        <w:t>Försäljningen av e-cigaretter blir lagreglerad</w:t>
      </w:r>
    </w:p>
    <w:p w14:paraId="4DA77318" w14:textId="77777777" w:rsidR="00EE623F" w:rsidRPr="005A2FC2" w:rsidRDefault="00EE623F" w:rsidP="00EE623F"/>
    <w:p w14:paraId="5C950E0D" w14:textId="77777777" w:rsidR="004A5054" w:rsidRPr="004A5054" w:rsidRDefault="004A5054" w:rsidP="004A5054">
      <w:pPr>
        <w:rPr>
          <w:b/>
        </w:rPr>
      </w:pPr>
      <w:r w:rsidRPr="004A5054">
        <w:rPr>
          <w:b/>
        </w:rPr>
        <w:t xml:space="preserve">Den 1 juli blir försäljningen av e-cigaretter reglerad i lag. Folkhälsomyndigheten blir den tillsynsmyndighet som ska se till att produkterna följer lagstadgade krav. </w:t>
      </w:r>
      <w:proofErr w:type="spellStart"/>
      <w:r w:rsidRPr="004A5054">
        <w:rPr>
          <w:b/>
        </w:rPr>
        <w:t>Swedac</w:t>
      </w:r>
      <w:proofErr w:type="spellEnd"/>
      <w:r w:rsidRPr="004A5054">
        <w:rPr>
          <w:b/>
        </w:rPr>
        <w:t>, som samordnar den svenska marknadskontrollen, får därmed en ny medlem i Marknadskontrollrådet.</w:t>
      </w:r>
    </w:p>
    <w:p w14:paraId="47CF4475" w14:textId="77777777" w:rsidR="00EE623F" w:rsidRPr="006151A4" w:rsidRDefault="00EE623F" w:rsidP="00EE623F">
      <w:pPr>
        <w:rPr>
          <w:b/>
          <w:sz w:val="22"/>
          <w:szCs w:val="22"/>
        </w:rPr>
      </w:pPr>
    </w:p>
    <w:p w14:paraId="2C2C2AF1" w14:textId="1BA31EF1" w:rsidR="004A5054" w:rsidRPr="006151A4" w:rsidRDefault="004A5054" w:rsidP="004A5054">
      <w:pPr>
        <w:rPr>
          <w:sz w:val="22"/>
          <w:szCs w:val="22"/>
        </w:rPr>
      </w:pPr>
      <w:r w:rsidRPr="006151A4">
        <w:rPr>
          <w:sz w:val="22"/>
          <w:szCs w:val="22"/>
        </w:rPr>
        <w:t>E-cigaretter är farlig</w:t>
      </w:r>
      <w:r w:rsidR="001F725D">
        <w:rPr>
          <w:sz w:val="22"/>
          <w:szCs w:val="22"/>
        </w:rPr>
        <w:t>a</w:t>
      </w:r>
      <w:r w:rsidRPr="006151A4">
        <w:rPr>
          <w:sz w:val="22"/>
          <w:szCs w:val="22"/>
        </w:rPr>
        <w:t xml:space="preserve"> på annat sätt än traditionell tobak. Nikotinvätskan är ett starkt gift som kan skada barn och vätskebehållarna kan explodera eller läcka. </w:t>
      </w:r>
    </w:p>
    <w:p w14:paraId="35783379" w14:textId="77777777" w:rsidR="004A5054" w:rsidRPr="006151A4" w:rsidRDefault="004A5054" w:rsidP="004A5054">
      <w:pPr>
        <w:rPr>
          <w:sz w:val="22"/>
          <w:szCs w:val="22"/>
        </w:rPr>
      </w:pPr>
    </w:p>
    <w:p w14:paraId="5F5B6D37" w14:textId="3FE5583D" w:rsidR="004A5054" w:rsidRPr="006151A4" w:rsidRDefault="004A5054" w:rsidP="004A5054">
      <w:pPr>
        <w:rPr>
          <w:sz w:val="22"/>
          <w:szCs w:val="22"/>
        </w:rPr>
      </w:pPr>
      <w:r w:rsidRPr="006151A4">
        <w:rPr>
          <w:sz w:val="22"/>
          <w:szCs w:val="22"/>
        </w:rPr>
        <w:t>Men e-cigaretterna har vållat huvudbry. De är svåra att klassificera och har därför inte kunnat inordnas i tobakslagstiftningen. De används som cigarett</w:t>
      </w:r>
      <w:r w:rsidR="001F725D">
        <w:rPr>
          <w:sz w:val="22"/>
          <w:szCs w:val="22"/>
        </w:rPr>
        <w:t>er</w:t>
      </w:r>
      <w:r w:rsidRPr="006151A4">
        <w:rPr>
          <w:sz w:val="22"/>
          <w:szCs w:val="22"/>
        </w:rPr>
        <w:t xml:space="preserve"> utan att vara cigarett</w:t>
      </w:r>
      <w:r w:rsidR="001F725D">
        <w:rPr>
          <w:sz w:val="22"/>
          <w:szCs w:val="22"/>
        </w:rPr>
        <w:t>er</w:t>
      </w:r>
      <w:r w:rsidRPr="006151A4">
        <w:rPr>
          <w:sz w:val="22"/>
          <w:szCs w:val="22"/>
        </w:rPr>
        <w:t xml:space="preserve">, de sprider ånga i stället för rök och de kan inte sägas innehålla tobak </w:t>
      </w:r>
      <w:r w:rsidR="00261F7F">
        <w:rPr>
          <w:sz w:val="22"/>
          <w:szCs w:val="22"/>
        </w:rPr>
        <w:t>eftersom</w:t>
      </w:r>
      <w:r w:rsidRPr="006151A4">
        <w:rPr>
          <w:sz w:val="22"/>
          <w:szCs w:val="22"/>
        </w:rPr>
        <w:t xml:space="preserve"> vätskan </w:t>
      </w:r>
      <w:r w:rsidR="00E011FE">
        <w:rPr>
          <w:sz w:val="22"/>
          <w:szCs w:val="22"/>
        </w:rPr>
        <w:t>som används inte alltid</w:t>
      </w:r>
      <w:r w:rsidRPr="006151A4">
        <w:rPr>
          <w:sz w:val="22"/>
          <w:szCs w:val="22"/>
        </w:rPr>
        <w:t xml:space="preserve"> innehåller nikotin. </w:t>
      </w:r>
    </w:p>
    <w:p w14:paraId="5179C307" w14:textId="77777777" w:rsidR="004A5054" w:rsidRPr="006151A4" w:rsidRDefault="004A5054" w:rsidP="004A5054">
      <w:pPr>
        <w:rPr>
          <w:sz w:val="22"/>
          <w:szCs w:val="22"/>
        </w:rPr>
      </w:pPr>
    </w:p>
    <w:p w14:paraId="3637E0FA" w14:textId="2BFB2FA1" w:rsidR="004A5054" w:rsidRPr="006151A4" w:rsidRDefault="001F725D" w:rsidP="004A5054">
      <w:pPr>
        <w:rPr>
          <w:sz w:val="22"/>
          <w:szCs w:val="22"/>
        </w:rPr>
      </w:pPr>
      <w:r>
        <w:rPr>
          <w:sz w:val="22"/>
          <w:szCs w:val="22"/>
        </w:rPr>
        <w:t>Fram till</w:t>
      </w:r>
      <w:r w:rsidR="004A5054" w:rsidRPr="006151A4">
        <w:rPr>
          <w:sz w:val="22"/>
          <w:szCs w:val="22"/>
        </w:rPr>
        <w:t xml:space="preserve"> i dag har e-cigaretter</w:t>
      </w:r>
      <w:bookmarkStart w:id="0" w:name="_GoBack"/>
      <w:bookmarkEnd w:id="0"/>
      <w:r w:rsidR="004A5054" w:rsidRPr="006151A4">
        <w:rPr>
          <w:sz w:val="22"/>
          <w:szCs w:val="22"/>
        </w:rPr>
        <w:t xml:space="preserve"> därför kunnat </w:t>
      </w:r>
      <w:r>
        <w:rPr>
          <w:sz w:val="22"/>
          <w:szCs w:val="22"/>
        </w:rPr>
        <w:t>säljas</w:t>
      </w:r>
      <w:r w:rsidR="004A5054" w:rsidRPr="006151A4">
        <w:rPr>
          <w:sz w:val="22"/>
          <w:szCs w:val="22"/>
        </w:rPr>
        <w:t xml:space="preserve"> fritt och utan särskild kontroll men från och med i morgon 1 juli omfattas de av en ny lag: Lagen (2017:425) om E-cigaretter och påfyllningsbehållare. Det innebär att tillverkare och </w:t>
      </w:r>
      <w:proofErr w:type="spellStart"/>
      <w:r w:rsidR="004A5054" w:rsidRPr="006151A4">
        <w:rPr>
          <w:sz w:val="22"/>
          <w:szCs w:val="22"/>
        </w:rPr>
        <w:t>importörer</w:t>
      </w:r>
      <w:proofErr w:type="spellEnd"/>
      <w:r w:rsidR="004A5054" w:rsidRPr="006151A4">
        <w:rPr>
          <w:sz w:val="22"/>
          <w:szCs w:val="22"/>
        </w:rPr>
        <w:t xml:space="preserve"> nu måste följa svenska krav på hälsovarning, informationsblad och innehållsdeklaration. Allt som ska säljas </w:t>
      </w:r>
      <w:proofErr w:type="spellStart"/>
      <w:r w:rsidR="004A5054" w:rsidRPr="006151A4">
        <w:rPr>
          <w:sz w:val="22"/>
          <w:szCs w:val="22"/>
        </w:rPr>
        <w:t>pa</w:t>
      </w:r>
      <w:proofErr w:type="spellEnd"/>
      <w:r w:rsidR="004A5054" w:rsidRPr="006151A4">
        <w:rPr>
          <w:sz w:val="22"/>
          <w:szCs w:val="22"/>
        </w:rPr>
        <w:t xml:space="preserve">̊ den svenska marknaden ska också anmälas till </w:t>
      </w:r>
      <w:proofErr w:type="spellStart"/>
      <w:r w:rsidR="004A5054" w:rsidRPr="006151A4">
        <w:rPr>
          <w:sz w:val="22"/>
          <w:szCs w:val="22"/>
        </w:rPr>
        <w:t>Folkhälsomyndigheten</w:t>
      </w:r>
      <w:proofErr w:type="spellEnd"/>
      <w:r w:rsidR="004A5054" w:rsidRPr="006151A4">
        <w:rPr>
          <w:sz w:val="22"/>
          <w:szCs w:val="22"/>
        </w:rPr>
        <w:t xml:space="preserve">, som därmed får ett nytt ansvarsområde. </w:t>
      </w:r>
    </w:p>
    <w:p w14:paraId="18BE96D0" w14:textId="77777777" w:rsidR="004A5054" w:rsidRPr="006151A4" w:rsidRDefault="004A5054" w:rsidP="004A5054">
      <w:pPr>
        <w:rPr>
          <w:sz w:val="22"/>
          <w:szCs w:val="22"/>
        </w:rPr>
      </w:pPr>
    </w:p>
    <w:p w14:paraId="62AC61AF" w14:textId="5E5EFF50" w:rsidR="004A5054" w:rsidRPr="006151A4" w:rsidRDefault="004A5054" w:rsidP="004A5054">
      <w:pPr>
        <w:rPr>
          <w:sz w:val="22"/>
          <w:szCs w:val="22"/>
        </w:rPr>
      </w:pPr>
      <w:r w:rsidRPr="006151A4">
        <w:rPr>
          <w:sz w:val="22"/>
          <w:szCs w:val="22"/>
        </w:rPr>
        <w:t xml:space="preserve">Som ny marknadskontrollmyndighet kommer Folkhälsomyndigheten </w:t>
      </w:r>
      <w:r w:rsidR="001F725D">
        <w:rPr>
          <w:sz w:val="22"/>
          <w:szCs w:val="22"/>
        </w:rPr>
        <w:t xml:space="preserve">att </w:t>
      </w:r>
      <w:r w:rsidRPr="006151A4">
        <w:rPr>
          <w:sz w:val="22"/>
          <w:szCs w:val="22"/>
        </w:rPr>
        <w:t xml:space="preserve">ingå i Marknadskontrollrådet, som är samordningsorganet för alla frågor om marknadskontroll i landet. Folkhälsomyndigheten blir rådets 17:e medlem. </w:t>
      </w:r>
    </w:p>
    <w:p w14:paraId="0A2C524A" w14:textId="77777777" w:rsidR="004A5054" w:rsidRPr="006151A4" w:rsidRDefault="004A5054" w:rsidP="004A5054">
      <w:pPr>
        <w:rPr>
          <w:sz w:val="22"/>
          <w:szCs w:val="22"/>
        </w:rPr>
      </w:pPr>
    </w:p>
    <w:p w14:paraId="615DA0F2" w14:textId="3D49DD89" w:rsidR="004A5054" w:rsidRPr="006151A4" w:rsidRDefault="004A5054" w:rsidP="004A5054">
      <w:pPr>
        <w:rPr>
          <w:sz w:val="22"/>
          <w:szCs w:val="22"/>
        </w:rPr>
      </w:pPr>
      <w:r w:rsidRPr="006151A4">
        <w:rPr>
          <w:b/>
          <w:sz w:val="22"/>
          <w:szCs w:val="22"/>
        </w:rPr>
        <w:t xml:space="preserve">Den svenska marknadskontrollen samordnas av </w:t>
      </w:r>
      <w:proofErr w:type="spellStart"/>
      <w:r w:rsidRPr="006151A4">
        <w:rPr>
          <w:b/>
          <w:sz w:val="22"/>
          <w:szCs w:val="22"/>
        </w:rPr>
        <w:t>Swedac</w:t>
      </w:r>
      <w:proofErr w:type="spellEnd"/>
      <w:r w:rsidRPr="006151A4">
        <w:rPr>
          <w:sz w:val="22"/>
          <w:szCs w:val="22"/>
        </w:rPr>
        <w:t xml:space="preserve"> och generaldirektör Peter Strömbäck som är ordförande för Marknadskontrollrådet gläds </w:t>
      </w:r>
      <w:r w:rsidR="001F725D">
        <w:rPr>
          <w:sz w:val="22"/>
          <w:szCs w:val="22"/>
        </w:rPr>
        <w:t xml:space="preserve">åt </w:t>
      </w:r>
      <w:r w:rsidRPr="006151A4">
        <w:rPr>
          <w:sz w:val="22"/>
          <w:szCs w:val="22"/>
        </w:rPr>
        <w:t>att få en ny samarbetspartner:</w:t>
      </w:r>
    </w:p>
    <w:p w14:paraId="5FF4495E" w14:textId="77777777" w:rsidR="004A5054" w:rsidRPr="006151A4" w:rsidRDefault="004A5054" w:rsidP="004A5054">
      <w:pPr>
        <w:rPr>
          <w:sz w:val="22"/>
          <w:szCs w:val="22"/>
        </w:rPr>
      </w:pPr>
    </w:p>
    <w:p w14:paraId="39AF72BE" w14:textId="77777777" w:rsidR="004A5054" w:rsidRPr="006151A4" w:rsidRDefault="004A5054" w:rsidP="004A5054">
      <w:pPr>
        <w:rPr>
          <w:sz w:val="22"/>
          <w:szCs w:val="22"/>
        </w:rPr>
      </w:pPr>
      <w:r w:rsidRPr="006151A4">
        <w:rPr>
          <w:sz w:val="22"/>
          <w:szCs w:val="22"/>
        </w:rPr>
        <w:t>–Marknadskontrollrådet har en viktig uppgift att säkerställa att varor och tjänster som används i Sverige är säkra. Vi välkomnar Folkhälsomyndigheten i detta arbete, säger han.</w:t>
      </w:r>
    </w:p>
    <w:p w14:paraId="1AD1A377" w14:textId="77777777" w:rsidR="004A5054" w:rsidRPr="006151A4" w:rsidRDefault="004A5054" w:rsidP="004A5054">
      <w:pPr>
        <w:rPr>
          <w:sz w:val="22"/>
          <w:szCs w:val="22"/>
        </w:rPr>
      </w:pPr>
    </w:p>
    <w:p w14:paraId="7778C7CC" w14:textId="77777777" w:rsidR="004A5054" w:rsidRPr="006151A4" w:rsidRDefault="004A5054" w:rsidP="004A5054">
      <w:pPr>
        <w:rPr>
          <w:sz w:val="22"/>
          <w:szCs w:val="22"/>
        </w:rPr>
      </w:pPr>
      <w:r w:rsidRPr="006151A4">
        <w:rPr>
          <w:sz w:val="22"/>
          <w:szCs w:val="22"/>
        </w:rPr>
        <w:t>Även Josefin P Jonsson, chef på Folkhälsomyndighetens enheten för tobaksprevention, ser fram emot samarbetet:</w:t>
      </w:r>
    </w:p>
    <w:p w14:paraId="6F95C675" w14:textId="77777777" w:rsidR="004A5054" w:rsidRPr="006151A4" w:rsidRDefault="004A5054" w:rsidP="004A5054">
      <w:pPr>
        <w:rPr>
          <w:sz w:val="22"/>
          <w:szCs w:val="22"/>
        </w:rPr>
      </w:pPr>
    </w:p>
    <w:p w14:paraId="362071D5" w14:textId="2AAC3B62" w:rsidR="00EE623F" w:rsidRPr="006151A4" w:rsidRDefault="004A5054" w:rsidP="00EE623F">
      <w:pPr>
        <w:rPr>
          <w:sz w:val="22"/>
          <w:szCs w:val="22"/>
        </w:rPr>
      </w:pPr>
      <w:r w:rsidRPr="006151A4">
        <w:rPr>
          <w:sz w:val="22"/>
          <w:szCs w:val="22"/>
        </w:rPr>
        <w:t>– E-cigaretter är en ny produkt på marknaden och vi vet lite om konsekvenserna. Nu kan vi samarbeta med andra myndigheter och få ett bättre grepp om e-cigaretternas påverkan på konsumenterna.</w:t>
      </w:r>
    </w:p>
    <w:p w14:paraId="15BBD96A" w14:textId="77777777" w:rsidR="00EE623F" w:rsidRPr="006151A4" w:rsidRDefault="00EE623F" w:rsidP="00EE623F">
      <w:pPr>
        <w:rPr>
          <w:sz w:val="22"/>
          <w:szCs w:val="22"/>
        </w:rPr>
      </w:pPr>
    </w:p>
    <w:p w14:paraId="62907399" w14:textId="77777777" w:rsidR="00EE623F" w:rsidRPr="006151A4" w:rsidRDefault="00EE623F" w:rsidP="00EE623F">
      <w:pPr>
        <w:rPr>
          <w:sz w:val="22"/>
          <w:szCs w:val="22"/>
        </w:rPr>
      </w:pPr>
      <w:r w:rsidRPr="006151A4">
        <w:rPr>
          <w:b/>
          <w:bCs/>
          <w:i/>
          <w:iCs/>
          <w:sz w:val="22"/>
          <w:szCs w:val="22"/>
        </w:rPr>
        <w:t xml:space="preserve">För ytterligare information kontakta: </w:t>
      </w:r>
    </w:p>
    <w:p w14:paraId="015B77FF" w14:textId="6E40ABC3" w:rsidR="00090957" w:rsidRPr="006151A4" w:rsidRDefault="00650057" w:rsidP="00EE623F">
      <w:pPr>
        <w:rPr>
          <w:i/>
          <w:iCs/>
          <w:sz w:val="22"/>
          <w:szCs w:val="22"/>
        </w:rPr>
      </w:pPr>
      <w:r w:rsidRPr="006151A4">
        <w:rPr>
          <w:i/>
          <w:iCs/>
          <w:sz w:val="22"/>
          <w:szCs w:val="22"/>
        </w:rPr>
        <w:t xml:space="preserve">Peter </w:t>
      </w:r>
      <w:proofErr w:type="gramStart"/>
      <w:r w:rsidR="006151A4" w:rsidRPr="006151A4">
        <w:rPr>
          <w:i/>
          <w:iCs/>
          <w:sz w:val="22"/>
          <w:szCs w:val="22"/>
        </w:rPr>
        <w:t>Strömbäck</w:t>
      </w:r>
      <w:r w:rsidR="009730F6" w:rsidRPr="006151A4">
        <w:rPr>
          <w:i/>
          <w:iCs/>
          <w:sz w:val="22"/>
          <w:szCs w:val="22"/>
        </w:rPr>
        <w:t xml:space="preserve">,   </w:t>
      </w:r>
      <w:proofErr w:type="gramEnd"/>
      <w:r w:rsidR="009730F6" w:rsidRPr="006151A4">
        <w:rPr>
          <w:i/>
          <w:iCs/>
          <w:sz w:val="22"/>
          <w:szCs w:val="22"/>
        </w:rPr>
        <w:t xml:space="preserve"> </w:t>
      </w:r>
      <w:r w:rsidR="006151A4" w:rsidRPr="006151A4">
        <w:rPr>
          <w:i/>
          <w:iCs/>
          <w:sz w:val="22"/>
          <w:szCs w:val="22"/>
        </w:rPr>
        <w:t>generaldirektör</w:t>
      </w:r>
      <w:r w:rsidR="009730F6" w:rsidRPr="006151A4">
        <w:rPr>
          <w:i/>
          <w:iCs/>
          <w:sz w:val="22"/>
          <w:szCs w:val="22"/>
        </w:rPr>
        <w:t xml:space="preserve"> </w:t>
      </w:r>
      <w:proofErr w:type="spellStart"/>
      <w:r w:rsidR="009730F6" w:rsidRPr="006151A4">
        <w:rPr>
          <w:i/>
          <w:iCs/>
          <w:sz w:val="22"/>
          <w:szCs w:val="22"/>
        </w:rPr>
        <w:t>Swedac</w:t>
      </w:r>
      <w:proofErr w:type="spellEnd"/>
      <w:r w:rsidR="006151A4" w:rsidRPr="006151A4">
        <w:rPr>
          <w:i/>
          <w:iCs/>
          <w:sz w:val="22"/>
          <w:szCs w:val="22"/>
        </w:rPr>
        <w:t xml:space="preserve">    </w:t>
      </w:r>
      <w:hyperlink r:id="rId7" w:history="1">
        <w:r w:rsidR="001F725D" w:rsidRPr="00F255BE">
          <w:rPr>
            <w:rStyle w:val="Hyperlnk"/>
            <w:i/>
            <w:iCs/>
            <w:sz w:val="22"/>
            <w:szCs w:val="22"/>
          </w:rPr>
          <w:t>peter.stromback@swedac.se</w:t>
        </w:r>
      </w:hyperlink>
      <w:r w:rsidR="006151A4" w:rsidRPr="006151A4">
        <w:rPr>
          <w:i/>
          <w:iCs/>
          <w:sz w:val="22"/>
          <w:szCs w:val="22"/>
        </w:rPr>
        <w:t xml:space="preserve">    08 - 406 83 01</w:t>
      </w:r>
    </w:p>
    <w:p w14:paraId="4FACDA45" w14:textId="77777777" w:rsidR="00720513" w:rsidRDefault="00720513" w:rsidP="007A61AA">
      <w:pPr>
        <w:rPr>
          <w:rFonts w:asciiTheme="majorHAnsi" w:hAnsiTheme="majorHAnsi"/>
          <w:b/>
          <w:i/>
          <w:color w:val="4F81BD"/>
          <w:sz w:val="22"/>
          <w:szCs w:val="22"/>
        </w:rPr>
      </w:pPr>
    </w:p>
    <w:p w14:paraId="32F62208" w14:textId="36145132" w:rsidR="007A61AA" w:rsidRPr="00AA087C" w:rsidRDefault="00AA087C" w:rsidP="007A61AA">
      <w:pPr>
        <w:rPr>
          <w:rFonts w:asciiTheme="majorHAnsi" w:hAnsiTheme="majorHAnsi"/>
          <w:i/>
          <w:color w:val="4F81BD"/>
          <w:sz w:val="20"/>
          <w:szCs w:val="20"/>
        </w:rPr>
      </w:pPr>
      <w:r w:rsidRPr="006151A4">
        <w:rPr>
          <w:rFonts w:asciiTheme="majorHAnsi" w:hAnsiTheme="majorHAnsi"/>
          <w:b/>
          <w:i/>
          <w:color w:val="4F81BD"/>
          <w:sz w:val="22"/>
          <w:szCs w:val="22"/>
        </w:rPr>
        <w:br/>
      </w:r>
      <w:proofErr w:type="spellStart"/>
      <w:r w:rsidR="007A61AA" w:rsidRPr="00B159C3">
        <w:rPr>
          <w:rFonts w:asciiTheme="majorHAnsi" w:hAnsiTheme="majorHAnsi"/>
          <w:b/>
          <w:i/>
          <w:color w:val="4F81BD"/>
          <w:sz w:val="20"/>
          <w:szCs w:val="20"/>
        </w:rPr>
        <w:t>Swedac</w:t>
      </w:r>
      <w:proofErr w:type="spellEnd"/>
      <w:r w:rsidR="007A61AA" w:rsidRPr="00B159C3">
        <w:rPr>
          <w:rFonts w:asciiTheme="majorHAnsi" w:hAnsiTheme="majorHAnsi"/>
          <w:b/>
          <w:i/>
          <w:color w:val="4F81BD"/>
          <w:sz w:val="20"/>
          <w:szCs w:val="20"/>
        </w:rPr>
        <w:t xml:space="preserve"> – en myndighet för kvalitet och trygghet.</w:t>
      </w:r>
    </w:p>
    <w:p w14:paraId="01ED494D" w14:textId="2C6EEB1B" w:rsidR="00546ED4" w:rsidRDefault="007A61AA" w:rsidP="007A61AA">
      <w:pPr>
        <w:rPr>
          <w:rFonts w:asciiTheme="majorHAnsi" w:hAnsiTheme="majorHAnsi"/>
          <w:i/>
          <w:color w:val="4F81BD"/>
          <w:sz w:val="20"/>
          <w:szCs w:val="20"/>
        </w:rPr>
      </w:pPr>
      <w:proofErr w:type="spellStart"/>
      <w:r w:rsidRPr="00B159C3">
        <w:rPr>
          <w:rFonts w:asciiTheme="majorHAnsi" w:hAnsiTheme="majorHAnsi"/>
          <w:i/>
          <w:color w:val="4F81BD"/>
          <w:sz w:val="20"/>
          <w:szCs w:val="20"/>
        </w:rPr>
        <w:t>Swedac</w:t>
      </w:r>
      <w:proofErr w:type="spellEnd"/>
      <w:r w:rsidRPr="00B159C3">
        <w:rPr>
          <w:rFonts w:asciiTheme="majorHAnsi" w:hAnsiTheme="majorHAnsi"/>
          <w:i/>
          <w:color w:val="4F81BD"/>
          <w:sz w:val="20"/>
          <w:szCs w:val="20"/>
        </w:rPr>
        <w:t xml:space="preserve"> är en statlig myndighet som arbetar för att varor och t</w:t>
      </w:r>
      <w:r>
        <w:rPr>
          <w:rFonts w:asciiTheme="majorHAnsi" w:hAnsiTheme="majorHAnsi"/>
          <w:i/>
          <w:color w:val="4F81BD"/>
          <w:sz w:val="20"/>
          <w:szCs w:val="20"/>
        </w:rPr>
        <w:t>jänster ska vara säkra och till</w:t>
      </w:r>
      <w:r w:rsidRPr="00B159C3">
        <w:rPr>
          <w:rFonts w:asciiTheme="majorHAnsi" w:hAnsiTheme="majorHAnsi"/>
          <w:i/>
          <w:color w:val="4F81BD"/>
          <w:sz w:val="20"/>
          <w:szCs w:val="20"/>
        </w:rPr>
        <w:t xml:space="preserve">förlitliga. </w:t>
      </w:r>
      <w:proofErr w:type="spellStart"/>
      <w:r w:rsidRPr="00B159C3">
        <w:rPr>
          <w:rFonts w:asciiTheme="majorHAnsi" w:hAnsiTheme="majorHAnsi"/>
          <w:b/>
          <w:i/>
          <w:color w:val="4F81BD"/>
          <w:sz w:val="20"/>
          <w:szCs w:val="20"/>
        </w:rPr>
        <w:t>Swedac</w:t>
      </w:r>
      <w:proofErr w:type="spellEnd"/>
      <w:r w:rsidRPr="00B159C3">
        <w:rPr>
          <w:rFonts w:asciiTheme="majorHAnsi" w:hAnsiTheme="majorHAnsi"/>
          <w:i/>
          <w:color w:val="4F81BD"/>
          <w:sz w:val="20"/>
          <w:szCs w:val="20"/>
        </w:rPr>
        <w:t xml:space="preserve"> ackrediterar, det vill säga granskar och godkänner de företag som kontrollerar att varor och tjänster håller måttet. </w:t>
      </w:r>
      <w:proofErr w:type="spellStart"/>
      <w:r w:rsidRPr="00B159C3">
        <w:rPr>
          <w:rFonts w:asciiTheme="majorHAnsi" w:hAnsiTheme="majorHAnsi"/>
          <w:b/>
          <w:i/>
          <w:color w:val="4F81BD"/>
          <w:sz w:val="20"/>
          <w:szCs w:val="20"/>
        </w:rPr>
        <w:t>Swedacs</w:t>
      </w:r>
      <w:proofErr w:type="spellEnd"/>
      <w:r w:rsidRPr="00B159C3">
        <w:rPr>
          <w:rFonts w:asciiTheme="majorHAnsi" w:hAnsiTheme="majorHAnsi"/>
          <w:b/>
          <w:i/>
          <w:color w:val="4F81BD"/>
          <w:sz w:val="20"/>
          <w:szCs w:val="20"/>
        </w:rPr>
        <w:t> ackrediteringsmärke</w:t>
      </w:r>
      <w:r w:rsidRPr="00B159C3">
        <w:rPr>
          <w:rFonts w:asciiTheme="majorHAnsi" w:hAnsiTheme="majorHAnsi"/>
          <w:i/>
          <w:color w:val="4F81BD"/>
          <w:sz w:val="20"/>
          <w:szCs w:val="20"/>
        </w:rPr>
        <w:t xml:space="preserve"> är</w:t>
      </w:r>
      <w:r>
        <w:rPr>
          <w:rFonts w:asciiTheme="majorHAnsi" w:hAnsiTheme="majorHAnsi"/>
          <w:i/>
          <w:color w:val="4F81BD"/>
          <w:sz w:val="20"/>
          <w:szCs w:val="20"/>
        </w:rPr>
        <w:t xml:space="preserve"> därför</w:t>
      </w:r>
      <w:r w:rsidRPr="00B159C3">
        <w:rPr>
          <w:rFonts w:asciiTheme="majorHAnsi" w:hAnsiTheme="majorHAnsi"/>
          <w:i/>
          <w:color w:val="4F81BD"/>
          <w:sz w:val="20"/>
          <w:szCs w:val="20"/>
        </w:rPr>
        <w:t xml:space="preserve"> en kvalitetsstämpel som stärker konkurrenskraften och ökar handeln. </w:t>
      </w:r>
      <w:proofErr w:type="spellStart"/>
      <w:r w:rsidRPr="00B159C3">
        <w:rPr>
          <w:rFonts w:asciiTheme="majorHAnsi" w:hAnsiTheme="majorHAnsi"/>
          <w:b/>
          <w:i/>
          <w:color w:val="4F81BD"/>
          <w:sz w:val="20"/>
          <w:szCs w:val="20"/>
        </w:rPr>
        <w:t>Swedac</w:t>
      </w:r>
      <w:proofErr w:type="spellEnd"/>
      <w:r w:rsidRPr="00B159C3">
        <w:rPr>
          <w:rFonts w:asciiTheme="majorHAnsi" w:hAnsiTheme="majorHAnsi"/>
          <w:i/>
          <w:color w:val="4F81BD"/>
          <w:sz w:val="20"/>
          <w:szCs w:val="20"/>
        </w:rPr>
        <w:t xml:space="preserve"> arbetar för att du ska kunna lita på att hissen är säker, att vattnet </w:t>
      </w:r>
      <w:r>
        <w:rPr>
          <w:rFonts w:asciiTheme="majorHAnsi" w:hAnsiTheme="majorHAnsi"/>
          <w:i/>
          <w:color w:val="4F81BD"/>
          <w:sz w:val="20"/>
          <w:szCs w:val="20"/>
        </w:rPr>
        <w:t>i kranen</w:t>
      </w:r>
      <w:r w:rsidRPr="00B159C3">
        <w:rPr>
          <w:rFonts w:asciiTheme="majorHAnsi" w:hAnsiTheme="majorHAnsi"/>
          <w:i/>
          <w:color w:val="4F81BD"/>
          <w:sz w:val="20"/>
          <w:szCs w:val="20"/>
        </w:rPr>
        <w:t xml:space="preserve"> är rent och att du betalar för korrekt antal liter bensin. </w:t>
      </w:r>
      <w:proofErr w:type="spellStart"/>
      <w:r w:rsidRPr="00B159C3">
        <w:rPr>
          <w:rFonts w:asciiTheme="majorHAnsi" w:hAnsiTheme="majorHAnsi"/>
          <w:b/>
          <w:i/>
          <w:color w:val="4F81BD"/>
          <w:sz w:val="20"/>
          <w:szCs w:val="20"/>
        </w:rPr>
        <w:t>Swedac</w:t>
      </w:r>
      <w:proofErr w:type="spellEnd"/>
      <w:r w:rsidRPr="00B159C3">
        <w:rPr>
          <w:rFonts w:asciiTheme="majorHAnsi" w:hAnsiTheme="majorHAnsi"/>
          <w:i/>
          <w:color w:val="4F81BD"/>
          <w:sz w:val="20"/>
          <w:szCs w:val="20"/>
        </w:rPr>
        <w:t xml:space="preserve"> gör Sverige till ett tryggt och hållbart land att leva i.</w:t>
      </w:r>
      <w:r w:rsidR="00AA087C">
        <w:rPr>
          <w:rFonts w:asciiTheme="majorHAnsi" w:hAnsiTheme="majorHAnsi"/>
          <w:i/>
          <w:color w:val="4F81BD"/>
          <w:sz w:val="20"/>
          <w:szCs w:val="20"/>
        </w:rPr>
        <w:t xml:space="preserve"> </w:t>
      </w:r>
    </w:p>
    <w:sectPr w:rsidR="00546ED4" w:rsidSect="00655F0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5C956" w14:textId="77777777" w:rsidR="006B4FA6" w:rsidRDefault="006B4FA6" w:rsidP="00D94C47">
      <w:r>
        <w:separator/>
      </w:r>
    </w:p>
  </w:endnote>
  <w:endnote w:type="continuationSeparator" w:id="0">
    <w:p w14:paraId="77B4C757" w14:textId="77777777" w:rsidR="006B4FA6" w:rsidRDefault="006B4FA6" w:rsidP="00D9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radeGothic LT">
    <w:altName w:val="TradeGothicL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3BEBF" w14:textId="77777777" w:rsidR="006B4FA6" w:rsidRDefault="006B4FA6" w:rsidP="00D94C47">
      <w:r>
        <w:separator/>
      </w:r>
    </w:p>
  </w:footnote>
  <w:footnote w:type="continuationSeparator" w:id="0">
    <w:p w14:paraId="42A68EED" w14:textId="77777777" w:rsidR="006B4FA6" w:rsidRDefault="006B4FA6" w:rsidP="00D94C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3E741" w14:textId="46BBB504" w:rsidR="00085403" w:rsidRDefault="00085403">
    <w:pPr>
      <w:pStyle w:val="Sidhuvud"/>
    </w:pPr>
    <w:r w:rsidRPr="006E6143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2A1C26E2" wp14:editId="150C6A12">
          <wp:simplePos x="0" y="0"/>
          <wp:positionH relativeFrom="column">
            <wp:posOffset>76200</wp:posOffset>
          </wp:positionH>
          <wp:positionV relativeFrom="paragraph">
            <wp:posOffset>-164465</wp:posOffset>
          </wp:positionV>
          <wp:extent cx="2216150" cy="533400"/>
          <wp:effectExtent l="0" t="0" r="0" b="0"/>
          <wp:wrapTight wrapText="bothSides">
            <wp:wrapPolygon edited="0">
              <wp:start x="0" y="0"/>
              <wp:lineTo x="0" y="20829"/>
              <wp:lineTo x="21352" y="20829"/>
              <wp:lineTo x="21352" y="0"/>
              <wp:lineTo x="0" y="0"/>
            </wp:wrapPolygon>
          </wp:wrapTight>
          <wp:docPr id="1" name="Bildobjekt 1" descr="swedac_logga_med undertext_7cm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wedac_logga_med undertext_7cm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44446"/>
    <w:multiLevelType w:val="hybridMultilevel"/>
    <w:tmpl w:val="0A12B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07DCD"/>
    <w:multiLevelType w:val="hybridMultilevel"/>
    <w:tmpl w:val="F8D498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4F2A32"/>
    <w:multiLevelType w:val="hybridMultilevel"/>
    <w:tmpl w:val="57D4B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10E16"/>
    <w:multiLevelType w:val="hybridMultilevel"/>
    <w:tmpl w:val="207814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E5D4E"/>
    <w:multiLevelType w:val="hybridMultilevel"/>
    <w:tmpl w:val="995A99C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CF24F6"/>
    <w:multiLevelType w:val="hybridMultilevel"/>
    <w:tmpl w:val="46605F52"/>
    <w:lvl w:ilvl="0" w:tplc="6ED8A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FA"/>
    <w:rsid w:val="00066E12"/>
    <w:rsid w:val="00085403"/>
    <w:rsid w:val="00090957"/>
    <w:rsid w:val="000A77F4"/>
    <w:rsid w:val="000D20FA"/>
    <w:rsid w:val="00115EFF"/>
    <w:rsid w:val="001239A4"/>
    <w:rsid w:val="001D1D53"/>
    <w:rsid w:val="001F2BFD"/>
    <w:rsid w:val="001F725D"/>
    <w:rsid w:val="00227E1D"/>
    <w:rsid w:val="00250E14"/>
    <w:rsid w:val="00261F7F"/>
    <w:rsid w:val="00287B9B"/>
    <w:rsid w:val="002A7E53"/>
    <w:rsid w:val="002D74B9"/>
    <w:rsid w:val="00337134"/>
    <w:rsid w:val="00352479"/>
    <w:rsid w:val="0038720D"/>
    <w:rsid w:val="00390A81"/>
    <w:rsid w:val="003A3866"/>
    <w:rsid w:val="0042488D"/>
    <w:rsid w:val="004635E6"/>
    <w:rsid w:val="00467F24"/>
    <w:rsid w:val="00482305"/>
    <w:rsid w:val="004A5054"/>
    <w:rsid w:val="004A74CC"/>
    <w:rsid w:val="00527FF2"/>
    <w:rsid w:val="00546ED4"/>
    <w:rsid w:val="005931B1"/>
    <w:rsid w:val="005B755C"/>
    <w:rsid w:val="005C3797"/>
    <w:rsid w:val="005D2688"/>
    <w:rsid w:val="006151A4"/>
    <w:rsid w:val="006336BC"/>
    <w:rsid w:val="00650057"/>
    <w:rsid w:val="00655F0E"/>
    <w:rsid w:val="00673F4C"/>
    <w:rsid w:val="00685DA5"/>
    <w:rsid w:val="006B0C4F"/>
    <w:rsid w:val="006B4FA6"/>
    <w:rsid w:val="00706A37"/>
    <w:rsid w:val="007156AA"/>
    <w:rsid w:val="00720513"/>
    <w:rsid w:val="00737026"/>
    <w:rsid w:val="00757BEE"/>
    <w:rsid w:val="00772C51"/>
    <w:rsid w:val="00775196"/>
    <w:rsid w:val="00791BB8"/>
    <w:rsid w:val="007A61AA"/>
    <w:rsid w:val="007D375F"/>
    <w:rsid w:val="00865D1A"/>
    <w:rsid w:val="008869FE"/>
    <w:rsid w:val="008B4BA0"/>
    <w:rsid w:val="008F747A"/>
    <w:rsid w:val="00936435"/>
    <w:rsid w:val="009533A9"/>
    <w:rsid w:val="009730F6"/>
    <w:rsid w:val="009D1E7D"/>
    <w:rsid w:val="00A15C83"/>
    <w:rsid w:val="00A573CE"/>
    <w:rsid w:val="00A859B5"/>
    <w:rsid w:val="00A906A6"/>
    <w:rsid w:val="00AA087C"/>
    <w:rsid w:val="00AA36D8"/>
    <w:rsid w:val="00AF438B"/>
    <w:rsid w:val="00B175F8"/>
    <w:rsid w:val="00B4497C"/>
    <w:rsid w:val="00B6780C"/>
    <w:rsid w:val="00C33B44"/>
    <w:rsid w:val="00CB101F"/>
    <w:rsid w:val="00CD3AE3"/>
    <w:rsid w:val="00D94C47"/>
    <w:rsid w:val="00DB0C25"/>
    <w:rsid w:val="00DC4C5D"/>
    <w:rsid w:val="00E011FE"/>
    <w:rsid w:val="00E06DD5"/>
    <w:rsid w:val="00EE1A12"/>
    <w:rsid w:val="00EE623F"/>
    <w:rsid w:val="00F045BA"/>
    <w:rsid w:val="00F55D3A"/>
    <w:rsid w:val="00F62FAF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E4E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23F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E62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15C8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15C83"/>
    <w:pPr>
      <w:ind w:left="720"/>
      <w:contextualSpacing/>
    </w:pPr>
    <w:rPr>
      <w:rFonts w:ascii="Times New Roman" w:eastAsiaTheme="minorHAnsi" w:hAnsi="Times New Roman" w:cs="Times New Roman"/>
    </w:rPr>
  </w:style>
  <w:style w:type="paragraph" w:styleId="Sidhuvud">
    <w:name w:val="header"/>
    <w:basedOn w:val="Normal"/>
    <w:link w:val="SidhuvudChar"/>
    <w:uiPriority w:val="99"/>
    <w:unhideWhenUsed/>
    <w:rsid w:val="00D94C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94C47"/>
  </w:style>
  <w:style w:type="paragraph" w:styleId="Sidfot">
    <w:name w:val="footer"/>
    <w:basedOn w:val="Normal"/>
    <w:link w:val="SidfotChar"/>
    <w:uiPriority w:val="99"/>
    <w:unhideWhenUsed/>
    <w:rsid w:val="00D94C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94C47"/>
  </w:style>
  <w:style w:type="paragraph" w:customStyle="1" w:styleId="5GGBrdtext">
    <w:name w:val="5 GG – Brödtext"/>
    <w:qFormat/>
    <w:rsid w:val="00B175F8"/>
    <w:pPr>
      <w:spacing w:after="100" w:line="300" w:lineRule="atLeast"/>
    </w:pPr>
    <w:rPr>
      <w:rFonts w:ascii="TradeGothic LT" w:hAnsi="TradeGothic LT"/>
      <w:color w:val="000000" w:themeColor="text1"/>
      <w:sz w:val="22"/>
      <w:szCs w:val="20"/>
    </w:rPr>
  </w:style>
  <w:style w:type="paragraph" w:customStyle="1" w:styleId="3GGAndraRubrik">
    <w:name w:val="3 GG – AndraRubrik"/>
    <w:basedOn w:val="5GGBrdtext"/>
    <w:next w:val="5GGBrdtext"/>
    <w:qFormat/>
    <w:rsid w:val="00B175F8"/>
    <w:rPr>
      <w:caps/>
    </w:rPr>
  </w:style>
  <w:style w:type="character" w:customStyle="1" w:styleId="Rubrik2Char">
    <w:name w:val="Rubrik 2 Char"/>
    <w:basedOn w:val="Standardstycketeckensnitt"/>
    <w:link w:val="Rubrik2"/>
    <w:uiPriority w:val="9"/>
    <w:rsid w:val="00EE6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eter.stromback@swedac.s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479</Words>
  <Characters>2543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Folkhälsomyndigheten blir marknadskontrollmyndighet:</vt:lpstr>
    </vt:vector>
  </TitlesOfParts>
  <Company>Gullers Grupp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Almlund</dc:creator>
  <cp:keywords/>
  <dc:description/>
  <cp:lastModifiedBy>Malin Leissner Vive</cp:lastModifiedBy>
  <cp:revision>3</cp:revision>
  <cp:lastPrinted>2015-12-16T15:35:00Z</cp:lastPrinted>
  <dcterms:created xsi:type="dcterms:W3CDTF">2017-06-30T10:16:00Z</dcterms:created>
  <dcterms:modified xsi:type="dcterms:W3CDTF">2017-06-30T10:48:00Z</dcterms:modified>
</cp:coreProperties>
</file>