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3DAC" w14:textId="564B140C"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2690AD34" wp14:editId="1751703F">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10"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B73AF0">
        <w:rPr>
          <w:rFonts w:ascii="Arial" w:hAnsi="Arial" w:cs="Arial"/>
        </w:rPr>
        <w:t>9</w:t>
      </w:r>
      <w:r w:rsidR="001E5F86">
        <w:rPr>
          <w:rFonts w:ascii="Arial" w:hAnsi="Arial" w:cs="Arial"/>
        </w:rPr>
        <w:t>-</w:t>
      </w:r>
      <w:r w:rsidR="00D642BE">
        <w:rPr>
          <w:rFonts w:ascii="Arial" w:hAnsi="Arial" w:cs="Arial"/>
        </w:rPr>
        <w:t>10-0</w:t>
      </w:r>
      <w:r w:rsidR="00A315C3">
        <w:rPr>
          <w:rFonts w:ascii="Arial" w:hAnsi="Arial" w:cs="Arial"/>
        </w:rPr>
        <w:t>4</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14:paraId="0A018BE2" w14:textId="3084F8F9" w:rsidR="00D642BE" w:rsidRPr="00D642BE" w:rsidRDefault="00D642BE" w:rsidP="00D642BE">
      <w:pPr>
        <w:rPr>
          <w:rFonts w:ascii="Arial" w:hAnsi="Arial" w:cs="Arial"/>
          <w:b/>
          <w:bCs/>
          <w:sz w:val="32"/>
          <w:szCs w:val="32"/>
        </w:rPr>
      </w:pPr>
      <w:r w:rsidRPr="00D642BE">
        <w:rPr>
          <w:rFonts w:ascii="Arial" w:hAnsi="Arial" w:cs="Arial"/>
          <w:b/>
          <w:bCs/>
          <w:sz w:val="32"/>
          <w:szCs w:val="32"/>
        </w:rPr>
        <w:t xml:space="preserve">Är det värt att återvinna? Ja, absolut! </w:t>
      </w:r>
    </w:p>
    <w:p w14:paraId="5D58F5E6" w14:textId="171E8C85" w:rsidR="000F0B45" w:rsidRDefault="000F0B45" w:rsidP="002B39CF">
      <w:pPr>
        <w:rPr>
          <w:rFonts w:ascii="Arial" w:hAnsi="Arial" w:cs="Arial"/>
          <w:b/>
          <w:bCs/>
          <w:sz w:val="32"/>
          <w:szCs w:val="32"/>
        </w:rPr>
      </w:pPr>
    </w:p>
    <w:p w14:paraId="5C575263" w14:textId="21D99390" w:rsidR="00D642BE" w:rsidRPr="00D642BE" w:rsidRDefault="00D642BE" w:rsidP="00D642BE">
      <w:pPr>
        <w:rPr>
          <w:rFonts w:ascii="Arial" w:hAnsi="Arial" w:cs="Arial"/>
          <w:sz w:val="22"/>
          <w:szCs w:val="22"/>
        </w:rPr>
      </w:pPr>
      <w:bookmarkStart w:id="2" w:name="_Hlk503186000"/>
      <w:r w:rsidRPr="00D642BE">
        <w:rPr>
          <w:rFonts w:ascii="Arial" w:hAnsi="Arial" w:cs="Arial"/>
          <w:b/>
          <w:sz w:val="22"/>
          <w:szCs w:val="22"/>
        </w:rPr>
        <w:t xml:space="preserve">Just nu är det stort fokus på plastfrågan i media kring hur mycket av plastförpackningar som faktiskt återvinns och blir till nya plastprodukter. Den siffran är idag bara 20 % och den måste öka. För att få fler förpackningar att återvinnas krävs att producenterna tar fram mer återvinningsbara förpackningar och att hushållen lämnar in fler förpackningar till återvinningen. </w:t>
      </w:r>
      <w:r w:rsidRPr="00D642BE">
        <w:rPr>
          <w:rFonts w:ascii="Arial" w:hAnsi="Arial" w:cs="Arial"/>
          <w:b/>
          <w:sz w:val="22"/>
          <w:szCs w:val="22"/>
        </w:rPr>
        <w:br/>
      </w:r>
      <w:r>
        <w:br/>
      </w:r>
      <w:r w:rsidRPr="00D642BE">
        <w:rPr>
          <w:rFonts w:ascii="Arial" w:hAnsi="Arial" w:cs="Arial"/>
          <w:sz w:val="22"/>
          <w:szCs w:val="22"/>
        </w:rPr>
        <w:t>Förpacknings- och tidningsinsamlingen, FTI</w:t>
      </w:r>
      <w:r w:rsidR="003E1692">
        <w:rPr>
          <w:rFonts w:ascii="Arial" w:hAnsi="Arial" w:cs="Arial"/>
          <w:sz w:val="22"/>
          <w:szCs w:val="22"/>
        </w:rPr>
        <w:t>,</w:t>
      </w:r>
      <w:r w:rsidRPr="00D642BE">
        <w:rPr>
          <w:rFonts w:ascii="Arial" w:hAnsi="Arial" w:cs="Arial"/>
          <w:sz w:val="22"/>
          <w:szCs w:val="22"/>
        </w:rPr>
        <w:t xml:space="preserve"> har i uppdrag att samla in förpackningar och tidningar och bidra till att de återvinns till så hög grad som möjligt. Tillsammans med en av sina ägare, Svensk Plaståtervinning har FTI satt målet att 55 % av alla plastförpackningar ska bli nya produkter 2025.</w:t>
      </w:r>
    </w:p>
    <w:p w14:paraId="1D007828" w14:textId="4D95C62D" w:rsidR="00D642BE" w:rsidRPr="00D642BE" w:rsidRDefault="00D642BE" w:rsidP="00D642BE">
      <w:pPr>
        <w:rPr>
          <w:rFonts w:ascii="Arial" w:hAnsi="Arial" w:cs="Arial"/>
          <w:sz w:val="22"/>
          <w:szCs w:val="22"/>
        </w:rPr>
      </w:pPr>
      <w:r w:rsidRPr="00D642BE">
        <w:rPr>
          <w:rFonts w:ascii="Arial" w:hAnsi="Arial" w:cs="Arial"/>
          <w:sz w:val="22"/>
          <w:szCs w:val="22"/>
        </w:rPr>
        <w:br/>
      </w:r>
      <w:r w:rsidR="00914EE9" w:rsidRPr="00FA3078">
        <w:rPr>
          <w:rFonts w:ascii="Arial" w:hAnsi="Arial" w:cs="Arial"/>
          <w:sz w:val="22"/>
          <w:szCs w:val="22"/>
        </w:rPr>
        <w:t xml:space="preserve">– </w:t>
      </w:r>
      <w:r w:rsidRPr="00D642BE">
        <w:rPr>
          <w:rFonts w:ascii="Arial" w:hAnsi="Arial" w:cs="Arial"/>
          <w:sz w:val="22"/>
          <w:szCs w:val="22"/>
        </w:rPr>
        <w:t xml:space="preserve">Det är jättebra att fokus hamnar på den här frågan. Vi måste jobba framåt mot cirkulära materialflöden och det måste ske nu. Här kan alla vara med och bidra, säger Veronica Foberg Gustafsson, kommunikationschef på FTI. </w:t>
      </w:r>
    </w:p>
    <w:p w14:paraId="360E685B" w14:textId="137DCFE4" w:rsidR="00D642BE" w:rsidRPr="00D642BE" w:rsidRDefault="00D642BE" w:rsidP="00D642BE">
      <w:pPr>
        <w:rPr>
          <w:rFonts w:ascii="Arial" w:hAnsi="Arial" w:cs="Arial"/>
          <w:sz w:val="22"/>
          <w:szCs w:val="22"/>
        </w:rPr>
      </w:pPr>
      <w:r w:rsidRPr="00D642BE">
        <w:rPr>
          <w:rFonts w:ascii="Arial" w:hAnsi="Arial" w:cs="Arial"/>
          <w:sz w:val="22"/>
          <w:szCs w:val="22"/>
        </w:rPr>
        <w:br/>
        <w:t xml:space="preserve">För att öka återvinningen arbetar FTI tillsammans med sina ägare på flera fronter med två viktiga fokusområden.  </w:t>
      </w:r>
    </w:p>
    <w:p w14:paraId="61C62C05" w14:textId="36839BF5" w:rsidR="00D642BE" w:rsidRPr="00D642BE" w:rsidRDefault="00D642BE" w:rsidP="00D642BE">
      <w:pPr>
        <w:rPr>
          <w:rFonts w:ascii="Arial" w:hAnsi="Arial" w:cs="Arial"/>
          <w:b/>
          <w:bCs/>
          <w:sz w:val="22"/>
          <w:szCs w:val="22"/>
        </w:rPr>
      </w:pPr>
      <w:r w:rsidRPr="00D642BE">
        <w:rPr>
          <w:rFonts w:ascii="Arial" w:hAnsi="Arial" w:cs="Arial"/>
          <w:sz w:val="22"/>
          <w:szCs w:val="22"/>
        </w:rPr>
        <w:br/>
      </w:r>
      <w:r w:rsidRPr="00D642BE">
        <w:rPr>
          <w:rFonts w:ascii="Arial" w:hAnsi="Arial" w:cs="Arial"/>
          <w:b/>
          <w:bCs/>
          <w:sz w:val="22"/>
          <w:szCs w:val="22"/>
        </w:rPr>
        <w:t xml:space="preserve">1. Få hushållen att lämna fler förpackningar till återvinning </w:t>
      </w:r>
    </w:p>
    <w:p w14:paraId="0A93A82B" w14:textId="431F6501" w:rsidR="00D642BE" w:rsidRPr="00D642BE" w:rsidRDefault="00D642BE" w:rsidP="00D642BE">
      <w:pPr>
        <w:rPr>
          <w:rFonts w:ascii="Arial" w:hAnsi="Arial" w:cs="Arial"/>
          <w:sz w:val="22"/>
          <w:szCs w:val="22"/>
        </w:rPr>
      </w:pPr>
      <w:r w:rsidRPr="00D642BE">
        <w:rPr>
          <w:rFonts w:ascii="Arial" w:hAnsi="Arial" w:cs="Arial"/>
          <w:sz w:val="22"/>
          <w:szCs w:val="22"/>
        </w:rPr>
        <w:t xml:space="preserve">I dagsläget lämnas inte ens hälften av alla plastförpackningar in till återvinning. Förpackningarna hamnar i hushållssoporna. Här arbetar </w:t>
      </w:r>
      <w:r w:rsidR="000544F4">
        <w:rPr>
          <w:rFonts w:ascii="Arial" w:hAnsi="Arial" w:cs="Arial"/>
          <w:sz w:val="22"/>
          <w:szCs w:val="22"/>
        </w:rPr>
        <w:t>FTI</w:t>
      </w:r>
      <w:r w:rsidRPr="00D642BE">
        <w:rPr>
          <w:rFonts w:ascii="Arial" w:hAnsi="Arial" w:cs="Arial"/>
          <w:sz w:val="22"/>
          <w:szCs w:val="22"/>
        </w:rPr>
        <w:t xml:space="preserve"> aktivt med informationskampanjer för att nå ut med kunskap till konsumenterna </w:t>
      </w:r>
      <w:r w:rsidR="000544F4">
        <w:rPr>
          <w:rFonts w:ascii="Arial" w:hAnsi="Arial" w:cs="Arial"/>
          <w:sz w:val="22"/>
          <w:szCs w:val="22"/>
        </w:rPr>
        <w:t xml:space="preserve">samtidigt som den </w:t>
      </w:r>
      <w:r w:rsidRPr="00D642BE">
        <w:rPr>
          <w:rFonts w:ascii="Arial" w:hAnsi="Arial" w:cs="Arial"/>
          <w:sz w:val="22"/>
          <w:szCs w:val="22"/>
        </w:rPr>
        <w:t xml:space="preserve">bostadsnära insamlingen </w:t>
      </w:r>
      <w:r w:rsidR="000544F4">
        <w:rPr>
          <w:rFonts w:ascii="Arial" w:hAnsi="Arial" w:cs="Arial"/>
          <w:sz w:val="22"/>
          <w:szCs w:val="22"/>
        </w:rPr>
        <w:t xml:space="preserve">byggs ut </w:t>
      </w:r>
      <w:r w:rsidRPr="00D642BE">
        <w:rPr>
          <w:rFonts w:ascii="Arial" w:hAnsi="Arial" w:cs="Arial"/>
          <w:sz w:val="22"/>
          <w:szCs w:val="22"/>
        </w:rPr>
        <w:t xml:space="preserve">så att </w:t>
      </w:r>
      <w:r w:rsidR="000544F4">
        <w:rPr>
          <w:rFonts w:ascii="Arial" w:hAnsi="Arial" w:cs="Arial"/>
          <w:sz w:val="22"/>
          <w:szCs w:val="22"/>
        </w:rPr>
        <w:t>det ska bli enklare att</w:t>
      </w:r>
      <w:r w:rsidRPr="00D642BE">
        <w:rPr>
          <w:rFonts w:ascii="Arial" w:hAnsi="Arial" w:cs="Arial"/>
          <w:sz w:val="22"/>
          <w:szCs w:val="22"/>
        </w:rPr>
        <w:t xml:space="preserve"> lämna förpackningar till återvinning. </w:t>
      </w:r>
      <w:r>
        <w:rPr>
          <w:rFonts w:ascii="Arial" w:hAnsi="Arial" w:cs="Arial"/>
          <w:sz w:val="22"/>
          <w:szCs w:val="22"/>
        </w:rPr>
        <w:br/>
      </w:r>
      <w:r w:rsidR="00A315C3">
        <w:rPr>
          <w:rFonts w:ascii="Arial" w:hAnsi="Arial" w:cs="Arial"/>
          <w:sz w:val="22"/>
          <w:szCs w:val="22"/>
        </w:rPr>
        <w:br/>
        <w:t>Sverige är</w:t>
      </w:r>
      <w:r w:rsidRPr="00D642BE">
        <w:rPr>
          <w:rFonts w:ascii="Arial" w:hAnsi="Arial" w:cs="Arial"/>
          <w:sz w:val="22"/>
          <w:szCs w:val="22"/>
        </w:rPr>
        <w:t xml:space="preserve"> </w:t>
      </w:r>
      <w:r w:rsidR="00A315C3">
        <w:rPr>
          <w:rFonts w:ascii="Arial" w:hAnsi="Arial" w:cs="Arial"/>
          <w:sz w:val="22"/>
          <w:szCs w:val="22"/>
        </w:rPr>
        <w:t>bra</w:t>
      </w:r>
      <w:r w:rsidRPr="00D642BE">
        <w:rPr>
          <w:rFonts w:ascii="Arial" w:hAnsi="Arial" w:cs="Arial"/>
          <w:sz w:val="22"/>
          <w:szCs w:val="22"/>
        </w:rPr>
        <w:t xml:space="preserve"> på att återvinna om man jämför med andra länder, men det räcker inte. </w:t>
      </w:r>
      <w:r w:rsidR="00E60FE1">
        <w:rPr>
          <w:rFonts w:ascii="Arial" w:hAnsi="Arial" w:cs="Arial"/>
          <w:sz w:val="22"/>
          <w:szCs w:val="22"/>
        </w:rPr>
        <w:t>Ä</w:t>
      </w:r>
      <w:r w:rsidRPr="00D642BE">
        <w:rPr>
          <w:rFonts w:ascii="Arial" w:hAnsi="Arial" w:cs="Arial"/>
          <w:sz w:val="22"/>
          <w:szCs w:val="22"/>
        </w:rPr>
        <w:t xml:space="preserve">nnu fler förpackningar </w:t>
      </w:r>
      <w:r w:rsidR="00E60FE1">
        <w:rPr>
          <w:rFonts w:ascii="Arial" w:hAnsi="Arial" w:cs="Arial"/>
          <w:sz w:val="22"/>
          <w:szCs w:val="22"/>
        </w:rPr>
        <w:t xml:space="preserve">måste samlas in </w:t>
      </w:r>
      <w:r w:rsidRPr="00D642BE">
        <w:rPr>
          <w:rFonts w:ascii="Arial" w:hAnsi="Arial" w:cs="Arial"/>
          <w:sz w:val="22"/>
          <w:szCs w:val="22"/>
        </w:rPr>
        <w:t>för</w:t>
      </w:r>
      <w:r w:rsidR="00A315C3">
        <w:rPr>
          <w:rFonts w:ascii="Arial" w:hAnsi="Arial" w:cs="Arial"/>
          <w:sz w:val="22"/>
          <w:szCs w:val="22"/>
        </w:rPr>
        <w:t xml:space="preserve"> att</w:t>
      </w:r>
      <w:r w:rsidRPr="00D642BE">
        <w:rPr>
          <w:rFonts w:ascii="Arial" w:hAnsi="Arial" w:cs="Arial"/>
          <w:sz w:val="22"/>
          <w:szCs w:val="22"/>
        </w:rPr>
        <w:t xml:space="preserve"> </w:t>
      </w:r>
      <w:r w:rsidR="00E60FE1">
        <w:rPr>
          <w:rFonts w:ascii="Arial" w:hAnsi="Arial" w:cs="Arial"/>
          <w:sz w:val="22"/>
          <w:szCs w:val="22"/>
        </w:rPr>
        <w:t>vi ska få ett mer</w:t>
      </w:r>
      <w:r w:rsidRPr="00D642BE">
        <w:rPr>
          <w:rFonts w:ascii="Arial" w:hAnsi="Arial" w:cs="Arial"/>
          <w:sz w:val="22"/>
          <w:szCs w:val="22"/>
        </w:rPr>
        <w:t xml:space="preserve"> cirkulärt och hållbart samhälle. </w:t>
      </w:r>
    </w:p>
    <w:p w14:paraId="5DA71FC2" w14:textId="7202CBE9" w:rsidR="00D642BE" w:rsidRPr="00D642BE" w:rsidRDefault="00D642BE" w:rsidP="00D642BE">
      <w:pPr>
        <w:rPr>
          <w:rFonts w:ascii="Arial" w:hAnsi="Arial" w:cs="Arial"/>
          <w:b/>
          <w:bCs/>
          <w:sz w:val="22"/>
          <w:szCs w:val="22"/>
        </w:rPr>
      </w:pPr>
      <w:r w:rsidRPr="00D642BE">
        <w:rPr>
          <w:rFonts w:ascii="Arial" w:hAnsi="Arial" w:cs="Arial"/>
          <w:sz w:val="22"/>
          <w:szCs w:val="22"/>
        </w:rPr>
        <w:br/>
      </w:r>
      <w:r w:rsidRPr="00D642BE">
        <w:rPr>
          <w:rFonts w:ascii="Arial" w:hAnsi="Arial" w:cs="Arial"/>
          <w:b/>
          <w:bCs/>
          <w:sz w:val="22"/>
          <w:szCs w:val="22"/>
        </w:rPr>
        <w:t>2. Påverka producenterna att ta fram så återvinningsbara förpackningar som möjligt</w:t>
      </w:r>
    </w:p>
    <w:p w14:paraId="031C88CF" w14:textId="2672B21A" w:rsidR="00F73FFE" w:rsidRDefault="00D642BE" w:rsidP="00D642BE">
      <w:pPr>
        <w:spacing w:line="288" w:lineRule="auto"/>
        <w:rPr>
          <w:rFonts w:ascii="Arial" w:hAnsi="Arial" w:cs="Arial"/>
          <w:sz w:val="22"/>
          <w:szCs w:val="22"/>
        </w:rPr>
      </w:pPr>
      <w:r w:rsidRPr="00D642BE">
        <w:rPr>
          <w:rFonts w:ascii="Arial" w:hAnsi="Arial" w:cs="Arial"/>
          <w:sz w:val="22"/>
          <w:szCs w:val="22"/>
        </w:rPr>
        <w:t xml:space="preserve">Det är tyvärr fortfarande många förpackningar som sätts på marknaden som inte är möjliga att återvinna eller där det inte finns någon efterfrågan på det återvunna materialet. </w:t>
      </w:r>
      <w:r w:rsidR="00E60FE1">
        <w:rPr>
          <w:rFonts w:ascii="Arial" w:hAnsi="Arial" w:cs="Arial"/>
          <w:sz w:val="22"/>
          <w:szCs w:val="22"/>
        </w:rPr>
        <w:t>FTI</w:t>
      </w:r>
      <w:r w:rsidRPr="00D642BE">
        <w:rPr>
          <w:rFonts w:ascii="Arial" w:hAnsi="Arial" w:cs="Arial"/>
          <w:sz w:val="22"/>
          <w:szCs w:val="22"/>
        </w:rPr>
        <w:t xml:space="preserve"> </w:t>
      </w:r>
      <w:r w:rsidR="00D508CB">
        <w:rPr>
          <w:rFonts w:ascii="Arial" w:hAnsi="Arial" w:cs="Arial"/>
          <w:sz w:val="22"/>
          <w:szCs w:val="22"/>
        </w:rPr>
        <w:t xml:space="preserve">med sina ägarbolag </w:t>
      </w:r>
      <w:r w:rsidRPr="00D642BE">
        <w:rPr>
          <w:rFonts w:ascii="Arial" w:hAnsi="Arial" w:cs="Arial"/>
          <w:sz w:val="22"/>
          <w:szCs w:val="22"/>
        </w:rPr>
        <w:t xml:space="preserve">har kunskap om vilka material och vilken design som bäst gynnar återvinningsprocessen. </w:t>
      </w:r>
      <w:r>
        <w:rPr>
          <w:rFonts w:ascii="Arial" w:hAnsi="Arial" w:cs="Arial"/>
          <w:sz w:val="22"/>
          <w:szCs w:val="22"/>
        </w:rPr>
        <w:br/>
      </w:r>
      <w:r>
        <w:rPr>
          <w:rFonts w:ascii="Arial" w:hAnsi="Arial" w:cs="Arial"/>
          <w:sz w:val="22"/>
          <w:szCs w:val="22"/>
        </w:rPr>
        <w:br/>
      </w:r>
      <w:r w:rsidR="0091221F">
        <w:rPr>
          <w:rFonts w:ascii="Arial" w:hAnsi="Arial" w:cs="Arial"/>
          <w:sz w:val="22"/>
          <w:szCs w:val="22"/>
        </w:rPr>
        <w:t xml:space="preserve">FTI arbetar därför nära </w:t>
      </w:r>
      <w:r w:rsidRPr="00D642BE">
        <w:rPr>
          <w:rFonts w:ascii="Arial" w:hAnsi="Arial" w:cs="Arial"/>
          <w:sz w:val="22"/>
          <w:szCs w:val="22"/>
        </w:rPr>
        <w:t>producenterna med utbildningar, förpackningsmanualer och annan kunskapsspridning. I april i år införde</w:t>
      </w:r>
      <w:r w:rsidR="00F8605F">
        <w:rPr>
          <w:rFonts w:ascii="Arial" w:hAnsi="Arial" w:cs="Arial"/>
          <w:sz w:val="22"/>
          <w:szCs w:val="22"/>
        </w:rPr>
        <w:t>s även</w:t>
      </w:r>
      <w:r w:rsidRPr="00D642BE">
        <w:rPr>
          <w:rFonts w:ascii="Arial" w:hAnsi="Arial" w:cs="Arial"/>
          <w:sz w:val="22"/>
          <w:szCs w:val="22"/>
        </w:rPr>
        <w:t xml:space="preserve"> differentierade förpackningsavgifter som innebär att de som väljer att sätta förpackningar på marknaden som är sämre ur ett återvinningsperspektiv får betala mer i förpackningsavgift än de som designar förpackningar som är bra ur ett återvinningsperspektiv. Avgifterna är framtagna för att spegla den faktiska kostnaden för återvinningen samt att bidra till en ökad andel materialåtervinningsbara förpackningar. </w:t>
      </w:r>
    </w:p>
    <w:p w14:paraId="19276803" w14:textId="77777777" w:rsidR="00A315C3" w:rsidRDefault="00A315C3" w:rsidP="00D642BE">
      <w:pPr>
        <w:spacing w:line="288" w:lineRule="auto"/>
        <w:rPr>
          <w:rFonts w:ascii="Arial" w:hAnsi="Arial" w:cs="Arial"/>
          <w:sz w:val="22"/>
          <w:szCs w:val="22"/>
        </w:rPr>
      </w:pPr>
    </w:p>
    <w:p w14:paraId="53DF50C5" w14:textId="77777777" w:rsidR="00FC58C3" w:rsidRDefault="00FC58C3" w:rsidP="00D642BE">
      <w:pPr>
        <w:spacing w:line="288" w:lineRule="auto"/>
        <w:rPr>
          <w:rFonts w:ascii="Arial" w:hAnsi="Arial" w:cs="Arial"/>
          <w:sz w:val="22"/>
          <w:szCs w:val="22"/>
        </w:rPr>
      </w:pPr>
    </w:p>
    <w:p w14:paraId="2EB29B6B" w14:textId="77777777" w:rsidR="00FC58C3" w:rsidRDefault="00FC58C3" w:rsidP="00D642BE">
      <w:pPr>
        <w:spacing w:line="288" w:lineRule="auto"/>
        <w:rPr>
          <w:rFonts w:ascii="Arial" w:hAnsi="Arial" w:cs="Arial"/>
          <w:sz w:val="22"/>
          <w:szCs w:val="22"/>
        </w:rPr>
      </w:pPr>
    </w:p>
    <w:p w14:paraId="654DD94B" w14:textId="77777777" w:rsidR="00FC58C3" w:rsidRDefault="00FC58C3" w:rsidP="00D642BE">
      <w:pPr>
        <w:spacing w:line="288" w:lineRule="auto"/>
        <w:rPr>
          <w:rFonts w:ascii="Arial" w:hAnsi="Arial" w:cs="Arial"/>
          <w:sz w:val="22"/>
          <w:szCs w:val="22"/>
        </w:rPr>
      </w:pPr>
    </w:p>
    <w:p w14:paraId="7C84E72F" w14:textId="1501134B" w:rsidR="00D642BE" w:rsidRPr="00D642BE" w:rsidRDefault="001E0FC2" w:rsidP="00D642BE">
      <w:pPr>
        <w:spacing w:line="288" w:lineRule="auto"/>
        <w:rPr>
          <w:rFonts w:ascii="Arial" w:hAnsi="Arial" w:cs="Arial"/>
          <w:sz w:val="22"/>
          <w:szCs w:val="22"/>
        </w:rPr>
      </w:pPr>
      <w:bookmarkStart w:id="3" w:name="_GoBack"/>
      <w:bookmarkEnd w:id="3"/>
      <w:r>
        <w:rPr>
          <w:rFonts w:ascii="Arial" w:hAnsi="Arial" w:cs="Arial"/>
          <w:sz w:val="22"/>
          <w:szCs w:val="22"/>
        </w:rPr>
        <w:t xml:space="preserve">- </w:t>
      </w:r>
      <w:r w:rsidR="00D642BE" w:rsidRPr="00D642BE">
        <w:rPr>
          <w:rFonts w:ascii="Arial" w:hAnsi="Arial" w:cs="Arial"/>
          <w:sz w:val="22"/>
          <w:szCs w:val="22"/>
        </w:rPr>
        <w:t>Vi upplever ett stort intresse från producenterna kring de här frågorna och en stark vilja att göra rätt och bidra till mer hållbara och återvinningsbara förpackningar</w:t>
      </w:r>
      <w:r>
        <w:rPr>
          <w:rFonts w:ascii="Arial" w:hAnsi="Arial" w:cs="Arial"/>
          <w:sz w:val="22"/>
          <w:szCs w:val="22"/>
        </w:rPr>
        <w:t xml:space="preserve">, säger </w:t>
      </w:r>
      <w:r w:rsidR="001741DC">
        <w:rPr>
          <w:rFonts w:ascii="Arial" w:hAnsi="Arial" w:cs="Arial"/>
          <w:sz w:val="22"/>
          <w:szCs w:val="22"/>
        </w:rPr>
        <w:t xml:space="preserve">Veronica Foberg Gustafsson. </w:t>
      </w:r>
      <w:r w:rsidR="00D642BE">
        <w:br/>
      </w:r>
      <w:bookmarkEnd w:id="2"/>
      <w:r w:rsidR="00D642BE">
        <w:rPr>
          <w:rFonts w:ascii="Arial" w:hAnsi="Arial" w:cs="Arial"/>
          <w:sz w:val="22"/>
          <w:szCs w:val="22"/>
        </w:rPr>
        <w:br/>
      </w:r>
      <w:r w:rsidR="00D642BE">
        <w:rPr>
          <w:rFonts w:ascii="Arial" w:hAnsi="Arial" w:cs="Arial"/>
          <w:sz w:val="22"/>
          <w:szCs w:val="22"/>
        </w:rPr>
        <w:br/>
      </w:r>
      <w:r w:rsidR="00D642BE" w:rsidRPr="00D642BE">
        <w:rPr>
          <w:rFonts w:ascii="Arial" w:hAnsi="Arial" w:cs="Arial"/>
          <w:sz w:val="22"/>
          <w:szCs w:val="22"/>
        </w:rPr>
        <w:t xml:space="preserve">För mer information, kontakta: </w:t>
      </w:r>
      <w:r w:rsidR="00D642BE" w:rsidRPr="00D642BE">
        <w:rPr>
          <w:rFonts w:ascii="Arial" w:hAnsi="Arial" w:cs="Arial"/>
          <w:sz w:val="22"/>
          <w:szCs w:val="22"/>
        </w:rPr>
        <w:br/>
        <w:t xml:space="preserve">Veronica Foberg Gustafsson, kommunikationschef </w:t>
      </w:r>
    </w:p>
    <w:p w14:paraId="501449B8" w14:textId="1CCBAFB8" w:rsidR="00D642BE" w:rsidRPr="00D642BE" w:rsidRDefault="00D642BE" w:rsidP="00D642BE">
      <w:pPr>
        <w:spacing w:line="288" w:lineRule="auto"/>
        <w:rPr>
          <w:rFonts w:ascii="Arial" w:hAnsi="Arial" w:cs="Arial"/>
          <w:sz w:val="22"/>
          <w:szCs w:val="22"/>
        </w:rPr>
      </w:pPr>
      <w:r w:rsidRPr="00D642BE">
        <w:rPr>
          <w:rFonts w:ascii="Arial" w:hAnsi="Arial" w:cs="Arial"/>
          <w:sz w:val="22"/>
          <w:szCs w:val="22"/>
        </w:rPr>
        <w:t>Tfn: 070-212 16 44</w:t>
      </w:r>
    </w:p>
    <w:p w14:paraId="355D09D0" w14:textId="2E3CB1CC" w:rsidR="00D642BE" w:rsidRPr="00D642BE" w:rsidRDefault="00FC58C3" w:rsidP="00D642BE">
      <w:pPr>
        <w:spacing w:line="288" w:lineRule="auto"/>
        <w:rPr>
          <w:rFonts w:ascii="Arial" w:hAnsi="Arial" w:cs="Arial"/>
          <w:sz w:val="22"/>
          <w:szCs w:val="22"/>
        </w:rPr>
      </w:pPr>
      <w:hyperlink r:id="rId11" w:history="1">
        <w:r w:rsidR="00D642BE" w:rsidRPr="00D642BE">
          <w:rPr>
            <w:rFonts w:ascii="Arial" w:hAnsi="Arial" w:cs="Arial"/>
            <w:sz w:val="22"/>
            <w:szCs w:val="22"/>
          </w:rPr>
          <w:t>veronica.foberg.gustafsson@ftiab.se</w:t>
        </w:r>
      </w:hyperlink>
      <w:r w:rsidR="00D642BE" w:rsidRPr="00D642BE">
        <w:rPr>
          <w:rFonts w:ascii="Arial" w:hAnsi="Arial" w:cs="Arial"/>
          <w:sz w:val="22"/>
          <w:szCs w:val="22"/>
        </w:rPr>
        <w:t> </w:t>
      </w:r>
    </w:p>
    <w:p w14:paraId="1AB6BEEF" w14:textId="409F7B15" w:rsidR="00206E11" w:rsidRPr="00D642BE" w:rsidRDefault="00D642BE" w:rsidP="00D642BE">
      <w:pPr>
        <w:autoSpaceDE w:val="0"/>
        <w:autoSpaceDN w:val="0"/>
        <w:rPr>
          <w:rFonts w:ascii="Arial" w:hAnsi="Arial" w:cs="Arial"/>
          <w:sz w:val="22"/>
          <w:szCs w:val="22"/>
        </w:rPr>
      </w:pPr>
      <w:r w:rsidRPr="00D642BE">
        <w:rPr>
          <w:rFonts w:ascii="Arial" w:hAnsi="Arial" w:cs="Arial"/>
          <w:sz w:val="22"/>
          <w:szCs w:val="22"/>
        </w:rPr>
        <w:br/>
      </w:r>
    </w:p>
    <w:bookmarkEnd w:id="0"/>
    <w:bookmarkEnd w:id="1"/>
    <w:p w14:paraId="2226E766" w14:textId="77777777" w:rsidR="00F52A70" w:rsidRPr="00D642BE" w:rsidRDefault="00F52A70" w:rsidP="005C5819">
      <w:pPr>
        <w:rPr>
          <w:rFonts w:ascii="Arial" w:hAnsi="Arial" w:cs="Arial"/>
          <w:sz w:val="22"/>
          <w:szCs w:val="22"/>
        </w:rPr>
      </w:pPr>
    </w:p>
    <w:p w14:paraId="7DBBBEB9" w14:textId="591968E7" w:rsidR="00F52A70" w:rsidRPr="00F52A70" w:rsidRDefault="00F52A70" w:rsidP="005C5819">
      <w:pPr>
        <w:rPr>
          <w:rFonts w:ascii="Arial" w:hAnsi="Arial" w:cs="Arial"/>
          <w:i/>
          <w:sz w:val="20"/>
          <w:szCs w:val="20"/>
        </w:rPr>
      </w:pPr>
    </w:p>
    <w:sectPr w:rsidR="00F52A70" w:rsidRPr="00F52A70"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16B4D" w14:textId="77777777" w:rsidR="00013EFF" w:rsidRDefault="00013EFF" w:rsidP="00455E94">
      <w:r>
        <w:separator/>
      </w:r>
    </w:p>
  </w:endnote>
  <w:endnote w:type="continuationSeparator" w:id="0">
    <w:p w14:paraId="2FAF59B1" w14:textId="77777777" w:rsidR="00013EFF" w:rsidRDefault="00013EFF"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FB7D" w14:textId="77777777"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08121" w14:textId="77777777" w:rsidR="00013EFF" w:rsidRDefault="00013EFF" w:rsidP="00455E94">
      <w:r>
        <w:separator/>
      </w:r>
    </w:p>
  </w:footnote>
  <w:footnote w:type="continuationSeparator" w:id="0">
    <w:p w14:paraId="7F1CD365" w14:textId="77777777" w:rsidR="00013EFF" w:rsidRDefault="00013EFF"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3EFF"/>
    <w:rsid w:val="000154F7"/>
    <w:rsid w:val="000160B2"/>
    <w:rsid w:val="000271D4"/>
    <w:rsid w:val="00053684"/>
    <w:rsid w:val="000544F4"/>
    <w:rsid w:val="000725A5"/>
    <w:rsid w:val="00085B28"/>
    <w:rsid w:val="00097CB5"/>
    <w:rsid w:val="000A1996"/>
    <w:rsid w:val="000B596E"/>
    <w:rsid w:val="000C300E"/>
    <w:rsid w:val="000C769A"/>
    <w:rsid w:val="000D3315"/>
    <w:rsid w:val="000E028E"/>
    <w:rsid w:val="000E2FA4"/>
    <w:rsid w:val="000E364A"/>
    <w:rsid w:val="000E51A5"/>
    <w:rsid w:val="000E64EE"/>
    <w:rsid w:val="000F0B45"/>
    <w:rsid w:val="00100CC8"/>
    <w:rsid w:val="00104491"/>
    <w:rsid w:val="0011205D"/>
    <w:rsid w:val="00114BD4"/>
    <w:rsid w:val="00121C73"/>
    <w:rsid w:val="00123F01"/>
    <w:rsid w:val="00130A23"/>
    <w:rsid w:val="00135E19"/>
    <w:rsid w:val="00140FD6"/>
    <w:rsid w:val="00141CA1"/>
    <w:rsid w:val="00143B7A"/>
    <w:rsid w:val="00154CF4"/>
    <w:rsid w:val="001741DC"/>
    <w:rsid w:val="0017429F"/>
    <w:rsid w:val="0018555D"/>
    <w:rsid w:val="001875C0"/>
    <w:rsid w:val="0019627A"/>
    <w:rsid w:val="00197599"/>
    <w:rsid w:val="001A02ED"/>
    <w:rsid w:val="001B5B0D"/>
    <w:rsid w:val="001C411E"/>
    <w:rsid w:val="001C644C"/>
    <w:rsid w:val="001D396B"/>
    <w:rsid w:val="001E0FC2"/>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F25"/>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1692"/>
    <w:rsid w:val="003E21D5"/>
    <w:rsid w:val="003E4903"/>
    <w:rsid w:val="003E5DC0"/>
    <w:rsid w:val="003F0CF9"/>
    <w:rsid w:val="003F481D"/>
    <w:rsid w:val="00427D33"/>
    <w:rsid w:val="00427D34"/>
    <w:rsid w:val="004307BD"/>
    <w:rsid w:val="004414B1"/>
    <w:rsid w:val="0044548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80C7B"/>
    <w:rsid w:val="0058719B"/>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E67"/>
    <w:rsid w:val="008F2BCE"/>
    <w:rsid w:val="0091221F"/>
    <w:rsid w:val="009130D3"/>
    <w:rsid w:val="00914341"/>
    <w:rsid w:val="00914C9B"/>
    <w:rsid w:val="00914EE9"/>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15C3"/>
    <w:rsid w:val="00A36397"/>
    <w:rsid w:val="00A421FC"/>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73AF0"/>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08CB"/>
    <w:rsid w:val="00D529D4"/>
    <w:rsid w:val="00D5746C"/>
    <w:rsid w:val="00D642BE"/>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60FE1"/>
    <w:rsid w:val="00E71880"/>
    <w:rsid w:val="00E73B9B"/>
    <w:rsid w:val="00E77E46"/>
    <w:rsid w:val="00EC00BF"/>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73FFE"/>
    <w:rsid w:val="00F8605F"/>
    <w:rsid w:val="00F91DF2"/>
    <w:rsid w:val="00F97992"/>
    <w:rsid w:val="00FA1384"/>
    <w:rsid w:val="00FA1BDF"/>
    <w:rsid w:val="00FA23EF"/>
    <w:rsid w:val="00FB576F"/>
    <w:rsid w:val="00FB615F"/>
    <w:rsid w:val="00FC58C3"/>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A3538"/>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3476227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ronica.foberg.gustafsson@ftiab.se"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CEEA289D25EAF4084C80959E1D81DD0" ma:contentTypeVersion="8" ma:contentTypeDescription="Skapa ett nytt dokument." ma:contentTypeScope="" ma:versionID="d9d4891333fdd84823136f244ad408df">
  <xsd:schema xmlns:xsd="http://www.w3.org/2001/XMLSchema" xmlns:xs="http://www.w3.org/2001/XMLSchema" xmlns:p="http://schemas.microsoft.com/office/2006/metadata/properties" xmlns:ns3="d588c534-73af-4600-b5ff-4ec5e5bb96ca" targetNamespace="http://schemas.microsoft.com/office/2006/metadata/properties" ma:root="true" ma:fieldsID="a2556cfc06f06e24682aab4fa3790c90" ns3:_="">
    <xsd:import namespace="d588c534-73af-4600-b5ff-4ec5e5bb96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8c534-73af-4600-b5ff-4ec5e5bb9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F7442-2D46-4226-9A43-6DC48714C011}">
  <ds:schemaRefs>
    <ds:schemaRef ds:uri="http://schemas.microsoft.com/sharepoint/v3/contenttype/forms"/>
  </ds:schemaRefs>
</ds:datastoreItem>
</file>

<file path=customXml/itemProps2.xml><?xml version="1.0" encoding="utf-8"?>
<ds:datastoreItem xmlns:ds="http://schemas.openxmlformats.org/officeDocument/2006/customXml" ds:itemID="{D3BB37EF-8FED-4BC6-BF3D-D8FEC77E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8c534-73af-4600-b5ff-4ec5e5bb9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24381-E23F-4CE7-BC53-A1AA2A03E1FC}">
  <ds:schemaRefs>
    <ds:schemaRef ds:uri="http://purl.org/dc/elements/1.1/"/>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d588c534-73af-4600-b5ff-4ec5e5bb96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2592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Malin Ryding</cp:lastModifiedBy>
  <cp:revision>3</cp:revision>
  <cp:lastPrinted>2019-10-04T07:02:00Z</cp:lastPrinted>
  <dcterms:created xsi:type="dcterms:W3CDTF">2019-10-04T07:02:00Z</dcterms:created>
  <dcterms:modified xsi:type="dcterms:W3CDTF">2019-10-04T07:03:00Z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0x010100BCEEA289D25EAF4084C80959E1D81DD0</vt:lpwstr>
  </property>
</Properties>
</file>