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237AF" w14:textId="77777777" w:rsidR="00E7274E" w:rsidRDefault="00E7274E" w:rsidP="001878D5">
      <w:pPr>
        <w:rPr>
          <w:lang w:eastAsia="ja-JP"/>
        </w:rPr>
      </w:pPr>
    </w:p>
    <w:p w14:paraId="71B4B42D" w14:textId="0A8BBE80" w:rsidR="001878D5" w:rsidRPr="007F6454" w:rsidRDefault="00F81AAB" w:rsidP="001878D5">
      <w:pPr>
        <w:rPr>
          <w:lang w:eastAsia="ja-JP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FA272E" wp14:editId="71BDC249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177F8" w14:textId="77777777" w:rsidR="0097047A" w:rsidRPr="00210623" w:rsidRDefault="0097047A" w:rsidP="0097047A">
      <w:pPr>
        <w:pStyle w:val="Cabealho"/>
        <w:rPr>
          <w:rFonts w:ascii="Verdana" w:hAnsi="Verdana"/>
          <w:b/>
          <w:color w:val="808080"/>
          <w:sz w:val="22"/>
        </w:rPr>
      </w:pPr>
    </w:p>
    <w:p w14:paraId="3D74394E" w14:textId="1976FB01" w:rsidR="005613FD" w:rsidRPr="005613FD" w:rsidRDefault="003822D4" w:rsidP="005613FD">
      <w:pPr>
        <w:spacing w:line="259" w:lineRule="auto"/>
        <w:ind w:left="540" w:right="810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</w:rPr>
        <w:t>O primeiro televisor do mundo com</w:t>
      </w:r>
      <w:r w:rsidR="005D6888">
        <w:rPr>
          <w:rFonts w:ascii="Verdana" w:hAnsi="Verdana"/>
          <w:b/>
          <w:sz w:val="32"/>
        </w:rPr>
        <w:t xml:space="preserve"> </w:t>
      </w:r>
      <w:r>
        <w:rPr>
          <w:rFonts w:ascii="Verdana" w:hAnsi="Verdana"/>
          <w:b/>
          <w:sz w:val="32"/>
        </w:rPr>
        <w:t>inteligência cognitiva, Sony BRAVIA XR A90J, a ser comercializado na Europa em março</w:t>
      </w:r>
    </w:p>
    <w:p w14:paraId="79EBD8E3" w14:textId="77777777" w:rsidR="00C24F09" w:rsidRPr="005613FD" w:rsidRDefault="00C24F09" w:rsidP="00C24F09">
      <w:pPr>
        <w:widowControl w:val="0"/>
        <w:ind w:left="180" w:right="270"/>
        <w:jc w:val="center"/>
        <w:rPr>
          <w:rFonts w:ascii="Verdana" w:eastAsia="Calibri" w:hAnsi="Verdana" w:cs="Calibri"/>
          <w:i/>
          <w:color w:val="000000"/>
          <w:szCs w:val="24"/>
        </w:rPr>
      </w:pPr>
    </w:p>
    <w:p w14:paraId="5FB3D607" w14:textId="134C83AB" w:rsidR="00B41A56" w:rsidRDefault="005613FD" w:rsidP="002643AB">
      <w:pPr>
        <w:spacing w:line="259" w:lineRule="auto"/>
        <w:ind w:left="540" w:right="-1"/>
        <w:jc w:val="center"/>
        <w:rPr>
          <w:rFonts w:ascii="Verdana" w:hAnsi="Verdana"/>
          <w:b/>
          <w:szCs w:val="24"/>
        </w:rPr>
      </w:pPr>
      <w:bookmarkStart w:id="0" w:name="_Hlk532556181"/>
      <w:r>
        <w:rPr>
          <w:rFonts w:ascii="Verdana" w:hAnsi="Verdana"/>
          <w:b/>
        </w:rPr>
        <w:t>— Estão abertas as pré-encomendas para o melhor televisor 4K HDR OLED de sempre da Sony. O A90J é alimentado pelo revolucionário Cognitive Processor XR™ para um contraste inigualável com um elevado nível de brilho e tons negros puros –</w:t>
      </w:r>
    </w:p>
    <w:bookmarkEnd w:id="0"/>
    <w:p w14:paraId="773DD4DE" w14:textId="77777777" w:rsidR="00C24F09" w:rsidRPr="005613FD" w:rsidRDefault="00C24F09" w:rsidP="00C24F09">
      <w:pPr>
        <w:widowControl w:val="0"/>
        <w:jc w:val="center"/>
        <w:rPr>
          <w:rFonts w:ascii="Verdana" w:eastAsia="Calibri" w:hAnsi="Verdana" w:cs="Calibri"/>
          <w:i/>
          <w:color w:val="000000"/>
          <w:szCs w:val="24"/>
        </w:rPr>
      </w:pPr>
    </w:p>
    <w:p w14:paraId="396D6845" w14:textId="77777777" w:rsidR="001B3208" w:rsidRDefault="001B3208" w:rsidP="005613FD">
      <w:pPr>
        <w:spacing w:line="259" w:lineRule="auto"/>
        <w:contextualSpacing/>
        <w:rPr>
          <w:rFonts w:ascii="Verdana" w:hAnsi="Verdana" w:cs="Arial"/>
          <w:sz w:val="22"/>
          <w:szCs w:val="22"/>
        </w:rPr>
      </w:pPr>
      <w:bookmarkStart w:id="1" w:name="_gjdgxs" w:colFirst="0" w:colLast="0"/>
      <w:bookmarkEnd w:id="1"/>
    </w:p>
    <w:p w14:paraId="5905E6F8" w14:textId="64DC64DF" w:rsidR="001B3208" w:rsidRDefault="001B3208" w:rsidP="005613FD">
      <w:pPr>
        <w:spacing w:line="259" w:lineRule="auto"/>
        <w:contextualSpacing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</w:rPr>
        <w:t>A Sony anunciou a data do lançamento europeu dos televisores inovadores BRAVIA XR MASTER da série A90J 4K HDR OLED. O tão aguardado primeiro televisor do mundo com inteligência cognitiva</w:t>
      </w:r>
      <w:r>
        <w:rPr>
          <w:rStyle w:val="Refdenotadefim"/>
          <w:rFonts w:ascii="Verdana" w:hAnsi="Verdana" w:cs="Arial"/>
          <w:sz w:val="22"/>
        </w:rPr>
        <w:endnoteReference w:id="1"/>
      </w:r>
      <w:r>
        <w:rPr>
          <w:rFonts w:ascii="Verdana" w:hAnsi="Verdana" w:cs="Arial"/>
          <w:sz w:val="22"/>
        </w:rPr>
        <w:t xml:space="preserve"> já está disponível para pré-encomenda em determinados países da Europa com entregas esperadas para o final de março. O A90J é o modelo OLED emblemático da nova série </w:t>
      </w:r>
      <w:hyperlink r:id="rId9" w:history="1">
        <w:r w:rsidRPr="00D763FB">
          <w:rPr>
            <w:rStyle w:val="Hiperligao"/>
            <w:rFonts w:ascii="Verdana" w:hAnsi="Verdana" w:cs="Arial"/>
            <w:sz w:val="22"/>
          </w:rPr>
          <w:t>BRAVIA XR</w:t>
        </w:r>
      </w:hyperlink>
      <w:r>
        <w:rPr>
          <w:rFonts w:ascii="Verdana" w:hAnsi="Verdana" w:cs="Arial"/>
          <w:sz w:val="22"/>
        </w:rPr>
        <w:t xml:space="preserve"> que utiliza um método de processamento totalmente novo que vai mais além da Inteligência Artificial convencional, concebido para replicar a forma como os humanos veem e ouvem.</w:t>
      </w:r>
    </w:p>
    <w:p w14:paraId="3F5490D8" w14:textId="4668E8F1" w:rsidR="004C5393" w:rsidRDefault="004C5393" w:rsidP="005613FD">
      <w:pPr>
        <w:spacing w:line="259" w:lineRule="auto"/>
        <w:contextualSpacing/>
        <w:rPr>
          <w:rFonts w:ascii="Verdana" w:hAnsi="Verdana" w:cs="Arial"/>
          <w:sz w:val="22"/>
          <w:szCs w:val="22"/>
        </w:rPr>
      </w:pPr>
    </w:p>
    <w:p w14:paraId="03572113" w14:textId="23AAF587" w:rsidR="004C5393" w:rsidRPr="004C5393" w:rsidRDefault="004C5393" w:rsidP="00171D7F">
      <w:pPr>
        <w:spacing w:line="259" w:lineRule="auto"/>
        <w:contextualSpacing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</w:rPr>
        <w:t xml:space="preserve">Quando observamos objetos, focamo-nos inconscientemente em determinados pontos. O Cognitive Processor XR™, com inteligência cognitiva, divide o ecrã em diversas zonas e deteta onde se encontra o "ponto focal" da imagem. Enquanto a Inteligência Artificial (AI) convencional apenas consegue detetar e analisar individualmente certos elementos da imagem, tais como a </w:t>
      </w:r>
      <w:r>
        <w:rPr>
          <w:rFonts w:ascii="Verdana" w:hAnsi="Verdana" w:cs="Arial"/>
          <w:sz w:val="22"/>
        </w:rPr>
        <w:lastRenderedPageBreak/>
        <w:t>cor, o contraste e o detalhe, o novo Cognitive Processor XR consegue analisar transversalmente uma variedade de elementos em simultâneo, tal como o cérebro humano. Ao fazê-lo, todos os elementos são ajustados conjuntamente para o melhor resultado final, de modo a que tudo na cena seja sincronizado e realista – algo que a IA convencional não consegue alcançar.</w:t>
      </w:r>
    </w:p>
    <w:p w14:paraId="409C997D" w14:textId="77777777" w:rsidR="004C5393" w:rsidRPr="004C5393" w:rsidRDefault="004C5393" w:rsidP="004C5393">
      <w:pPr>
        <w:spacing w:line="259" w:lineRule="auto"/>
        <w:contextualSpacing/>
        <w:rPr>
          <w:rFonts w:ascii="Verdana" w:hAnsi="Verdana" w:cs="Arial"/>
          <w:sz w:val="22"/>
          <w:szCs w:val="22"/>
        </w:rPr>
      </w:pPr>
    </w:p>
    <w:p w14:paraId="41BD4EAD" w14:textId="57C171BC" w:rsidR="004C5393" w:rsidRDefault="004C5393" w:rsidP="00171D7F">
      <w:pPr>
        <w:spacing w:line="259" w:lineRule="auto"/>
        <w:contextualSpacing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</w:rPr>
        <w:t>O Cognitive Processor XR também analisa a posição do som no sinal, para que o som corresponda exatamente com o que está a ser reproduzido no ecrã. Além disso, otimiza qualquer som para som surround 3D, para oferecer um realismo supremo com uma paisagem sonora imersiva. Aprende, analisa e compreende quantidades de dados sem precedentes e otimiza, de forma inteligente, cada pixel, fotograma e cena, para a imagem e o som mais realistas que a Sony alguma vez ofereceu.</w:t>
      </w:r>
    </w:p>
    <w:p w14:paraId="3335123D" w14:textId="160978F1" w:rsidR="0071763A" w:rsidRDefault="0071763A" w:rsidP="004C5393">
      <w:pPr>
        <w:spacing w:line="259" w:lineRule="auto"/>
        <w:contextualSpacing/>
        <w:rPr>
          <w:rFonts w:ascii="Verdana" w:hAnsi="Verdana" w:cs="Arial"/>
          <w:sz w:val="22"/>
          <w:szCs w:val="22"/>
        </w:rPr>
      </w:pPr>
    </w:p>
    <w:p w14:paraId="047173AC" w14:textId="194E2247" w:rsidR="0071763A" w:rsidRDefault="0071763A" w:rsidP="00171D7F">
      <w:pPr>
        <w:spacing w:line="259" w:lineRule="auto"/>
        <w:contextualSpacing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</w:rPr>
        <w:t xml:space="preserve">Os televisores BRAVIA XR MASTER série A90J 4K HDR OLED dispõe de um serviço BRAVIA CORE exclusivo. Pré-instalado em todos os novos modelos BRAVIA XR, os utilizadores podem desfrutar de uma seleção dos títulos mais recentes e clássicos da SPE e da maior coleção de filmes IMAX Enhanced. O BRAVIA CORE é o primeiro da indústria a incluir tecnologia Pure Stream™, atingindo uma qualidade equivalente a UHD BD quase "lossless" com um streaming de até 80 Mbps.  </w:t>
      </w:r>
    </w:p>
    <w:p w14:paraId="44514315" w14:textId="77777777" w:rsidR="001B3208" w:rsidRDefault="001B3208" w:rsidP="005613FD">
      <w:pPr>
        <w:spacing w:line="259" w:lineRule="auto"/>
        <w:contextualSpacing/>
        <w:rPr>
          <w:rFonts w:ascii="Verdana" w:hAnsi="Verdana" w:cs="Arial"/>
          <w:sz w:val="22"/>
          <w:szCs w:val="22"/>
        </w:rPr>
      </w:pPr>
    </w:p>
    <w:p w14:paraId="58916071" w14:textId="77777777" w:rsidR="00563BD0" w:rsidRPr="005613FD" w:rsidRDefault="00563BD0" w:rsidP="00563BD0">
      <w:pPr>
        <w:spacing w:line="259" w:lineRule="auto"/>
        <w:rPr>
          <w:rFonts w:ascii="Verdana" w:eastAsia="Times New Roman" w:hAnsi="Verdana" w:cstheme="minorHAnsi"/>
          <w:b/>
          <w:color w:val="000000" w:themeColor="text1"/>
          <w:sz w:val="22"/>
          <w:szCs w:val="22"/>
          <w:lang w:eastAsia="en-GB"/>
        </w:rPr>
      </w:pPr>
      <w:r>
        <w:rPr>
          <w:rFonts w:ascii="Verdana" w:hAnsi="Verdana"/>
          <w:b/>
          <w:sz w:val="22"/>
        </w:rPr>
        <w:t>Preços e disponibilidade</w:t>
      </w:r>
    </w:p>
    <w:p w14:paraId="5C2DA5AB" w14:textId="5FAC201E" w:rsidR="00563BD0" w:rsidRPr="005613FD" w:rsidRDefault="00563BD0" w:rsidP="00171D7F">
      <w:pPr>
        <w:spacing w:line="259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 xml:space="preserve">Os televisores BRAVIA XR MASTER série A90J 4K HDR OLED em 65” e 55” estão disponíveis para pré-encomenda em determinados países da Europa e com 83” a seguir no final deste ano. Para mais informações, consulte o seu website local da Sony em </w:t>
      </w:r>
      <w:hyperlink r:id="rId10" w:history="1">
        <w:r>
          <w:rPr>
            <w:rStyle w:val="Hiperligao"/>
            <w:rFonts w:ascii="Verdana" w:hAnsi="Verdana"/>
            <w:sz w:val="22"/>
          </w:rPr>
          <w:t>www.sony.eu</w:t>
        </w:r>
      </w:hyperlink>
      <w:r>
        <w:rPr>
          <w:rFonts w:ascii="Verdana" w:hAnsi="Verdana"/>
          <w:sz w:val="22"/>
        </w:rPr>
        <w:t xml:space="preserve">. </w:t>
      </w:r>
    </w:p>
    <w:p w14:paraId="5BA6B297" w14:textId="77777777" w:rsidR="00563BD0" w:rsidRDefault="00563BD0" w:rsidP="005613FD">
      <w:pPr>
        <w:spacing w:line="259" w:lineRule="auto"/>
        <w:rPr>
          <w:rFonts w:ascii="Verdana" w:hAnsi="Verdana"/>
          <w:b/>
          <w:sz w:val="22"/>
          <w:szCs w:val="22"/>
        </w:rPr>
      </w:pPr>
    </w:p>
    <w:p w14:paraId="24739BCB" w14:textId="27ADCECE" w:rsidR="00396694" w:rsidRDefault="00396694" w:rsidP="00396694">
      <w:pPr>
        <w:spacing w:line="259" w:lineRule="auto"/>
        <w:contextualSpacing/>
        <w:rPr>
          <w:rFonts w:ascii="Verdana" w:hAnsi="Verdana" w:cs="Arial"/>
          <w:b/>
          <w:bCs/>
          <w:sz w:val="22"/>
          <w:szCs w:val="22"/>
          <w:u w:val="single"/>
        </w:rPr>
      </w:pPr>
      <w:bookmarkStart w:id="2" w:name="_Hlk27638531"/>
      <w:r>
        <w:rPr>
          <w:rFonts w:ascii="Verdana" w:hAnsi="Verdana" w:cs="Arial"/>
          <w:b/>
          <w:sz w:val="22"/>
          <w:u w:val="single"/>
        </w:rPr>
        <w:t>Características do televisor OLED MASTER Série A90J (modelos 83”, 65” e 55”):</w:t>
      </w:r>
    </w:p>
    <w:p w14:paraId="51E3731A" w14:textId="77777777" w:rsidR="0082515B" w:rsidRPr="00E56735" w:rsidRDefault="0082515B" w:rsidP="00396694">
      <w:pPr>
        <w:spacing w:line="259" w:lineRule="auto"/>
        <w:contextualSpacing/>
        <w:rPr>
          <w:rFonts w:ascii="Verdana" w:hAnsi="Verdana" w:cs="Arial"/>
          <w:b/>
          <w:bCs/>
          <w:sz w:val="22"/>
          <w:szCs w:val="22"/>
          <w:u w:val="single"/>
        </w:rPr>
      </w:pPr>
    </w:p>
    <w:bookmarkEnd w:id="2"/>
    <w:p w14:paraId="022C7F03" w14:textId="77777777" w:rsidR="00396694" w:rsidRPr="00E56735" w:rsidRDefault="00396694" w:rsidP="00396694">
      <w:pPr>
        <w:numPr>
          <w:ilvl w:val="0"/>
          <w:numId w:val="35"/>
        </w:numPr>
        <w:spacing w:line="259" w:lineRule="auto"/>
        <w:contextualSpacing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</w:rPr>
        <w:lastRenderedPageBreak/>
        <w:t xml:space="preserve">O </w:t>
      </w:r>
      <w:r>
        <w:rPr>
          <w:rFonts w:ascii="Verdana" w:hAnsi="Verdana" w:cs="Arial"/>
          <w:b/>
          <w:sz w:val="22"/>
        </w:rPr>
        <w:t>Cognitive Processor XR</w:t>
      </w:r>
      <w:r>
        <w:rPr>
          <w:rFonts w:ascii="Verdana" w:hAnsi="Verdana" w:cs="Arial"/>
          <w:sz w:val="22"/>
        </w:rPr>
        <w:t xml:space="preserve"> percebe como os humanos veem e ouvem, proporcionando uma experiência revolucionária que envolve completamente os espetadores nos seus conteúdos preferidos</w:t>
      </w:r>
    </w:p>
    <w:p w14:paraId="4707622C" w14:textId="77777777" w:rsidR="007C1CA6" w:rsidRPr="007C1CA6" w:rsidRDefault="00396694" w:rsidP="007C1CA6">
      <w:pPr>
        <w:numPr>
          <w:ilvl w:val="0"/>
          <w:numId w:val="35"/>
        </w:numPr>
        <w:spacing w:line="259" w:lineRule="auto"/>
        <w:contextualSpacing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</w:rPr>
        <w:t xml:space="preserve">O </w:t>
      </w:r>
      <w:r>
        <w:rPr>
          <w:rFonts w:ascii="Verdana" w:hAnsi="Verdana" w:cs="Arial"/>
          <w:b/>
          <w:sz w:val="22"/>
        </w:rPr>
        <w:t>XR OLED Contrast</w:t>
      </w:r>
      <w:r>
        <w:rPr>
          <w:rFonts w:ascii="Verdana" w:hAnsi="Verdana" w:cs="Arial"/>
          <w:sz w:val="22"/>
        </w:rPr>
        <w:t xml:space="preserve"> ajusta o brilho para picos mais elevados nos reflexos e pretos mais profundos nas sombras, enquanto o </w:t>
      </w:r>
      <w:r>
        <w:rPr>
          <w:rFonts w:ascii="Verdana" w:hAnsi="Verdana" w:cs="Arial"/>
          <w:b/>
          <w:sz w:val="22"/>
        </w:rPr>
        <w:t>XR Triluminos Pro</w:t>
      </w:r>
      <w:r>
        <w:rPr>
          <w:rFonts w:ascii="Verdana" w:hAnsi="Verdana" w:cs="Arial"/>
          <w:sz w:val="22"/>
        </w:rPr>
        <w:t xml:space="preserve"> oferece uma palete mais ampla para reproduzir todas as cores, com as diferenças subtis observadas no mundo real</w:t>
      </w:r>
      <w:r>
        <w:rPr>
          <w:rFonts w:ascii="Verdana" w:hAnsi="Verdana" w:cs="Arial"/>
          <w:b/>
          <w:sz w:val="22"/>
        </w:rPr>
        <w:t xml:space="preserve"> </w:t>
      </w:r>
    </w:p>
    <w:p w14:paraId="0011356A" w14:textId="2ECF9B83" w:rsidR="00396694" w:rsidRPr="007C1CA6" w:rsidRDefault="007C1CA6" w:rsidP="007C1CA6">
      <w:pPr>
        <w:numPr>
          <w:ilvl w:val="0"/>
          <w:numId w:val="35"/>
        </w:numPr>
        <w:spacing w:line="259" w:lineRule="auto"/>
        <w:contextualSpacing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</w:rPr>
        <w:t xml:space="preserve">A tecnologia </w:t>
      </w:r>
      <w:r>
        <w:rPr>
          <w:rFonts w:ascii="Verdana" w:hAnsi="Verdana" w:cs="Arial"/>
          <w:b/>
          <w:sz w:val="22"/>
        </w:rPr>
        <w:t>XR 4K Upscaling</w:t>
      </w:r>
      <w:r>
        <w:rPr>
          <w:rFonts w:ascii="Verdana" w:hAnsi="Verdana" w:cs="Arial"/>
          <w:sz w:val="22"/>
        </w:rPr>
        <w:t xml:space="preserve"> melhora os sinais 2K até uma qualidade próxima do verdadeiro 4K, para imagens incrivelmente realistas e detalhadas</w:t>
      </w:r>
    </w:p>
    <w:p w14:paraId="2F3AD424" w14:textId="77777777" w:rsidR="00396694" w:rsidRDefault="00396694" w:rsidP="00396694">
      <w:pPr>
        <w:numPr>
          <w:ilvl w:val="0"/>
          <w:numId w:val="35"/>
        </w:numPr>
        <w:spacing w:line="259" w:lineRule="auto"/>
        <w:contextualSpacing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</w:rPr>
        <w:t xml:space="preserve">A tecnologia </w:t>
      </w:r>
      <w:r>
        <w:rPr>
          <w:rFonts w:ascii="Verdana" w:hAnsi="Verdana" w:cs="Arial"/>
          <w:b/>
          <w:sz w:val="22"/>
        </w:rPr>
        <w:t>XR Motion Clarity</w:t>
      </w:r>
      <w:r>
        <w:rPr>
          <w:rFonts w:ascii="Verdana" w:hAnsi="Verdana" w:cs="Arial"/>
          <w:sz w:val="22"/>
        </w:rPr>
        <w:t xml:space="preserve"> controla, de forma precisa, as imagens em movimento para minimizar a desfocagem e manter as imagens realistas, com menos perdas de brilho durante as cenas de alta velocidade</w:t>
      </w:r>
    </w:p>
    <w:p w14:paraId="7EE92F20" w14:textId="083A7FFB" w:rsidR="00396694" w:rsidRPr="00987E13" w:rsidRDefault="00396694" w:rsidP="00396694">
      <w:pPr>
        <w:numPr>
          <w:ilvl w:val="0"/>
          <w:numId w:val="35"/>
        </w:numPr>
        <w:spacing w:line="259" w:lineRule="auto"/>
        <w:contextualSpacing/>
        <w:rPr>
          <w:rFonts w:ascii="Verdana" w:hAnsi="Verdana" w:cs="Arial"/>
          <w:b/>
          <w:bCs/>
          <w:sz w:val="22"/>
          <w:szCs w:val="22"/>
          <w:u w:val="single"/>
        </w:rPr>
      </w:pPr>
      <w:r>
        <w:rPr>
          <w:rFonts w:ascii="Verdana" w:hAnsi="Verdana" w:cs="Arial"/>
          <w:b/>
          <w:sz w:val="22"/>
        </w:rPr>
        <w:t>BRAVIA CORE™</w:t>
      </w:r>
      <w:r>
        <w:rPr>
          <w:rStyle w:val="Refdenotadefim"/>
          <w:rFonts w:ascii="Verdana" w:hAnsi="Verdana" w:cs="Arial"/>
          <w:b/>
          <w:sz w:val="22"/>
        </w:rPr>
        <w:endnoteReference w:id="2"/>
      </w:r>
      <w:r>
        <w:rPr>
          <w:rFonts w:ascii="Verdana" w:hAnsi="Verdana" w:cs="Arial"/>
          <w:b/>
          <w:sz w:val="22"/>
        </w:rPr>
        <w:t>:</w:t>
      </w:r>
      <w:r>
        <w:rPr>
          <w:rFonts w:ascii="Verdana" w:hAnsi="Verdana" w:cs="Arial"/>
          <w:sz w:val="22"/>
        </w:rPr>
        <w:t xml:space="preserve"> Em colaboração com a Sony Pictures Entertainment (SPE), o BRAVIA CORE™ é onde o entretenimento e a tecnologia se encontram e foi desenvolvido para adicionar valor e mostrar as experiências únicas da Sony. Pré-instalado em todos os novos modelos BRAVIA XR, os utilizadores podem desfrutar de uma seleção dos títulos mais recentes e clássicos da SPE</w:t>
      </w:r>
      <w:r>
        <w:rPr>
          <w:rStyle w:val="Refdenotadefim"/>
          <w:rFonts w:ascii="Verdana" w:hAnsi="Verdana" w:cs="Arial"/>
          <w:sz w:val="22"/>
        </w:rPr>
        <w:endnoteReference w:id="3"/>
      </w:r>
      <w:r>
        <w:rPr>
          <w:rFonts w:ascii="Verdana" w:hAnsi="Verdana" w:cs="Arial"/>
          <w:sz w:val="22"/>
        </w:rPr>
        <w:t xml:space="preserve"> e da maior coleção de filmes IMAX Enhanced. O BRAVIA CORE é o primeiro da indústria a incluir tecnologia Pure Stream™, atingindo uma qualidade equivalente a UHD BD quase "lossless" com um streaming de até 80 Mbps</w:t>
      </w:r>
      <w:r>
        <w:rPr>
          <w:rStyle w:val="Refdenotadefim"/>
          <w:rFonts w:ascii="Verdana" w:hAnsi="Verdana" w:cs="Arial"/>
          <w:sz w:val="22"/>
        </w:rPr>
        <w:endnoteReference w:id="4"/>
      </w:r>
      <w:r>
        <w:rPr>
          <w:rFonts w:ascii="Verdana" w:hAnsi="Verdana" w:cs="Arial"/>
          <w:sz w:val="22"/>
        </w:rPr>
        <w:t xml:space="preserve">. Saiba mais sobre esta colaboração aqui: </w:t>
      </w:r>
      <w:hyperlink r:id="rId11" w:history="1">
        <w:r>
          <w:rPr>
            <w:rStyle w:val="Hiperligao"/>
            <w:rFonts w:ascii="Verdana" w:hAnsi="Verdana" w:cs="Arial"/>
            <w:sz w:val="22"/>
          </w:rPr>
          <w:t>https://www.sony.net/bravia-core</w:t>
        </w:r>
      </w:hyperlink>
    </w:p>
    <w:p w14:paraId="52C1EDD9" w14:textId="759E269A" w:rsidR="00396694" w:rsidRPr="00E56735" w:rsidRDefault="00396694" w:rsidP="00396694">
      <w:pPr>
        <w:numPr>
          <w:ilvl w:val="0"/>
          <w:numId w:val="35"/>
        </w:numPr>
        <w:spacing w:line="259" w:lineRule="auto"/>
        <w:contextualSpacing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sz w:val="22"/>
        </w:rPr>
        <w:t xml:space="preserve">Acesso rápido a uma variedade de conteúdos e serviços com </w:t>
      </w:r>
      <w:r>
        <w:rPr>
          <w:rFonts w:ascii="Verdana" w:hAnsi="Verdana" w:cs="Arial"/>
          <w:b/>
          <w:sz w:val="22"/>
        </w:rPr>
        <w:t>Google TV</w:t>
      </w:r>
      <w:r>
        <w:rPr>
          <w:rStyle w:val="Refdenotadefim"/>
          <w:rFonts w:ascii="Verdana" w:hAnsi="Verdana" w:cs="Arial"/>
          <w:b/>
          <w:sz w:val="22"/>
        </w:rPr>
        <w:endnoteReference w:id="5"/>
      </w:r>
    </w:p>
    <w:p w14:paraId="74CE92CB" w14:textId="31B0F559" w:rsidR="00396694" w:rsidRPr="00E56735" w:rsidRDefault="00396694" w:rsidP="00396694">
      <w:pPr>
        <w:numPr>
          <w:ilvl w:val="0"/>
          <w:numId w:val="35"/>
        </w:numPr>
        <w:spacing w:line="259" w:lineRule="auto"/>
        <w:contextualSpacing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</w:rPr>
        <w:t xml:space="preserve">Fácil </w:t>
      </w:r>
      <w:r>
        <w:rPr>
          <w:rFonts w:ascii="Verdana" w:hAnsi="Verdana" w:cs="Arial"/>
          <w:b/>
          <w:sz w:val="22"/>
        </w:rPr>
        <w:t>conectividade</w:t>
      </w:r>
      <w:r>
        <w:rPr>
          <w:rFonts w:ascii="Verdana" w:hAnsi="Verdana" w:cs="Arial"/>
          <w:sz w:val="22"/>
        </w:rPr>
        <w:t xml:space="preserve"> com a maioria dos dispositivos, incluindo Apple® AirPlay® 2 e HomeKit™</w:t>
      </w:r>
      <w:r>
        <w:rPr>
          <w:rStyle w:val="Refdenotadefim"/>
          <w:rFonts w:ascii="Verdana" w:hAnsi="Verdana" w:cs="Arial"/>
          <w:sz w:val="22"/>
        </w:rPr>
        <w:endnoteReference w:id="6"/>
      </w:r>
    </w:p>
    <w:p w14:paraId="33E26457" w14:textId="77777777" w:rsidR="00396694" w:rsidRPr="00E56735" w:rsidRDefault="00396694" w:rsidP="00396694">
      <w:pPr>
        <w:numPr>
          <w:ilvl w:val="0"/>
          <w:numId w:val="35"/>
        </w:numPr>
        <w:spacing w:line="259" w:lineRule="auto"/>
        <w:contextualSpacing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</w:rPr>
        <w:t xml:space="preserve">Compatível com </w:t>
      </w:r>
      <w:r>
        <w:rPr>
          <w:rFonts w:ascii="Verdana" w:hAnsi="Verdana" w:cs="Arial"/>
          <w:b/>
          <w:sz w:val="22"/>
        </w:rPr>
        <w:t>Alexa</w:t>
      </w:r>
      <w:r>
        <w:rPr>
          <w:rFonts w:ascii="Verdana" w:hAnsi="Verdana" w:cs="Arial"/>
          <w:sz w:val="22"/>
        </w:rPr>
        <w:t xml:space="preserve"> e </w:t>
      </w:r>
      <w:r>
        <w:rPr>
          <w:rFonts w:ascii="Verdana" w:hAnsi="Verdana" w:cs="Arial"/>
          <w:b/>
          <w:sz w:val="22"/>
        </w:rPr>
        <w:t>Google Assistant</w:t>
      </w:r>
    </w:p>
    <w:p w14:paraId="0F303B58" w14:textId="7F7ECD53" w:rsidR="00396694" w:rsidRPr="00E56735" w:rsidRDefault="00396694" w:rsidP="00396694">
      <w:pPr>
        <w:numPr>
          <w:ilvl w:val="0"/>
          <w:numId w:val="35"/>
        </w:numPr>
        <w:spacing w:line="259" w:lineRule="auto"/>
        <w:contextualSpacing/>
        <w:rPr>
          <w:rFonts w:ascii="Verdana" w:hAnsi="Verdana" w:cs="Arial"/>
          <w:sz w:val="22"/>
          <w:szCs w:val="22"/>
          <w:u w:val="single"/>
        </w:rPr>
      </w:pPr>
      <w:r>
        <w:rPr>
          <w:rFonts w:ascii="Verdana" w:hAnsi="Verdana" w:cs="Arial"/>
          <w:sz w:val="22"/>
        </w:rPr>
        <w:lastRenderedPageBreak/>
        <w:t xml:space="preserve">O </w:t>
      </w:r>
      <w:r>
        <w:rPr>
          <w:rFonts w:ascii="Verdana" w:hAnsi="Verdana" w:cs="Arial"/>
          <w:b/>
          <w:sz w:val="22"/>
        </w:rPr>
        <w:t>Modo Calibrado Netflix</w:t>
      </w:r>
      <w:r>
        <w:rPr>
          <w:rFonts w:ascii="Verdana" w:hAnsi="Verdana" w:cs="Arial"/>
          <w:sz w:val="22"/>
        </w:rPr>
        <w:t xml:space="preserve"> oferece conteúdos Netflix em qualidade de estúdio e a funcionalidade </w:t>
      </w:r>
      <w:r>
        <w:rPr>
          <w:rFonts w:ascii="Verdana" w:hAnsi="Verdana" w:cs="Arial"/>
          <w:b/>
          <w:sz w:val="22"/>
        </w:rPr>
        <w:t>IMAX® Enhanced™</w:t>
      </w:r>
      <w:r>
        <w:rPr>
          <w:rFonts w:ascii="Verdana" w:hAnsi="Verdana" w:cs="Arial"/>
          <w:sz w:val="22"/>
        </w:rPr>
        <w:t xml:space="preserve"> oferece imagem remasterizada IMAX e áudio imersivo pelo DTS</w:t>
      </w:r>
      <w:r>
        <w:rPr>
          <w:rStyle w:val="Refdenotadefim"/>
          <w:rFonts w:ascii="Verdana" w:hAnsi="Verdana" w:cs="Arial"/>
          <w:sz w:val="22"/>
        </w:rPr>
        <w:endnoteReference w:id="7"/>
      </w:r>
    </w:p>
    <w:p w14:paraId="48615B5C" w14:textId="77777777" w:rsidR="00396694" w:rsidRPr="00E56735" w:rsidRDefault="00396694" w:rsidP="00396694">
      <w:pPr>
        <w:numPr>
          <w:ilvl w:val="0"/>
          <w:numId w:val="35"/>
        </w:numPr>
        <w:spacing w:line="259" w:lineRule="auto"/>
        <w:contextualSpacing/>
        <w:rPr>
          <w:rFonts w:ascii="Verdana" w:hAnsi="Verdana" w:cs="Arial"/>
          <w:sz w:val="22"/>
          <w:szCs w:val="22"/>
          <w:u w:val="single"/>
        </w:rPr>
      </w:pPr>
      <w:r>
        <w:rPr>
          <w:rFonts w:ascii="Verdana" w:hAnsi="Verdana" w:cs="Arial"/>
          <w:sz w:val="22"/>
        </w:rPr>
        <w:t xml:space="preserve">O </w:t>
      </w:r>
      <w:r>
        <w:rPr>
          <w:rFonts w:ascii="Verdana" w:hAnsi="Verdana" w:cs="Arial"/>
          <w:b/>
          <w:sz w:val="22"/>
        </w:rPr>
        <w:t>Calman® Ready</w:t>
      </w:r>
      <w:r>
        <w:rPr>
          <w:rFonts w:ascii="Verdana" w:hAnsi="Verdana" w:cs="Arial"/>
          <w:sz w:val="22"/>
        </w:rPr>
        <w:t xml:space="preserve"> oferece capacidades de calibração avançadas e a possibilidade de efetuar ajustes precisos que não eram possíveis através das definições de imagem convencionais</w:t>
      </w:r>
    </w:p>
    <w:p w14:paraId="03E5AB60" w14:textId="0D77024C" w:rsidR="00396694" w:rsidRPr="00E56735" w:rsidRDefault="00396694" w:rsidP="00396694">
      <w:pPr>
        <w:numPr>
          <w:ilvl w:val="0"/>
          <w:numId w:val="35"/>
        </w:numPr>
        <w:spacing w:line="259" w:lineRule="auto"/>
        <w:contextualSpacing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</w:rPr>
        <w:t xml:space="preserve">Compatibilidade com </w:t>
      </w:r>
      <w:r>
        <w:rPr>
          <w:rFonts w:ascii="Verdana" w:hAnsi="Verdana" w:cs="Arial"/>
          <w:b/>
          <w:sz w:val="22"/>
        </w:rPr>
        <w:t xml:space="preserve">HDMI 2.1 </w:t>
      </w:r>
      <w:r>
        <w:rPr>
          <w:rFonts w:ascii="Verdana" w:hAnsi="Verdana" w:cs="Arial"/>
          <w:sz w:val="22"/>
        </w:rPr>
        <w:t>, incluindo 4K 120 fps, Taxa de Atualização Variável (VRR)</w:t>
      </w:r>
      <w:r>
        <w:rPr>
          <w:rStyle w:val="Refdenotadefim"/>
          <w:rFonts w:ascii="Verdana" w:hAnsi="Verdana" w:cs="Arial"/>
          <w:sz w:val="22"/>
        </w:rPr>
        <w:endnoteReference w:id="8"/>
      </w:r>
      <w:r>
        <w:rPr>
          <w:rFonts w:ascii="Verdana" w:hAnsi="Verdana" w:cs="Arial"/>
          <w:sz w:val="22"/>
        </w:rPr>
        <w:t>, Modo de Baixa Latência Automático (ALLM)</w:t>
      </w:r>
      <w:r>
        <w:rPr>
          <w:rStyle w:val="Refdenotadefim"/>
          <w:rFonts w:ascii="Verdana" w:hAnsi="Verdana" w:cs="Arial"/>
          <w:sz w:val="22"/>
        </w:rPr>
        <w:endnoteReference w:id="9"/>
      </w:r>
      <w:r>
        <w:rPr>
          <w:rFonts w:ascii="Verdana" w:hAnsi="Verdana" w:cs="Arial"/>
          <w:sz w:val="22"/>
        </w:rPr>
        <w:t xml:space="preserve"> e eARC</w:t>
      </w:r>
    </w:p>
    <w:p w14:paraId="1CEC2FF5" w14:textId="77777777" w:rsidR="00396694" w:rsidRPr="00E56735" w:rsidRDefault="00396694" w:rsidP="00396694">
      <w:pPr>
        <w:numPr>
          <w:ilvl w:val="0"/>
          <w:numId w:val="35"/>
        </w:numPr>
        <w:spacing w:line="259" w:lineRule="auto"/>
        <w:contextualSpacing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</w:rPr>
        <w:t xml:space="preserve">A tecnologia </w:t>
      </w:r>
      <w:r>
        <w:rPr>
          <w:rFonts w:ascii="Verdana" w:hAnsi="Verdana" w:cs="Arial"/>
          <w:b/>
          <w:sz w:val="22"/>
        </w:rPr>
        <w:t>Acoustic Surface Audio+</w:t>
      </w:r>
      <w:r>
        <w:rPr>
          <w:rFonts w:ascii="Verdana" w:hAnsi="Verdana" w:cs="Arial"/>
          <w:sz w:val="22"/>
        </w:rPr>
        <w:t xml:space="preserve"> melhorada oferece um posicionamento sonoro e um som surround cinematográfico mais precisos, para proporcionar imagens e som em perfeita harmonia</w:t>
      </w:r>
    </w:p>
    <w:p w14:paraId="2BF898AE" w14:textId="170A0C5C" w:rsidR="00396694" w:rsidRPr="00E56735" w:rsidRDefault="00396694" w:rsidP="00396694">
      <w:pPr>
        <w:numPr>
          <w:ilvl w:val="0"/>
          <w:numId w:val="35"/>
        </w:numPr>
        <w:spacing w:line="259" w:lineRule="auto"/>
        <w:contextualSpacing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</w:rPr>
        <w:t xml:space="preserve">O suporte para </w:t>
      </w:r>
      <w:r>
        <w:rPr>
          <w:rFonts w:ascii="Verdana" w:hAnsi="Verdana" w:cs="Arial"/>
          <w:b/>
          <w:sz w:val="22"/>
        </w:rPr>
        <w:t>Dolby Vision® HDR</w:t>
      </w:r>
      <w:r>
        <w:rPr>
          <w:rFonts w:ascii="Verdana" w:hAnsi="Verdana" w:cs="Arial"/>
          <w:sz w:val="22"/>
        </w:rPr>
        <w:t xml:space="preserve"> e áudio imersivo </w:t>
      </w:r>
      <w:r>
        <w:rPr>
          <w:rFonts w:ascii="Verdana" w:hAnsi="Verdana" w:cs="Arial"/>
          <w:b/>
          <w:sz w:val="22"/>
        </w:rPr>
        <w:t>Dolby Atmos®</w:t>
      </w:r>
      <w:r>
        <w:rPr>
          <w:rFonts w:ascii="Verdana" w:hAnsi="Verdana" w:cs="Arial"/>
          <w:sz w:val="22"/>
        </w:rPr>
        <w:t xml:space="preserve"> transformarão o entretenimento com qualidade de imagem ultra vívida e som incrível em movimento</w:t>
      </w:r>
      <w:r>
        <w:rPr>
          <w:rStyle w:val="Refdenotadefim"/>
          <w:rFonts w:ascii="Verdana" w:hAnsi="Verdana" w:cs="Arial"/>
          <w:sz w:val="22"/>
        </w:rPr>
        <w:endnoteReference w:id="10"/>
      </w:r>
    </w:p>
    <w:p w14:paraId="7B061A68" w14:textId="77777777" w:rsidR="00396694" w:rsidRPr="00E56735" w:rsidRDefault="00396694" w:rsidP="00396694">
      <w:pPr>
        <w:numPr>
          <w:ilvl w:val="0"/>
          <w:numId w:val="35"/>
        </w:numPr>
        <w:spacing w:line="259" w:lineRule="auto"/>
        <w:contextualSpacing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</w:rPr>
        <w:t xml:space="preserve">A nova funcionalidade </w:t>
      </w:r>
      <w:r>
        <w:rPr>
          <w:rFonts w:ascii="Verdana" w:hAnsi="Verdana" w:cs="Arial"/>
          <w:b/>
          <w:sz w:val="22"/>
        </w:rPr>
        <w:t>Ambient Optimization</w:t>
      </w:r>
      <w:r>
        <w:rPr>
          <w:rFonts w:ascii="Verdana" w:hAnsi="Verdana" w:cs="Arial"/>
          <w:sz w:val="22"/>
        </w:rPr>
        <w:t xml:space="preserve"> otimiza a qualidade de som e de imagem em qualquer ambiente</w:t>
      </w:r>
    </w:p>
    <w:p w14:paraId="343007C3" w14:textId="72C1D712" w:rsidR="00396694" w:rsidRPr="00E56735" w:rsidRDefault="00396694" w:rsidP="00396694">
      <w:pPr>
        <w:numPr>
          <w:ilvl w:val="0"/>
          <w:numId w:val="35"/>
        </w:numPr>
        <w:spacing w:line="259" w:lineRule="auto"/>
        <w:contextualSpacing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</w:rPr>
        <w:t xml:space="preserve">A </w:t>
      </w:r>
      <w:r>
        <w:rPr>
          <w:rFonts w:ascii="Verdana" w:hAnsi="Verdana" w:cs="Arial"/>
          <w:b/>
          <w:sz w:val="22"/>
        </w:rPr>
        <w:t>base de duas vias</w:t>
      </w:r>
      <w:r>
        <w:rPr>
          <w:rStyle w:val="Refdenotadefim"/>
          <w:rFonts w:ascii="Verdana" w:hAnsi="Verdana" w:cs="Arial"/>
          <w:b/>
          <w:sz w:val="22"/>
        </w:rPr>
        <w:endnoteReference w:id="11"/>
      </w:r>
      <w:r>
        <w:rPr>
          <w:rFonts w:ascii="Verdana" w:hAnsi="Verdana" w:cs="Arial"/>
          <w:sz w:val="22"/>
        </w:rPr>
        <w:t xml:space="preserve"> oferece diferentes opções de posicionamento da base, incluindo uma posição estreita para uma pegada reduzida, uma posição "hero" para eliminar distrações e uma posição de barra de som para elevar o televisor e instalar um sistema de barra de som</w:t>
      </w:r>
    </w:p>
    <w:p w14:paraId="0E901B8E" w14:textId="06F02093" w:rsidR="00396694" w:rsidRDefault="00396694" w:rsidP="00396694">
      <w:pPr>
        <w:numPr>
          <w:ilvl w:val="0"/>
          <w:numId w:val="35"/>
        </w:numPr>
        <w:spacing w:line="259" w:lineRule="auto"/>
        <w:contextualSpacing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</w:rPr>
        <w:t xml:space="preserve">O </w:t>
      </w:r>
      <w:r>
        <w:rPr>
          <w:rFonts w:ascii="Verdana" w:hAnsi="Verdana" w:cs="Arial"/>
          <w:b/>
          <w:sz w:val="22"/>
        </w:rPr>
        <w:t>design minimalista "one slate"</w:t>
      </w:r>
      <w:r>
        <w:rPr>
          <w:rFonts w:ascii="Verdana" w:hAnsi="Verdana" w:cs="Arial"/>
          <w:sz w:val="22"/>
        </w:rPr>
        <w:t xml:space="preserve"> com moldura Seamless Edge</w:t>
      </w:r>
      <w:r>
        <w:rPr>
          <w:rStyle w:val="Refdenotadefim"/>
          <w:rFonts w:ascii="Verdana" w:hAnsi="Verdana" w:cs="Arial"/>
          <w:sz w:val="22"/>
        </w:rPr>
        <w:endnoteReference w:id="12"/>
      </w:r>
      <w:r>
        <w:rPr>
          <w:rFonts w:ascii="Verdana" w:hAnsi="Verdana" w:cs="Arial"/>
          <w:sz w:val="22"/>
        </w:rPr>
        <w:t xml:space="preserve"> envolve o ecrã num painel de vidro único, que é naturalmente elegante e mantém os espetadores focados na imagem, sem distrações</w:t>
      </w:r>
    </w:p>
    <w:p w14:paraId="070E3B4C" w14:textId="497DD3F4" w:rsidR="0016405D" w:rsidRDefault="00396694" w:rsidP="00396694">
      <w:pPr>
        <w:numPr>
          <w:ilvl w:val="0"/>
          <w:numId w:val="35"/>
        </w:numPr>
        <w:spacing w:line="259" w:lineRule="auto"/>
        <w:contextualSpacing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</w:rPr>
        <w:t xml:space="preserve">A pesquisa </w:t>
      </w:r>
      <w:r>
        <w:rPr>
          <w:rFonts w:ascii="Verdana" w:hAnsi="Verdana" w:cs="Arial"/>
          <w:b/>
          <w:sz w:val="22"/>
        </w:rPr>
        <w:t>por voz com mãos livres</w:t>
      </w:r>
      <w:r>
        <w:rPr>
          <w:rFonts w:ascii="Verdana" w:hAnsi="Verdana" w:cs="Arial"/>
          <w:sz w:val="22"/>
        </w:rPr>
        <w:t xml:space="preserve"> trabalha em conjunto com o Google Assistant, para oferecer uma experiência de visualização mais inteligente</w:t>
      </w:r>
    </w:p>
    <w:p w14:paraId="7B390869" w14:textId="77777777" w:rsidR="00396694" w:rsidRPr="00396694" w:rsidRDefault="00396694" w:rsidP="00396694">
      <w:pPr>
        <w:spacing w:line="259" w:lineRule="auto"/>
        <w:ind w:left="720"/>
        <w:contextualSpacing/>
        <w:rPr>
          <w:rFonts w:ascii="Verdana" w:hAnsi="Verdana" w:cs="Arial"/>
          <w:sz w:val="22"/>
          <w:szCs w:val="22"/>
        </w:rPr>
      </w:pPr>
    </w:p>
    <w:p w14:paraId="2D9917A3" w14:textId="197D73CF" w:rsidR="0097047A" w:rsidRPr="00210623" w:rsidRDefault="0097047A" w:rsidP="00B57B9B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</w:rPr>
        <w:t>– FIM –</w:t>
      </w:r>
    </w:p>
    <w:p w14:paraId="6744DDC9" w14:textId="77777777" w:rsidR="0097047A" w:rsidRPr="0097047A" w:rsidRDefault="0097047A" w:rsidP="0097047A">
      <w:pPr>
        <w:pStyle w:val="Rodap"/>
        <w:spacing w:line="220" w:lineRule="exact"/>
        <w:rPr>
          <w:rFonts w:ascii="Verdana" w:hAnsi="Verdana"/>
          <w:szCs w:val="18"/>
        </w:rPr>
      </w:pPr>
    </w:p>
    <w:p w14:paraId="76F6EBBE" w14:textId="77777777" w:rsidR="00452425" w:rsidRDefault="00452425" w:rsidP="0097047A">
      <w:pPr>
        <w:pStyle w:val="Rodap"/>
        <w:spacing w:line="220" w:lineRule="exact"/>
        <w:rPr>
          <w:rFonts w:ascii="Verdana" w:hAnsi="Verdana" w:cs="Arial"/>
          <w:sz w:val="18"/>
        </w:rPr>
      </w:pPr>
    </w:p>
    <w:p w14:paraId="71747FFE" w14:textId="77777777" w:rsidR="0097047A" w:rsidRPr="0097047A" w:rsidRDefault="0097047A" w:rsidP="0097047A">
      <w:pPr>
        <w:pStyle w:val="Rodap"/>
        <w:spacing w:line="220" w:lineRule="exact"/>
        <w:rPr>
          <w:rFonts w:ascii="Verdana" w:hAnsi="Verdana" w:cs="Arial"/>
          <w:sz w:val="18"/>
        </w:rPr>
      </w:pPr>
    </w:p>
    <w:p w14:paraId="1D5F1DAD" w14:textId="77777777" w:rsidR="0097047A" w:rsidRPr="0097047A" w:rsidRDefault="0097047A" w:rsidP="0097047A">
      <w:pPr>
        <w:pStyle w:val="Rodap"/>
        <w:spacing w:line="220" w:lineRule="exact"/>
        <w:rPr>
          <w:rFonts w:ascii="Verdana" w:hAnsi="Verdana" w:cs="Arial"/>
          <w:sz w:val="18"/>
        </w:rPr>
      </w:pPr>
    </w:p>
    <w:p w14:paraId="650226A0" w14:textId="77777777" w:rsidR="0097047A" w:rsidRPr="0097047A" w:rsidRDefault="0097047A" w:rsidP="0097047A">
      <w:pPr>
        <w:shd w:val="clear" w:color="auto" w:fill="FFFFFF"/>
        <w:spacing w:after="100" w:afterAutospacing="1" w:line="180" w:lineRule="exact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</w:rPr>
        <w:lastRenderedPageBreak/>
        <w:t xml:space="preserve">Sobre a Sony Corporation: </w:t>
      </w:r>
    </w:p>
    <w:p w14:paraId="7C2E9AEB" w14:textId="5953F6A0" w:rsidR="003E1193" w:rsidRPr="00784997" w:rsidRDefault="00784997" w:rsidP="00CF110B">
      <w:pPr>
        <w:shd w:val="clear" w:color="auto" w:fill="FFFFFF"/>
        <w:spacing w:after="100" w:afterAutospacing="1" w:line="180" w:lineRule="exact"/>
        <w:rPr>
          <w:rFonts w:ascii="Helvetica" w:hAnsi="Helvetica" w:cs="Helvetica"/>
          <w:color w:val="555555"/>
          <w:sz w:val="20"/>
          <w:shd w:val="clear" w:color="auto" w:fill="FFFFFF"/>
        </w:rPr>
      </w:pPr>
      <w:r>
        <w:rPr>
          <w:rFonts w:ascii="Helvetica" w:hAnsi="Helvetica" w:cs="Helvetica"/>
          <w:color w:val="555555"/>
          <w:sz w:val="20"/>
          <w:shd w:val="clear" w:color="auto" w:fill="FFFFFF"/>
        </w:rPr>
        <w:t xml:space="preserve">A Sony Corporation é uma empresa de entretenimento criativo com uma base sólida de tecnologia. Desde jogos e serviços de rede até música, filmes, eletrónica, sensores de imagem e serviços financeiros, a Sony visa encher o mundo de emoções através do poder da criatividade e da tecnologia. Para mais informações, visite: http://www.sony.net/ </w:t>
      </w:r>
    </w:p>
    <w:sectPr w:rsidR="003E1193" w:rsidRPr="00784997" w:rsidSect="008603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87BA7" w14:textId="77777777" w:rsidR="00C4729D" w:rsidRDefault="00C4729D" w:rsidP="00F170AA">
      <w:r>
        <w:separator/>
      </w:r>
    </w:p>
  </w:endnote>
  <w:endnote w:type="continuationSeparator" w:id="0">
    <w:p w14:paraId="758BE6B1" w14:textId="77777777" w:rsidR="00C4729D" w:rsidRDefault="00C4729D" w:rsidP="00F170AA">
      <w:r>
        <w:continuationSeparator/>
      </w:r>
    </w:p>
  </w:endnote>
  <w:endnote w:id="1">
    <w:p w14:paraId="41982879" w14:textId="7530677D" w:rsidR="00396694" w:rsidRPr="00396694" w:rsidRDefault="00396694">
      <w:pPr>
        <w:pStyle w:val="Textodenotadefim"/>
      </w:pPr>
      <w:r>
        <w:rPr>
          <w:rStyle w:val="Refdenotadefim"/>
        </w:rPr>
        <w:endnoteRef/>
      </w:r>
      <w:r>
        <w:t xml:space="preserve"> Incluindo um processador que realiza uma análise cruzada de múltiplos elementos de imagem combinados com pontos focais; recreando a perspetiva humana. Até dezembro de 2020, nenhuma outra marca anunciou especificamente tal inteligência cognitiva no seu processador de televisor. Verificado pela Strategy Analytics.</w:t>
      </w:r>
    </w:p>
  </w:endnote>
  <w:endnote w:id="2">
    <w:p w14:paraId="2F748F56" w14:textId="63C507F9" w:rsidR="00396694" w:rsidRPr="00396694" w:rsidRDefault="00396694" w:rsidP="00396694">
      <w:pPr>
        <w:pStyle w:val="Textodenotaderodap"/>
      </w:pPr>
      <w:r>
        <w:rPr>
          <w:rStyle w:val="Refdenotadefim"/>
        </w:rPr>
        <w:endnoteRef/>
      </w:r>
      <w:r>
        <w:t xml:space="preserve"> Países e disponibilidade a serem confirmados.</w:t>
      </w:r>
    </w:p>
  </w:endnote>
  <w:endnote w:id="3">
    <w:p w14:paraId="35E0E438" w14:textId="18CFC256" w:rsidR="00396694" w:rsidRPr="00396694" w:rsidRDefault="00396694">
      <w:pPr>
        <w:pStyle w:val="Textodenotadefim"/>
      </w:pPr>
      <w:r>
        <w:rPr>
          <w:rStyle w:val="Refdenotadefim"/>
        </w:rPr>
        <w:endnoteRef/>
      </w:r>
      <w:r>
        <w:t xml:space="preserve"> O número e a seleção dos títulos variam consoante o modelo e estão sujeitos a alterações.</w:t>
      </w:r>
    </w:p>
  </w:endnote>
  <w:endnote w:id="4">
    <w:p w14:paraId="474C67BF" w14:textId="17838842" w:rsidR="00396694" w:rsidRPr="00396694" w:rsidRDefault="00396694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="003C4145" w:rsidRPr="003C4145">
        <w:t xml:space="preserve">O preço de compra de uma TV elegível inclui uma assinatura de 24 meses do serviço BRAVIA CORE™. Para obter mais detalhes sobre os termos e condições aplicáveis a este programa de acesso BRAVIA CORE ™, consulte </w:t>
      </w:r>
      <w:hyperlink r:id="rId1" w:history="1">
        <w:r w:rsidR="003C4145" w:rsidRPr="00595427">
          <w:rPr>
            <w:rStyle w:val="Hiperligao"/>
          </w:rPr>
          <w:t>https://www.sony.net/bravia-core</w:t>
        </w:r>
      </w:hyperlink>
      <w:r w:rsidR="003C4145" w:rsidRPr="003C4145">
        <w:t>.</w:t>
      </w:r>
      <w:r w:rsidR="003C4145">
        <w:t xml:space="preserve"> </w:t>
      </w:r>
      <w:r>
        <w:t>O BRAVIA CORE não é responsável pelas restrições de rede ou pela largura de banda disponível. Podem aplicar-se restrições e termos do prestador de serviços de rede.</w:t>
      </w:r>
    </w:p>
  </w:endnote>
  <w:endnote w:id="5">
    <w:p w14:paraId="4F3BDE2D" w14:textId="06188F62" w:rsidR="00396694" w:rsidRPr="00396694" w:rsidRDefault="00396694">
      <w:pPr>
        <w:pStyle w:val="Textodenotadefim"/>
      </w:pPr>
      <w:r>
        <w:rPr>
          <w:rStyle w:val="Refdenotadefim"/>
        </w:rPr>
        <w:endnoteRef/>
      </w:r>
      <w:r>
        <w:t xml:space="preserve"> Os serviços integrados Google TV estão sujeitos aos termos e condições e podem ser alterados ou eliminados sem aviso prévio.</w:t>
      </w:r>
    </w:p>
  </w:endnote>
  <w:endnote w:id="6">
    <w:p w14:paraId="6CC1342A" w14:textId="7F93D94F" w:rsidR="00396694" w:rsidRPr="00396694" w:rsidRDefault="00396694">
      <w:pPr>
        <w:pStyle w:val="Textodenotadefim"/>
      </w:pPr>
      <w:r>
        <w:rPr>
          <w:rStyle w:val="Refdenotadefim"/>
        </w:rPr>
        <w:endnoteRef/>
      </w:r>
      <w:r>
        <w:t xml:space="preserve"> As funcionalidades Apple® AirPlay® 2 e HomeKit™ estarão disponíveis nos modelos FY19 ZF9, AF9, ZG9, AG9, XG95, XG85 (85", 75", 65" e 55") / modelos FY20 ZH8, A9, A8, XH95, XH90 / modelos FY21 Z9J, A90J, A80J, X95J, X90J, X85J, X81J/X80J.</w:t>
      </w:r>
      <w:r>
        <w:rPr>
          <w:rFonts w:hint="eastAsia"/>
        </w:rPr>
        <w:t xml:space="preserve"> As funcionalidades AirPlay 2 e HomeKit necessitam de um dispositivo iOS, com o iOS 12.3 ou posterior, ou de um Mac, com o macOS 10.14.5. Apple, AirPlay, HomeKit, iPhone, iPad, Mac, e macOS são marcas comerciais da Apple Inc., registadas nos EUA e noutros países.</w:t>
      </w:r>
    </w:p>
  </w:endnote>
  <w:endnote w:id="7">
    <w:p w14:paraId="3E97F2B9" w14:textId="73B80BB8" w:rsidR="00396694" w:rsidRPr="00396694" w:rsidRDefault="00396694">
      <w:pPr>
        <w:pStyle w:val="Textodenotadefim"/>
      </w:pPr>
      <w:r>
        <w:rPr>
          <w:rStyle w:val="Refdenotadefim"/>
        </w:rPr>
        <w:endnoteRef/>
      </w:r>
      <w:r>
        <w:t xml:space="preserve"> É necessário subscrever o serviço de streaming Netflix. A disponibilidade do 4K Ultra HD está sujeita ao seu plano de subscrição Netflix, serviço de ligação à Internet, capacidades do dispositivo e disponibilidade dos conteúdos. www.netflix.com/termsofuse</w:t>
      </w:r>
    </w:p>
  </w:endnote>
  <w:endnote w:id="8">
    <w:p w14:paraId="18D330A2" w14:textId="66637C9C" w:rsidR="00396694" w:rsidRPr="00396694" w:rsidRDefault="00396694">
      <w:pPr>
        <w:pStyle w:val="Textodenotadefim"/>
      </w:pPr>
      <w:r>
        <w:rPr>
          <w:rStyle w:val="Refdenotadefim"/>
        </w:rPr>
        <w:endnoteRef/>
      </w:r>
      <w:r>
        <w:t xml:space="preserve"> A VRR requer a atualização do firmware.</w:t>
      </w:r>
    </w:p>
  </w:endnote>
  <w:endnote w:id="9">
    <w:p w14:paraId="299FD163" w14:textId="7877AD5B" w:rsidR="007C1CA6" w:rsidRPr="007C1CA6" w:rsidRDefault="007C1CA6">
      <w:pPr>
        <w:pStyle w:val="Textodenotadefim"/>
      </w:pPr>
      <w:r>
        <w:rPr>
          <w:rStyle w:val="Refdenotadefim"/>
        </w:rPr>
        <w:endnoteRef/>
      </w:r>
      <w:r>
        <w:t xml:space="preserve"> O ALLM requer a atualização do firmware.</w:t>
      </w:r>
    </w:p>
  </w:endnote>
  <w:endnote w:id="10">
    <w:p w14:paraId="7788D6A6" w14:textId="6042AE94" w:rsidR="00396694" w:rsidRPr="00396694" w:rsidRDefault="00396694">
      <w:pPr>
        <w:pStyle w:val="Textodenotadefim"/>
      </w:pPr>
      <w:r>
        <w:rPr>
          <w:rStyle w:val="Refdenotadefim"/>
        </w:rPr>
        <w:endnoteRef/>
      </w:r>
      <w:r>
        <w:t xml:space="preserve"> Os consumidores podem desfrutar de filmes e programas televisivos em Dolby Vision e Dolby Atmos a partir de serviços de streaming compatíveis, como a Netflix, através de aplicações de streamming nativos dos televisores ou através do media player de streaming compatível ligado ao televisor por cabo HDMI. Requer cabos HDMI® vendidos separadamente.</w:t>
      </w:r>
    </w:p>
  </w:endnote>
  <w:endnote w:id="11">
    <w:p w14:paraId="1164D397" w14:textId="59028A04" w:rsidR="00396694" w:rsidRPr="00396694" w:rsidRDefault="00396694">
      <w:pPr>
        <w:pStyle w:val="Textodenotadefim"/>
      </w:pPr>
      <w:r>
        <w:rPr>
          <w:rStyle w:val="Refdenotadefim"/>
        </w:rPr>
        <w:endnoteRef/>
      </w:r>
      <w:r>
        <w:t xml:space="preserve"> O modelo 83” inclui uma base de três posições</w:t>
      </w:r>
    </w:p>
  </w:endnote>
  <w:endnote w:id="12">
    <w:p w14:paraId="451E60A6" w14:textId="582BE99B" w:rsidR="0082515B" w:rsidRPr="0082515B" w:rsidRDefault="0082515B">
      <w:pPr>
        <w:pStyle w:val="Textodenotadefim"/>
      </w:pPr>
      <w:r>
        <w:rPr>
          <w:rStyle w:val="Refdenotadefim"/>
        </w:rPr>
        <w:endnoteRef/>
      </w:r>
      <w:r>
        <w:t xml:space="preserve"> Seamless Edge apenas disponível nos modelos 65” e 55”. O modelo 83” inclui uma moldura de alumínio.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ST Japanese Pro Regular">
    <w:panose1 w:val="020B0604020202020204"/>
    <w:charset w:val="80"/>
    <w:family w:val="swiss"/>
    <w:notTrueType/>
    <w:pitch w:val="variable"/>
    <w:sig w:usb0="00000283" w:usb1="2AC71C11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219B4" w14:textId="77777777" w:rsidR="00791E63" w:rsidRDefault="00791E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FACDA" w14:textId="2C280479" w:rsidR="00343781" w:rsidRDefault="0034378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784997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1796DBA6" w14:textId="77777777" w:rsidR="00343781" w:rsidRDefault="003437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485EA" w14:textId="77777777" w:rsidR="00791E63" w:rsidRDefault="00791E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68CA6" w14:textId="77777777" w:rsidR="00C4729D" w:rsidRDefault="00C4729D" w:rsidP="00F170AA">
      <w:r>
        <w:separator/>
      </w:r>
    </w:p>
  </w:footnote>
  <w:footnote w:type="continuationSeparator" w:id="0">
    <w:p w14:paraId="0507152B" w14:textId="77777777" w:rsidR="00C4729D" w:rsidRDefault="00C4729D" w:rsidP="00F17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0EF31" w14:textId="77777777" w:rsidR="00791E63" w:rsidRDefault="00791E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53DB7" w14:textId="77777777" w:rsidR="00791E63" w:rsidRDefault="00791E6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2671C" w14:textId="77777777" w:rsidR="00791E63" w:rsidRDefault="00791E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2D465F"/>
    <w:multiLevelType w:val="hybridMultilevel"/>
    <w:tmpl w:val="F4DA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72FF6"/>
    <w:multiLevelType w:val="hybridMultilevel"/>
    <w:tmpl w:val="511612D8"/>
    <w:lvl w:ilvl="0" w:tplc="40BA839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3" w15:restartNumberingAfterBreak="0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E75E37"/>
    <w:multiLevelType w:val="hybridMultilevel"/>
    <w:tmpl w:val="6B9E1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94A5E"/>
    <w:multiLevelType w:val="hybridMultilevel"/>
    <w:tmpl w:val="6508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9F2429"/>
    <w:multiLevelType w:val="hybridMultilevel"/>
    <w:tmpl w:val="E228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774D2"/>
    <w:multiLevelType w:val="hybridMultilevel"/>
    <w:tmpl w:val="D26C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DA73A2"/>
    <w:multiLevelType w:val="hybridMultilevel"/>
    <w:tmpl w:val="7F9C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F45775"/>
    <w:multiLevelType w:val="hybridMultilevel"/>
    <w:tmpl w:val="1A4E6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37CD1"/>
    <w:multiLevelType w:val="hybridMultilevel"/>
    <w:tmpl w:val="749C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364"/>
    <w:multiLevelType w:val="hybridMultilevel"/>
    <w:tmpl w:val="06C4D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32" w15:restartNumberingAfterBreak="0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67E15AA"/>
    <w:multiLevelType w:val="hybridMultilevel"/>
    <w:tmpl w:val="817E4F52"/>
    <w:lvl w:ilvl="0" w:tplc="6B7028E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3D14C8"/>
    <w:multiLevelType w:val="hybridMultilevel"/>
    <w:tmpl w:val="FED4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17"/>
  </w:num>
  <w:num w:numId="5">
    <w:abstractNumId w:val="13"/>
  </w:num>
  <w:num w:numId="6">
    <w:abstractNumId w:val="2"/>
  </w:num>
  <w:num w:numId="7">
    <w:abstractNumId w:val="11"/>
  </w:num>
  <w:num w:numId="8">
    <w:abstractNumId w:val="7"/>
  </w:num>
  <w:num w:numId="9">
    <w:abstractNumId w:val="27"/>
  </w:num>
  <w:num w:numId="10">
    <w:abstractNumId w:val="8"/>
  </w:num>
  <w:num w:numId="11">
    <w:abstractNumId w:val="32"/>
  </w:num>
  <w:num w:numId="12">
    <w:abstractNumId w:val="1"/>
  </w:num>
  <w:num w:numId="13">
    <w:abstractNumId w:val="9"/>
  </w:num>
  <w:num w:numId="14">
    <w:abstractNumId w:val="25"/>
  </w:num>
  <w:num w:numId="15">
    <w:abstractNumId w:val="6"/>
  </w:num>
  <w:num w:numId="16">
    <w:abstractNumId w:val="21"/>
  </w:num>
  <w:num w:numId="17">
    <w:abstractNumId w:val="14"/>
  </w:num>
  <w:num w:numId="18">
    <w:abstractNumId w:val="22"/>
  </w:num>
  <w:num w:numId="19">
    <w:abstractNumId w:val="0"/>
  </w:num>
  <w:num w:numId="20">
    <w:abstractNumId w:val="12"/>
  </w:num>
  <w:num w:numId="21">
    <w:abstractNumId w:val="37"/>
  </w:num>
  <w:num w:numId="22">
    <w:abstractNumId w:val="34"/>
  </w:num>
  <w:num w:numId="23">
    <w:abstractNumId w:val="35"/>
  </w:num>
  <w:num w:numId="24">
    <w:abstractNumId w:val="20"/>
  </w:num>
  <w:num w:numId="25">
    <w:abstractNumId w:val="31"/>
  </w:num>
  <w:num w:numId="26">
    <w:abstractNumId w:val="19"/>
  </w:num>
  <w:num w:numId="27">
    <w:abstractNumId w:val="28"/>
  </w:num>
  <w:num w:numId="28">
    <w:abstractNumId w:val="24"/>
  </w:num>
  <w:num w:numId="29">
    <w:abstractNumId w:val="33"/>
  </w:num>
  <w:num w:numId="30">
    <w:abstractNumId w:val="5"/>
  </w:num>
  <w:num w:numId="31">
    <w:abstractNumId w:val="26"/>
  </w:num>
  <w:num w:numId="32">
    <w:abstractNumId w:val="15"/>
  </w:num>
  <w:num w:numId="33">
    <w:abstractNumId w:val="36"/>
  </w:num>
  <w:num w:numId="34">
    <w:abstractNumId w:val="29"/>
  </w:num>
  <w:num w:numId="35">
    <w:abstractNumId w:val="4"/>
  </w:num>
  <w:num w:numId="36">
    <w:abstractNumId w:val="23"/>
  </w:num>
  <w:num w:numId="37">
    <w:abstractNumId w:val="1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doNotTrackFormatting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D5"/>
    <w:rsid w:val="000001B4"/>
    <w:rsid w:val="00000DB5"/>
    <w:rsid w:val="0000168C"/>
    <w:rsid w:val="00002A36"/>
    <w:rsid w:val="000030CE"/>
    <w:rsid w:val="00004643"/>
    <w:rsid w:val="00004B1C"/>
    <w:rsid w:val="00004C31"/>
    <w:rsid w:val="00005257"/>
    <w:rsid w:val="000060BC"/>
    <w:rsid w:val="00006CB8"/>
    <w:rsid w:val="00007DC4"/>
    <w:rsid w:val="00010109"/>
    <w:rsid w:val="00010160"/>
    <w:rsid w:val="000114F6"/>
    <w:rsid w:val="00011C5B"/>
    <w:rsid w:val="00012C1D"/>
    <w:rsid w:val="00012DB4"/>
    <w:rsid w:val="00013CA8"/>
    <w:rsid w:val="00014D78"/>
    <w:rsid w:val="00015401"/>
    <w:rsid w:val="000159E8"/>
    <w:rsid w:val="00015CD3"/>
    <w:rsid w:val="000168EA"/>
    <w:rsid w:val="00016F66"/>
    <w:rsid w:val="0001742E"/>
    <w:rsid w:val="000204F3"/>
    <w:rsid w:val="000236A8"/>
    <w:rsid w:val="00024403"/>
    <w:rsid w:val="000248C5"/>
    <w:rsid w:val="00024904"/>
    <w:rsid w:val="00024949"/>
    <w:rsid w:val="000250E6"/>
    <w:rsid w:val="000273CF"/>
    <w:rsid w:val="000319AC"/>
    <w:rsid w:val="00032157"/>
    <w:rsid w:val="0003228F"/>
    <w:rsid w:val="00032F57"/>
    <w:rsid w:val="00033569"/>
    <w:rsid w:val="000342AC"/>
    <w:rsid w:val="000345B8"/>
    <w:rsid w:val="0003473B"/>
    <w:rsid w:val="00034F72"/>
    <w:rsid w:val="00035C13"/>
    <w:rsid w:val="00035F79"/>
    <w:rsid w:val="00036966"/>
    <w:rsid w:val="0003702A"/>
    <w:rsid w:val="00042937"/>
    <w:rsid w:val="000436AF"/>
    <w:rsid w:val="00043F17"/>
    <w:rsid w:val="000442D9"/>
    <w:rsid w:val="00044686"/>
    <w:rsid w:val="000458CA"/>
    <w:rsid w:val="00045A1E"/>
    <w:rsid w:val="000466C3"/>
    <w:rsid w:val="0004760D"/>
    <w:rsid w:val="000501E0"/>
    <w:rsid w:val="00050734"/>
    <w:rsid w:val="0005105F"/>
    <w:rsid w:val="00051A61"/>
    <w:rsid w:val="00051FCE"/>
    <w:rsid w:val="00053C83"/>
    <w:rsid w:val="0005619C"/>
    <w:rsid w:val="000575BA"/>
    <w:rsid w:val="00057F56"/>
    <w:rsid w:val="000606FF"/>
    <w:rsid w:val="000608FD"/>
    <w:rsid w:val="00060F1F"/>
    <w:rsid w:val="0006104C"/>
    <w:rsid w:val="00061AFF"/>
    <w:rsid w:val="00062A3A"/>
    <w:rsid w:val="000632C1"/>
    <w:rsid w:val="0006347C"/>
    <w:rsid w:val="0006489E"/>
    <w:rsid w:val="00064F83"/>
    <w:rsid w:val="000651CA"/>
    <w:rsid w:val="00066183"/>
    <w:rsid w:val="000701F8"/>
    <w:rsid w:val="00070372"/>
    <w:rsid w:val="0007061E"/>
    <w:rsid w:val="0007292B"/>
    <w:rsid w:val="000741BE"/>
    <w:rsid w:val="00074B12"/>
    <w:rsid w:val="00074C0C"/>
    <w:rsid w:val="00074C78"/>
    <w:rsid w:val="00074CE2"/>
    <w:rsid w:val="00076312"/>
    <w:rsid w:val="000763DC"/>
    <w:rsid w:val="00076895"/>
    <w:rsid w:val="000768E0"/>
    <w:rsid w:val="00076A5C"/>
    <w:rsid w:val="000776DD"/>
    <w:rsid w:val="00077B83"/>
    <w:rsid w:val="0008067B"/>
    <w:rsid w:val="00082644"/>
    <w:rsid w:val="00082B26"/>
    <w:rsid w:val="000831B4"/>
    <w:rsid w:val="00083527"/>
    <w:rsid w:val="0008394B"/>
    <w:rsid w:val="00085431"/>
    <w:rsid w:val="00085BF0"/>
    <w:rsid w:val="00086997"/>
    <w:rsid w:val="000878AA"/>
    <w:rsid w:val="000904C4"/>
    <w:rsid w:val="0009062B"/>
    <w:rsid w:val="00090FB8"/>
    <w:rsid w:val="000935CC"/>
    <w:rsid w:val="000942E7"/>
    <w:rsid w:val="00095775"/>
    <w:rsid w:val="00095BCC"/>
    <w:rsid w:val="000961EF"/>
    <w:rsid w:val="0009623D"/>
    <w:rsid w:val="00097CC3"/>
    <w:rsid w:val="00097D61"/>
    <w:rsid w:val="00097DEE"/>
    <w:rsid w:val="000A0C84"/>
    <w:rsid w:val="000A1B2C"/>
    <w:rsid w:val="000A2706"/>
    <w:rsid w:val="000A357F"/>
    <w:rsid w:val="000A4162"/>
    <w:rsid w:val="000A6B02"/>
    <w:rsid w:val="000A6D07"/>
    <w:rsid w:val="000B02E4"/>
    <w:rsid w:val="000B071E"/>
    <w:rsid w:val="000B146B"/>
    <w:rsid w:val="000B1ED1"/>
    <w:rsid w:val="000B2369"/>
    <w:rsid w:val="000B2394"/>
    <w:rsid w:val="000B24CE"/>
    <w:rsid w:val="000B2CA8"/>
    <w:rsid w:val="000B2E8E"/>
    <w:rsid w:val="000B56A6"/>
    <w:rsid w:val="000B6535"/>
    <w:rsid w:val="000B69D2"/>
    <w:rsid w:val="000B7E46"/>
    <w:rsid w:val="000C2350"/>
    <w:rsid w:val="000C4369"/>
    <w:rsid w:val="000C4AB5"/>
    <w:rsid w:val="000C5390"/>
    <w:rsid w:val="000C679C"/>
    <w:rsid w:val="000C7BBA"/>
    <w:rsid w:val="000D01F6"/>
    <w:rsid w:val="000D1422"/>
    <w:rsid w:val="000D1B82"/>
    <w:rsid w:val="000D1D3C"/>
    <w:rsid w:val="000D3602"/>
    <w:rsid w:val="000D3A07"/>
    <w:rsid w:val="000D4531"/>
    <w:rsid w:val="000D4B23"/>
    <w:rsid w:val="000D58F4"/>
    <w:rsid w:val="000D6231"/>
    <w:rsid w:val="000D623F"/>
    <w:rsid w:val="000D6332"/>
    <w:rsid w:val="000D6867"/>
    <w:rsid w:val="000D716D"/>
    <w:rsid w:val="000D76F5"/>
    <w:rsid w:val="000D79D0"/>
    <w:rsid w:val="000D7ABE"/>
    <w:rsid w:val="000E231C"/>
    <w:rsid w:val="000E3891"/>
    <w:rsid w:val="000E41C2"/>
    <w:rsid w:val="000E4A6F"/>
    <w:rsid w:val="000E55C3"/>
    <w:rsid w:val="000E57CC"/>
    <w:rsid w:val="000E592E"/>
    <w:rsid w:val="000E5C8A"/>
    <w:rsid w:val="000F0B51"/>
    <w:rsid w:val="000F2678"/>
    <w:rsid w:val="000F2BB8"/>
    <w:rsid w:val="000F3EB4"/>
    <w:rsid w:val="000F4466"/>
    <w:rsid w:val="000F4B0C"/>
    <w:rsid w:val="000F4F87"/>
    <w:rsid w:val="000F5025"/>
    <w:rsid w:val="000F5214"/>
    <w:rsid w:val="000F6736"/>
    <w:rsid w:val="000F6962"/>
    <w:rsid w:val="000F697A"/>
    <w:rsid w:val="000F6DE7"/>
    <w:rsid w:val="000F713A"/>
    <w:rsid w:val="000F74D4"/>
    <w:rsid w:val="000F7964"/>
    <w:rsid w:val="00100859"/>
    <w:rsid w:val="00101E86"/>
    <w:rsid w:val="00101F2F"/>
    <w:rsid w:val="001020FB"/>
    <w:rsid w:val="00102ABF"/>
    <w:rsid w:val="00103497"/>
    <w:rsid w:val="00103741"/>
    <w:rsid w:val="0010390E"/>
    <w:rsid w:val="00103CE2"/>
    <w:rsid w:val="00103FAB"/>
    <w:rsid w:val="0010485F"/>
    <w:rsid w:val="00105504"/>
    <w:rsid w:val="00105A2E"/>
    <w:rsid w:val="00105D6B"/>
    <w:rsid w:val="001072FD"/>
    <w:rsid w:val="00110123"/>
    <w:rsid w:val="00110396"/>
    <w:rsid w:val="0011044C"/>
    <w:rsid w:val="001119A6"/>
    <w:rsid w:val="0011205E"/>
    <w:rsid w:val="00113A07"/>
    <w:rsid w:val="001146E7"/>
    <w:rsid w:val="001151F6"/>
    <w:rsid w:val="00115615"/>
    <w:rsid w:val="00115AE0"/>
    <w:rsid w:val="001168EA"/>
    <w:rsid w:val="00116B1F"/>
    <w:rsid w:val="00116EB5"/>
    <w:rsid w:val="001172EC"/>
    <w:rsid w:val="00117512"/>
    <w:rsid w:val="00117B67"/>
    <w:rsid w:val="001205DD"/>
    <w:rsid w:val="00122291"/>
    <w:rsid w:val="001231A3"/>
    <w:rsid w:val="001235BC"/>
    <w:rsid w:val="00123650"/>
    <w:rsid w:val="00123A95"/>
    <w:rsid w:val="00123C80"/>
    <w:rsid w:val="00123D76"/>
    <w:rsid w:val="001243D5"/>
    <w:rsid w:val="00124A95"/>
    <w:rsid w:val="00126371"/>
    <w:rsid w:val="001271CB"/>
    <w:rsid w:val="00130082"/>
    <w:rsid w:val="001300F8"/>
    <w:rsid w:val="001304FE"/>
    <w:rsid w:val="00130540"/>
    <w:rsid w:val="00130761"/>
    <w:rsid w:val="001322C2"/>
    <w:rsid w:val="001337AC"/>
    <w:rsid w:val="0013390A"/>
    <w:rsid w:val="00133F35"/>
    <w:rsid w:val="00134963"/>
    <w:rsid w:val="00134D70"/>
    <w:rsid w:val="00135061"/>
    <w:rsid w:val="0013535D"/>
    <w:rsid w:val="00135F10"/>
    <w:rsid w:val="0014016E"/>
    <w:rsid w:val="00142F28"/>
    <w:rsid w:val="00143939"/>
    <w:rsid w:val="001450FF"/>
    <w:rsid w:val="00145EEC"/>
    <w:rsid w:val="00146C5C"/>
    <w:rsid w:val="00147236"/>
    <w:rsid w:val="0015013E"/>
    <w:rsid w:val="0015064C"/>
    <w:rsid w:val="001510B9"/>
    <w:rsid w:val="00152075"/>
    <w:rsid w:val="00152133"/>
    <w:rsid w:val="001540AD"/>
    <w:rsid w:val="0015433E"/>
    <w:rsid w:val="001546FB"/>
    <w:rsid w:val="001557E0"/>
    <w:rsid w:val="00155F75"/>
    <w:rsid w:val="00156946"/>
    <w:rsid w:val="00156CEF"/>
    <w:rsid w:val="001570AC"/>
    <w:rsid w:val="00157C2E"/>
    <w:rsid w:val="00157ED8"/>
    <w:rsid w:val="0016024A"/>
    <w:rsid w:val="00160496"/>
    <w:rsid w:val="0016083B"/>
    <w:rsid w:val="001611C4"/>
    <w:rsid w:val="00161DE3"/>
    <w:rsid w:val="0016289D"/>
    <w:rsid w:val="001632C4"/>
    <w:rsid w:val="00163618"/>
    <w:rsid w:val="00163C2B"/>
    <w:rsid w:val="0016405D"/>
    <w:rsid w:val="00164FEF"/>
    <w:rsid w:val="00165471"/>
    <w:rsid w:val="00165F6C"/>
    <w:rsid w:val="0016608B"/>
    <w:rsid w:val="001662E0"/>
    <w:rsid w:val="001713F0"/>
    <w:rsid w:val="00171731"/>
    <w:rsid w:val="001717BA"/>
    <w:rsid w:val="00171D7F"/>
    <w:rsid w:val="00171E03"/>
    <w:rsid w:val="0017240D"/>
    <w:rsid w:val="00172BB6"/>
    <w:rsid w:val="00174D77"/>
    <w:rsid w:val="00175403"/>
    <w:rsid w:val="001759EA"/>
    <w:rsid w:val="00175C4D"/>
    <w:rsid w:val="00175EE9"/>
    <w:rsid w:val="001761C4"/>
    <w:rsid w:val="0018012D"/>
    <w:rsid w:val="0018069E"/>
    <w:rsid w:val="00181581"/>
    <w:rsid w:val="00181725"/>
    <w:rsid w:val="00181B43"/>
    <w:rsid w:val="00181FC2"/>
    <w:rsid w:val="00182098"/>
    <w:rsid w:val="00182FD6"/>
    <w:rsid w:val="00183873"/>
    <w:rsid w:val="00184483"/>
    <w:rsid w:val="00184C14"/>
    <w:rsid w:val="00185DAE"/>
    <w:rsid w:val="0018778E"/>
    <w:rsid w:val="001878D5"/>
    <w:rsid w:val="00187D45"/>
    <w:rsid w:val="00190AFA"/>
    <w:rsid w:val="00190B1A"/>
    <w:rsid w:val="00190D68"/>
    <w:rsid w:val="00191B01"/>
    <w:rsid w:val="00192F77"/>
    <w:rsid w:val="00193118"/>
    <w:rsid w:val="00193446"/>
    <w:rsid w:val="00193938"/>
    <w:rsid w:val="00193C79"/>
    <w:rsid w:val="00193ED0"/>
    <w:rsid w:val="0019413D"/>
    <w:rsid w:val="00194A47"/>
    <w:rsid w:val="00194E23"/>
    <w:rsid w:val="001958AE"/>
    <w:rsid w:val="00195AC3"/>
    <w:rsid w:val="00195B9A"/>
    <w:rsid w:val="001964AA"/>
    <w:rsid w:val="001976E0"/>
    <w:rsid w:val="001A0119"/>
    <w:rsid w:val="001A0176"/>
    <w:rsid w:val="001A0947"/>
    <w:rsid w:val="001A1424"/>
    <w:rsid w:val="001A154E"/>
    <w:rsid w:val="001A1BB5"/>
    <w:rsid w:val="001A25E9"/>
    <w:rsid w:val="001A569E"/>
    <w:rsid w:val="001A58B9"/>
    <w:rsid w:val="001A59DE"/>
    <w:rsid w:val="001A69DF"/>
    <w:rsid w:val="001A7B8A"/>
    <w:rsid w:val="001A7BE3"/>
    <w:rsid w:val="001B0311"/>
    <w:rsid w:val="001B201C"/>
    <w:rsid w:val="001B2D45"/>
    <w:rsid w:val="001B3208"/>
    <w:rsid w:val="001B322B"/>
    <w:rsid w:val="001B5FFD"/>
    <w:rsid w:val="001B6677"/>
    <w:rsid w:val="001B6729"/>
    <w:rsid w:val="001B708E"/>
    <w:rsid w:val="001B7AAF"/>
    <w:rsid w:val="001C03F5"/>
    <w:rsid w:val="001C0458"/>
    <w:rsid w:val="001C0CCB"/>
    <w:rsid w:val="001C0FC3"/>
    <w:rsid w:val="001C1188"/>
    <w:rsid w:val="001C290E"/>
    <w:rsid w:val="001C2F45"/>
    <w:rsid w:val="001C3017"/>
    <w:rsid w:val="001C3265"/>
    <w:rsid w:val="001C3892"/>
    <w:rsid w:val="001C4D16"/>
    <w:rsid w:val="001C4DE4"/>
    <w:rsid w:val="001C5126"/>
    <w:rsid w:val="001C5949"/>
    <w:rsid w:val="001C6065"/>
    <w:rsid w:val="001C672D"/>
    <w:rsid w:val="001C7C07"/>
    <w:rsid w:val="001D1016"/>
    <w:rsid w:val="001D26EC"/>
    <w:rsid w:val="001D2D35"/>
    <w:rsid w:val="001D2FF9"/>
    <w:rsid w:val="001D37D2"/>
    <w:rsid w:val="001D4A49"/>
    <w:rsid w:val="001D4E84"/>
    <w:rsid w:val="001D5180"/>
    <w:rsid w:val="001D542F"/>
    <w:rsid w:val="001D5735"/>
    <w:rsid w:val="001D5913"/>
    <w:rsid w:val="001D5A99"/>
    <w:rsid w:val="001D72DA"/>
    <w:rsid w:val="001D7FE0"/>
    <w:rsid w:val="001E053F"/>
    <w:rsid w:val="001E0721"/>
    <w:rsid w:val="001E0ED2"/>
    <w:rsid w:val="001E0FB2"/>
    <w:rsid w:val="001E13B7"/>
    <w:rsid w:val="001E18B5"/>
    <w:rsid w:val="001E279B"/>
    <w:rsid w:val="001E2B1C"/>
    <w:rsid w:val="001E2C4C"/>
    <w:rsid w:val="001E3062"/>
    <w:rsid w:val="001E50A3"/>
    <w:rsid w:val="001E7719"/>
    <w:rsid w:val="001F0F7A"/>
    <w:rsid w:val="001F10A0"/>
    <w:rsid w:val="001F146E"/>
    <w:rsid w:val="001F2189"/>
    <w:rsid w:val="001F258B"/>
    <w:rsid w:val="001F2662"/>
    <w:rsid w:val="001F3298"/>
    <w:rsid w:val="001F3627"/>
    <w:rsid w:val="001F4367"/>
    <w:rsid w:val="001F49DB"/>
    <w:rsid w:val="001F564A"/>
    <w:rsid w:val="001F657C"/>
    <w:rsid w:val="001F77C0"/>
    <w:rsid w:val="001F7DA9"/>
    <w:rsid w:val="00200473"/>
    <w:rsid w:val="0020061D"/>
    <w:rsid w:val="00201A7D"/>
    <w:rsid w:val="0020364C"/>
    <w:rsid w:val="00205865"/>
    <w:rsid w:val="00205C63"/>
    <w:rsid w:val="0020618B"/>
    <w:rsid w:val="00206A77"/>
    <w:rsid w:val="00206EEE"/>
    <w:rsid w:val="0021032E"/>
    <w:rsid w:val="00210623"/>
    <w:rsid w:val="00210F3B"/>
    <w:rsid w:val="0021249A"/>
    <w:rsid w:val="0021254B"/>
    <w:rsid w:val="00212F17"/>
    <w:rsid w:val="002135AA"/>
    <w:rsid w:val="00213E3F"/>
    <w:rsid w:val="00213EDB"/>
    <w:rsid w:val="00215B7D"/>
    <w:rsid w:val="00216FE2"/>
    <w:rsid w:val="00217D57"/>
    <w:rsid w:val="0022252B"/>
    <w:rsid w:val="0022304C"/>
    <w:rsid w:val="00223632"/>
    <w:rsid w:val="00223E87"/>
    <w:rsid w:val="002243F3"/>
    <w:rsid w:val="0022556F"/>
    <w:rsid w:val="002266EB"/>
    <w:rsid w:val="00227652"/>
    <w:rsid w:val="00227DD6"/>
    <w:rsid w:val="00227F4C"/>
    <w:rsid w:val="00230AAC"/>
    <w:rsid w:val="00230CAB"/>
    <w:rsid w:val="00231C00"/>
    <w:rsid w:val="0023254B"/>
    <w:rsid w:val="00233449"/>
    <w:rsid w:val="0023453B"/>
    <w:rsid w:val="00235198"/>
    <w:rsid w:val="002362C4"/>
    <w:rsid w:val="0023663F"/>
    <w:rsid w:val="0023727C"/>
    <w:rsid w:val="002372B1"/>
    <w:rsid w:val="002376A5"/>
    <w:rsid w:val="00237BF6"/>
    <w:rsid w:val="002403CA"/>
    <w:rsid w:val="00240682"/>
    <w:rsid w:val="0024074F"/>
    <w:rsid w:val="0024097E"/>
    <w:rsid w:val="00240AD8"/>
    <w:rsid w:val="0024261F"/>
    <w:rsid w:val="00242D8C"/>
    <w:rsid w:val="00243C88"/>
    <w:rsid w:val="00245272"/>
    <w:rsid w:val="00245B1F"/>
    <w:rsid w:val="0024684C"/>
    <w:rsid w:val="002469E7"/>
    <w:rsid w:val="00246D5D"/>
    <w:rsid w:val="0024735C"/>
    <w:rsid w:val="0025142A"/>
    <w:rsid w:val="002515BF"/>
    <w:rsid w:val="00251F8C"/>
    <w:rsid w:val="002529F1"/>
    <w:rsid w:val="00253C8E"/>
    <w:rsid w:val="00253EC6"/>
    <w:rsid w:val="0025649C"/>
    <w:rsid w:val="00256591"/>
    <w:rsid w:val="00256B85"/>
    <w:rsid w:val="002576ED"/>
    <w:rsid w:val="0026152A"/>
    <w:rsid w:val="00261779"/>
    <w:rsid w:val="00261E66"/>
    <w:rsid w:val="002632ED"/>
    <w:rsid w:val="002632F3"/>
    <w:rsid w:val="002633BE"/>
    <w:rsid w:val="002643AB"/>
    <w:rsid w:val="00264F9D"/>
    <w:rsid w:val="00267077"/>
    <w:rsid w:val="002709EB"/>
    <w:rsid w:val="002728C5"/>
    <w:rsid w:val="002730A9"/>
    <w:rsid w:val="002745BD"/>
    <w:rsid w:val="00274757"/>
    <w:rsid w:val="00275994"/>
    <w:rsid w:val="0027709D"/>
    <w:rsid w:val="00277209"/>
    <w:rsid w:val="0028015E"/>
    <w:rsid w:val="00280A2F"/>
    <w:rsid w:val="00281F84"/>
    <w:rsid w:val="002824C8"/>
    <w:rsid w:val="002827DA"/>
    <w:rsid w:val="0028420D"/>
    <w:rsid w:val="0028567A"/>
    <w:rsid w:val="00285A49"/>
    <w:rsid w:val="00285BBF"/>
    <w:rsid w:val="002862FE"/>
    <w:rsid w:val="0028692E"/>
    <w:rsid w:val="00286FB7"/>
    <w:rsid w:val="002872E3"/>
    <w:rsid w:val="00287C69"/>
    <w:rsid w:val="00291576"/>
    <w:rsid w:val="002917CE"/>
    <w:rsid w:val="00291FF0"/>
    <w:rsid w:val="00292D24"/>
    <w:rsid w:val="00293BE5"/>
    <w:rsid w:val="00294165"/>
    <w:rsid w:val="0029426B"/>
    <w:rsid w:val="0029476C"/>
    <w:rsid w:val="00294892"/>
    <w:rsid w:val="002968B0"/>
    <w:rsid w:val="00296C5A"/>
    <w:rsid w:val="00296DF6"/>
    <w:rsid w:val="00296FD5"/>
    <w:rsid w:val="00297824"/>
    <w:rsid w:val="002A0302"/>
    <w:rsid w:val="002A0432"/>
    <w:rsid w:val="002A0D07"/>
    <w:rsid w:val="002A2D50"/>
    <w:rsid w:val="002A38D5"/>
    <w:rsid w:val="002A3D0E"/>
    <w:rsid w:val="002A5469"/>
    <w:rsid w:val="002A551B"/>
    <w:rsid w:val="002A5C7B"/>
    <w:rsid w:val="002A5D7D"/>
    <w:rsid w:val="002A64E2"/>
    <w:rsid w:val="002A6F99"/>
    <w:rsid w:val="002A7D3C"/>
    <w:rsid w:val="002B1133"/>
    <w:rsid w:val="002B2203"/>
    <w:rsid w:val="002B25E7"/>
    <w:rsid w:val="002B2ACF"/>
    <w:rsid w:val="002B33E7"/>
    <w:rsid w:val="002B39ED"/>
    <w:rsid w:val="002B487E"/>
    <w:rsid w:val="002B48C2"/>
    <w:rsid w:val="002B5C31"/>
    <w:rsid w:val="002B6B91"/>
    <w:rsid w:val="002B6D52"/>
    <w:rsid w:val="002B7B68"/>
    <w:rsid w:val="002C14FA"/>
    <w:rsid w:val="002C311A"/>
    <w:rsid w:val="002C38EB"/>
    <w:rsid w:val="002C395A"/>
    <w:rsid w:val="002C39D8"/>
    <w:rsid w:val="002C57C4"/>
    <w:rsid w:val="002C5BDE"/>
    <w:rsid w:val="002C5C70"/>
    <w:rsid w:val="002C632D"/>
    <w:rsid w:val="002D0CD3"/>
    <w:rsid w:val="002D1356"/>
    <w:rsid w:val="002D1654"/>
    <w:rsid w:val="002D314C"/>
    <w:rsid w:val="002D36B3"/>
    <w:rsid w:val="002D58E4"/>
    <w:rsid w:val="002D5D39"/>
    <w:rsid w:val="002D61ED"/>
    <w:rsid w:val="002D66EF"/>
    <w:rsid w:val="002D6846"/>
    <w:rsid w:val="002D7A76"/>
    <w:rsid w:val="002E032C"/>
    <w:rsid w:val="002E0B40"/>
    <w:rsid w:val="002E1546"/>
    <w:rsid w:val="002E158B"/>
    <w:rsid w:val="002E3A23"/>
    <w:rsid w:val="002E3CD9"/>
    <w:rsid w:val="002E3D16"/>
    <w:rsid w:val="002E4400"/>
    <w:rsid w:val="002E58BF"/>
    <w:rsid w:val="002E764A"/>
    <w:rsid w:val="002E79C1"/>
    <w:rsid w:val="002F0684"/>
    <w:rsid w:val="002F1000"/>
    <w:rsid w:val="002F1181"/>
    <w:rsid w:val="002F12A7"/>
    <w:rsid w:val="002F3727"/>
    <w:rsid w:val="002F4317"/>
    <w:rsid w:val="002F4373"/>
    <w:rsid w:val="002F5251"/>
    <w:rsid w:val="002F552F"/>
    <w:rsid w:val="002F6EDB"/>
    <w:rsid w:val="003009DB"/>
    <w:rsid w:val="00300F41"/>
    <w:rsid w:val="00303800"/>
    <w:rsid w:val="003041CB"/>
    <w:rsid w:val="00305172"/>
    <w:rsid w:val="00305577"/>
    <w:rsid w:val="003063A6"/>
    <w:rsid w:val="003079D1"/>
    <w:rsid w:val="003103F2"/>
    <w:rsid w:val="00310672"/>
    <w:rsid w:val="00310736"/>
    <w:rsid w:val="00311CB6"/>
    <w:rsid w:val="003121CD"/>
    <w:rsid w:val="003122DF"/>
    <w:rsid w:val="003124E2"/>
    <w:rsid w:val="003127FF"/>
    <w:rsid w:val="00312B63"/>
    <w:rsid w:val="00312D15"/>
    <w:rsid w:val="00312E44"/>
    <w:rsid w:val="00312FBA"/>
    <w:rsid w:val="003139D2"/>
    <w:rsid w:val="00314000"/>
    <w:rsid w:val="00315B19"/>
    <w:rsid w:val="00317115"/>
    <w:rsid w:val="003174B5"/>
    <w:rsid w:val="003211C6"/>
    <w:rsid w:val="003228CE"/>
    <w:rsid w:val="00323463"/>
    <w:rsid w:val="00324339"/>
    <w:rsid w:val="00325D9F"/>
    <w:rsid w:val="0032653F"/>
    <w:rsid w:val="00330B27"/>
    <w:rsid w:val="00330B97"/>
    <w:rsid w:val="0033118F"/>
    <w:rsid w:val="003316A0"/>
    <w:rsid w:val="003319B4"/>
    <w:rsid w:val="00332696"/>
    <w:rsid w:val="00332B03"/>
    <w:rsid w:val="003330DC"/>
    <w:rsid w:val="003331DA"/>
    <w:rsid w:val="003337F2"/>
    <w:rsid w:val="003343D7"/>
    <w:rsid w:val="003343E3"/>
    <w:rsid w:val="00334670"/>
    <w:rsid w:val="0033470C"/>
    <w:rsid w:val="00335233"/>
    <w:rsid w:val="0033677E"/>
    <w:rsid w:val="00336D5F"/>
    <w:rsid w:val="00340117"/>
    <w:rsid w:val="00340BA1"/>
    <w:rsid w:val="00340CA1"/>
    <w:rsid w:val="00340F99"/>
    <w:rsid w:val="00340FF5"/>
    <w:rsid w:val="00341845"/>
    <w:rsid w:val="00341DF0"/>
    <w:rsid w:val="00342250"/>
    <w:rsid w:val="00343781"/>
    <w:rsid w:val="00343F25"/>
    <w:rsid w:val="00344A3D"/>
    <w:rsid w:val="00344B14"/>
    <w:rsid w:val="003451AF"/>
    <w:rsid w:val="00345E47"/>
    <w:rsid w:val="00346DF8"/>
    <w:rsid w:val="00347174"/>
    <w:rsid w:val="003478C1"/>
    <w:rsid w:val="00347F7A"/>
    <w:rsid w:val="003505CB"/>
    <w:rsid w:val="00350745"/>
    <w:rsid w:val="003509DA"/>
    <w:rsid w:val="00350A4B"/>
    <w:rsid w:val="00351414"/>
    <w:rsid w:val="0035149E"/>
    <w:rsid w:val="003520B2"/>
    <w:rsid w:val="003537E2"/>
    <w:rsid w:val="00353F13"/>
    <w:rsid w:val="00354D50"/>
    <w:rsid w:val="003562FE"/>
    <w:rsid w:val="00356C93"/>
    <w:rsid w:val="00357204"/>
    <w:rsid w:val="003577B4"/>
    <w:rsid w:val="0036035A"/>
    <w:rsid w:val="00360B78"/>
    <w:rsid w:val="0036154A"/>
    <w:rsid w:val="00361ADD"/>
    <w:rsid w:val="00362596"/>
    <w:rsid w:val="00362728"/>
    <w:rsid w:val="003627D3"/>
    <w:rsid w:val="003649E2"/>
    <w:rsid w:val="00366E52"/>
    <w:rsid w:val="003670B1"/>
    <w:rsid w:val="0036734B"/>
    <w:rsid w:val="00370A07"/>
    <w:rsid w:val="00370A22"/>
    <w:rsid w:val="0037143D"/>
    <w:rsid w:val="00371A73"/>
    <w:rsid w:val="00373B59"/>
    <w:rsid w:val="00375C4B"/>
    <w:rsid w:val="0037609E"/>
    <w:rsid w:val="00376727"/>
    <w:rsid w:val="00381675"/>
    <w:rsid w:val="0038175A"/>
    <w:rsid w:val="00382104"/>
    <w:rsid w:val="003822D4"/>
    <w:rsid w:val="0038284D"/>
    <w:rsid w:val="003840E1"/>
    <w:rsid w:val="00384289"/>
    <w:rsid w:val="0038589F"/>
    <w:rsid w:val="003872B3"/>
    <w:rsid w:val="0038781E"/>
    <w:rsid w:val="0039087B"/>
    <w:rsid w:val="0039103C"/>
    <w:rsid w:val="00392158"/>
    <w:rsid w:val="003922EC"/>
    <w:rsid w:val="003923AE"/>
    <w:rsid w:val="00392FB3"/>
    <w:rsid w:val="00393526"/>
    <w:rsid w:val="00394738"/>
    <w:rsid w:val="00395073"/>
    <w:rsid w:val="003957F0"/>
    <w:rsid w:val="00396694"/>
    <w:rsid w:val="00396863"/>
    <w:rsid w:val="00396A40"/>
    <w:rsid w:val="00397C15"/>
    <w:rsid w:val="00397E97"/>
    <w:rsid w:val="003A1ADF"/>
    <w:rsid w:val="003A241C"/>
    <w:rsid w:val="003A517B"/>
    <w:rsid w:val="003A75AE"/>
    <w:rsid w:val="003B022B"/>
    <w:rsid w:val="003B042A"/>
    <w:rsid w:val="003B0C57"/>
    <w:rsid w:val="003B1720"/>
    <w:rsid w:val="003B2009"/>
    <w:rsid w:val="003B24BB"/>
    <w:rsid w:val="003B25A3"/>
    <w:rsid w:val="003B2B26"/>
    <w:rsid w:val="003B4C49"/>
    <w:rsid w:val="003B5512"/>
    <w:rsid w:val="003B57CD"/>
    <w:rsid w:val="003B6B6D"/>
    <w:rsid w:val="003B6E4D"/>
    <w:rsid w:val="003B7D90"/>
    <w:rsid w:val="003C0C74"/>
    <w:rsid w:val="003C10EF"/>
    <w:rsid w:val="003C2207"/>
    <w:rsid w:val="003C30E0"/>
    <w:rsid w:val="003C340F"/>
    <w:rsid w:val="003C373A"/>
    <w:rsid w:val="003C4145"/>
    <w:rsid w:val="003C4950"/>
    <w:rsid w:val="003C53A9"/>
    <w:rsid w:val="003C6A06"/>
    <w:rsid w:val="003D009C"/>
    <w:rsid w:val="003D06CB"/>
    <w:rsid w:val="003D2251"/>
    <w:rsid w:val="003D2E52"/>
    <w:rsid w:val="003D46B0"/>
    <w:rsid w:val="003D5B07"/>
    <w:rsid w:val="003D7195"/>
    <w:rsid w:val="003D7BC5"/>
    <w:rsid w:val="003E1193"/>
    <w:rsid w:val="003E2140"/>
    <w:rsid w:val="003E27F6"/>
    <w:rsid w:val="003E45ED"/>
    <w:rsid w:val="003E4A7D"/>
    <w:rsid w:val="003E5389"/>
    <w:rsid w:val="003E5C78"/>
    <w:rsid w:val="003E6220"/>
    <w:rsid w:val="003E7831"/>
    <w:rsid w:val="003F0585"/>
    <w:rsid w:val="003F1007"/>
    <w:rsid w:val="003F101E"/>
    <w:rsid w:val="003F138D"/>
    <w:rsid w:val="003F39BE"/>
    <w:rsid w:val="003F4532"/>
    <w:rsid w:val="003F469B"/>
    <w:rsid w:val="003F46A8"/>
    <w:rsid w:val="003F4D5C"/>
    <w:rsid w:val="003F5601"/>
    <w:rsid w:val="003F5FF3"/>
    <w:rsid w:val="003F67CF"/>
    <w:rsid w:val="003F6F82"/>
    <w:rsid w:val="003F7747"/>
    <w:rsid w:val="003F7936"/>
    <w:rsid w:val="003F7B4C"/>
    <w:rsid w:val="003F7F6B"/>
    <w:rsid w:val="00400F6C"/>
    <w:rsid w:val="0040106E"/>
    <w:rsid w:val="00402AAF"/>
    <w:rsid w:val="00403009"/>
    <w:rsid w:val="004050B1"/>
    <w:rsid w:val="0040556E"/>
    <w:rsid w:val="00407DA1"/>
    <w:rsid w:val="004106FB"/>
    <w:rsid w:val="00410C08"/>
    <w:rsid w:val="00414808"/>
    <w:rsid w:val="0041506E"/>
    <w:rsid w:val="004151D2"/>
    <w:rsid w:val="0041696F"/>
    <w:rsid w:val="004211BA"/>
    <w:rsid w:val="00421637"/>
    <w:rsid w:val="00421AA3"/>
    <w:rsid w:val="0042232D"/>
    <w:rsid w:val="00424582"/>
    <w:rsid w:val="00424DD8"/>
    <w:rsid w:val="00425207"/>
    <w:rsid w:val="00425D1F"/>
    <w:rsid w:val="00427715"/>
    <w:rsid w:val="00427BF1"/>
    <w:rsid w:val="00430438"/>
    <w:rsid w:val="00431157"/>
    <w:rsid w:val="00431B8C"/>
    <w:rsid w:val="004326C0"/>
    <w:rsid w:val="00432C07"/>
    <w:rsid w:val="00432CB4"/>
    <w:rsid w:val="0043613A"/>
    <w:rsid w:val="00436DD7"/>
    <w:rsid w:val="00436DFB"/>
    <w:rsid w:val="00436FFF"/>
    <w:rsid w:val="00437446"/>
    <w:rsid w:val="00442158"/>
    <w:rsid w:val="00442E33"/>
    <w:rsid w:val="00443239"/>
    <w:rsid w:val="00443A13"/>
    <w:rsid w:val="00444433"/>
    <w:rsid w:val="00445BD4"/>
    <w:rsid w:val="0044797D"/>
    <w:rsid w:val="0045110F"/>
    <w:rsid w:val="00451884"/>
    <w:rsid w:val="00452425"/>
    <w:rsid w:val="00452727"/>
    <w:rsid w:val="00452751"/>
    <w:rsid w:val="004528E4"/>
    <w:rsid w:val="00453E7A"/>
    <w:rsid w:val="0045517B"/>
    <w:rsid w:val="004558DB"/>
    <w:rsid w:val="00455BB7"/>
    <w:rsid w:val="00456701"/>
    <w:rsid w:val="00457BE6"/>
    <w:rsid w:val="00460B3C"/>
    <w:rsid w:val="00461AF2"/>
    <w:rsid w:val="00461B05"/>
    <w:rsid w:val="00461E16"/>
    <w:rsid w:val="00463B45"/>
    <w:rsid w:val="00463EBE"/>
    <w:rsid w:val="00465802"/>
    <w:rsid w:val="004660C7"/>
    <w:rsid w:val="00466BAF"/>
    <w:rsid w:val="00467B27"/>
    <w:rsid w:val="00470E7E"/>
    <w:rsid w:val="00471578"/>
    <w:rsid w:val="00473CB6"/>
    <w:rsid w:val="00474108"/>
    <w:rsid w:val="00475849"/>
    <w:rsid w:val="00475C61"/>
    <w:rsid w:val="00477406"/>
    <w:rsid w:val="00477C16"/>
    <w:rsid w:val="00480CE8"/>
    <w:rsid w:val="00483E23"/>
    <w:rsid w:val="004844DD"/>
    <w:rsid w:val="004848F4"/>
    <w:rsid w:val="00484FB3"/>
    <w:rsid w:val="0048627F"/>
    <w:rsid w:val="0048721D"/>
    <w:rsid w:val="00487852"/>
    <w:rsid w:val="00490387"/>
    <w:rsid w:val="00490B49"/>
    <w:rsid w:val="00492472"/>
    <w:rsid w:val="00492678"/>
    <w:rsid w:val="00492ADC"/>
    <w:rsid w:val="00495C33"/>
    <w:rsid w:val="00496887"/>
    <w:rsid w:val="004968DD"/>
    <w:rsid w:val="004A0932"/>
    <w:rsid w:val="004A0C01"/>
    <w:rsid w:val="004A4186"/>
    <w:rsid w:val="004A4DBE"/>
    <w:rsid w:val="004A5D17"/>
    <w:rsid w:val="004A63C1"/>
    <w:rsid w:val="004B0B98"/>
    <w:rsid w:val="004B1C60"/>
    <w:rsid w:val="004B2331"/>
    <w:rsid w:val="004B487B"/>
    <w:rsid w:val="004B4B7C"/>
    <w:rsid w:val="004B5247"/>
    <w:rsid w:val="004B52ED"/>
    <w:rsid w:val="004B5733"/>
    <w:rsid w:val="004B60C1"/>
    <w:rsid w:val="004B647D"/>
    <w:rsid w:val="004C0DFA"/>
    <w:rsid w:val="004C0EB9"/>
    <w:rsid w:val="004C238D"/>
    <w:rsid w:val="004C23AA"/>
    <w:rsid w:val="004C2A68"/>
    <w:rsid w:val="004C2F4A"/>
    <w:rsid w:val="004C36F6"/>
    <w:rsid w:val="004C3DBE"/>
    <w:rsid w:val="004C3FC7"/>
    <w:rsid w:val="004C45DC"/>
    <w:rsid w:val="004C5393"/>
    <w:rsid w:val="004C54BC"/>
    <w:rsid w:val="004C6018"/>
    <w:rsid w:val="004C61C2"/>
    <w:rsid w:val="004C69E5"/>
    <w:rsid w:val="004C7DB0"/>
    <w:rsid w:val="004D04D7"/>
    <w:rsid w:val="004D0C6F"/>
    <w:rsid w:val="004D0FC2"/>
    <w:rsid w:val="004D106F"/>
    <w:rsid w:val="004D180A"/>
    <w:rsid w:val="004D1EBF"/>
    <w:rsid w:val="004D26DE"/>
    <w:rsid w:val="004D2C9D"/>
    <w:rsid w:val="004D311D"/>
    <w:rsid w:val="004D366F"/>
    <w:rsid w:val="004D3816"/>
    <w:rsid w:val="004D4570"/>
    <w:rsid w:val="004D45EF"/>
    <w:rsid w:val="004D4ECC"/>
    <w:rsid w:val="004D5C40"/>
    <w:rsid w:val="004D6055"/>
    <w:rsid w:val="004D6633"/>
    <w:rsid w:val="004D677B"/>
    <w:rsid w:val="004D6D3F"/>
    <w:rsid w:val="004E0477"/>
    <w:rsid w:val="004E10CB"/>
    <w:rsid w:val="004E17FC"/>
    <w:rsid w:val="004E1F4A"/>
    <w:rsid w:val="004E30FB"/>
    <w:rsid w:val="004E3C08"/>
    <w:rsid w:val="004E3EBC"/>
    <w:rsid w:val="004E5037"/>
    <w:rsid w:val="004E5885"/>
    <w:rsid w:val="004E6D2B"/>
    <w:rsid w:val="004E7D30"/>
    <w:rsid w:val="004F01C1"/>
    <w:rsid w:val="004F17C8"/>
    <w:rsid w:val="004F1C68"/>
    <w:rsid w:val="004F27B4"/>
    <w:rsid w:val="004F2D1F"/>
    <w:rsid w:val="004F371E"/>
    <w:rsid w:val="004F473D"/>
    <w:rsid w:val="004F56E3"/>
    <w:rsid w:val="004F594C"/>
    <w:rsid w:val="004F606B"/>
    <w:rsid w:val="004F77EA"/>
    <w:rsid w:val="005000E8"/>
    <w:rsid w:val="00501448"/>
    <w:rsid w:val="00501B8C"/>
    <w:rsid w:val="00502889"/>
    <w:rsid w:val="00502C64"/>
    <w:rsid w:val="00502CE0"/>
    <w:rsid w:val="005031E1"/>
    <w:rsid w:val="00503262"/>
    <w:rsid w:val="00505060"/>
    <w:rsid w:val="00506A4D"/>
    <w:rsid w:val="00506B6D"/>
    <w:rsid w:val="005078A2"/>
    <w:rsid w:val="00510253"/>
    <w:rsid w:val="0051052F"/>
    <w:rsid w:val="00510EC2"/>
    <w:rsid w:val="0051330A"/>
    <w:rsid w:val="00513388"/>
    <w:rsid w:val="0051355D"/>
    <w:rsid w:val="00514197"/>
    <w:rsid w:val="00514926"/>
    <w:rsid w:val="00516510"/>
    <w:rsid w:val="00516758"/>
    <w:rsid w:val="005179E3"/>
    <w:rsid w:val="00517B50"/>
    <w:rsid w:val="005200F3"/>
    <w:rsid w:val="00520501"/>
    <w:rsid w:val="005205C8"/>
    <w:rsid w:val="00520931"/>
    <w:rsid w:val="00521F49"/>
    <w:rsid w:val="0052321A"/>
    <w:rsid w:val="00523333"/>
    <w:rsid w:val="005234A1"/>
    <w:rsid w:val="00523A6B"/>
    <w:rsid w:val="00523CC5"/>
    <w:rsid w:val="00524CF1"/>
    <w:rsid w:val="005263F6"/>
    <w:rsid w:val="00526842"/>
    <w:rsid w:val="00526EFD"/>
    <w:rsid w:val="00527603"/>
    <w:rsid w:val="005277D7"/>
    <w:rsid w:val="005304EF"/>
    <w:rsid w:val="00533244"/>
    <w:rsid w:val="00533402"/>
    <w:rsid w:val="005343FF"/>
    <w:rsid w:val="00536C1A"/>
    <w:rsid w:val="0054047F"/>
    <w:rsid w:val="00542419"/>
    <w:rsid w:val="005434B0"/>
    <w:rsid w:val="00543671"/>
    <w:rsid w:val="00543937"/>
    <w:rsid w:val="00543CCC"/>
    <w:rsid w:val="00543FBA"/>
    <w:rsid w:val="005450DC"/>
    <w:rsid w:val="005451E6"/>
    <w:rsid w:val="00545F2D"/>
    <w:rsid w:val="0054602D"/>
    <w:rsid w:val="00550090"/>
    <w:rsid w:val="005507AE"/>
    <w:rsid w:val="0055154A"/>
    <w:rsid w:val="00551CA3"/>
    <w:rsid w:val="005521CD"/>
    <w:rsid w:val="00552614"/>
    <w:rsid w:val="005536E2"/>
    <w:rsid w:val="00553B7C"/>
    <w:rsid w:val="00554359"/>
    <w:rsid w:val="00554ED7"/>
    <w:rsid w:val="00555E12"/>
    <w:rsid w:val="005563C6"/>
    <w:rsid w:val="00556589"/>
    <w:rsid w:val="00560F14"/>
    <w:rsid w:val="005611F2"/>
    <w:rsid w:val="005613FD"/>
    <w:rsid w:val="00563435"/>
    <w:rsid w:val="00563977"/>
    <w:rsid w:val="00563B29"/>
    <w:rsid w:val="00563BD0"/>
    <w:rsid w:val="00563D74"/>
    <w:rsid w:val="00564338"/>
    <w:rsid w:val="00564851"/>
    <w:rsid w:val="00564FE5"/>
    <w:rsid w:val="005652D2"/>
    <w:rsid w:val="00566118"/>
    <w:rsid w:val="005671AE"/>
    <w:rsid w:val="0056722B"/>
    <w:rsid w:val="005676EC"/>
    <w:rsid w:val="005679A1"/>
    <w:rsid w:val="00570FC0"/>
    <w:rsid w:val="00571231"/>
    <w:rsid w:val="00572913"/>
    <w:rsid w:val="00572CFF"/>
    <w:rsid w:val="00574215"/>
    <w:rsid w:val="0057424F"/>
    <w:rsid w:val="0057432C"/>
    <w:rsid w:val="00575E89"/>
    <w:rsid w:val="00576A0E"/>
    <w:rsid w:val="00576DA6"/>
    <w:rsid w:val="005774F1"/>
    <w:rsid w:val="00577FFA"/>
    <w:rsid w:val="00581390"/>
    <w:rsid w:val="00581512"/>
    <w:rsid w:val="005815FC"/>
    <w:rsid w:val="00582BCE"/>
    <w:rsid w:val="00583717"/>
    <w:rsid w:val="005838E5"/>
    <w:rsid w:val="00583F6F"/>
    <w:rsid w:val="00586460"/>
    <w:rsid w:val="00586A54"/>
    <w:rsid w:val="00586DDF"/>
    <w:rsid w:val="00587831"/>
    <w:rsid w:val="005930BC"/>
    <w:rsid w:val="005941B7"/>
    <w:rsid w:val="00594620"/>
    <w:rsid w:val="00594AE9"/>
    <w:rsid w:val="00594FC6"/>
    <w:rsid w:val="00596B86"/>
    <w:rsid w:val="00597BEF"/>
    <w:rsid w:val="00597D73"/>
    <w:rsid w:val="005A01D1"/>
    <w:rsid w:val="005A1A96"/>
    <w:rsid w:val="005A3BE4"/>
    <w:rsid w:val="005A6525"/>
    <w:rsid w:val="005A7090"/>
    <w:rsid w:val="005A7BF5"/>
    <w:rsid w:val="005A7C1F"/>
    <w:rsid w:val="005A7C36"/>
    <w:rsid w:val="005B132B"/>
    <w:rsid w:val="005B1F74"/>
    <w:rsid w:val="005B27BC"/>
    <w:rsid w:val="005B2ECA"/>
    <w:rsid w:val="005B3481"/>
    <w:rsid w:val="005B4727"/>
    <w:rsid w:val="005B5900"/>
    <w:rsid w:val="005B5CDC"/>
    <w:rsid w:val="005B6286"/>
    <w:rsid w:val="005B62BE"/>
    <w:rsid w:val="005B65C1"/>
    <w:rsid w:val="005B7B6B"/>
    <w:rsid w:val="005C0397"/>
    <w:rsid w:val="005C1599"/>
    <w:rsid w:val="005C1F0D"/>
    <w:rsid w:val="005C26AA"/>
    <w:rsid w:val="005C280B"/>
    <w:rsid w:val="005C2B40"/>
    <w:rsid w:val="005C2F1B"/>
    <w:rsid w:val="005C37A4"/>
    <w:rsid w:val="005C3965"/>
    <w:rsid w:val="005C459E"/>
    <w:rsid w:val="005C4E60"/>
    <w:rsid w:val="005C609E"/>
    <w:rsid w:val="005C6F8E"/>
    <w:rsid w:val="005C7375"/>
    <w:rsid w:val="005C7C17"/>
    <w:rsid w:val="005C7C4C"/>
    <w:rsid w:val="005C7E01"/>
    <w:rsid w:val="005D00F0"/>
    <w:rsid w:val="005D1178"/>
    <w:rsid w:val="005D12D2"/>
    <w:rsid w:val="005D21E0"/>
    <w:rsid w:val="005D2636"/>
    <w:rsid w:val="005D26BE"/>
    <w:rsid w:val="005D2E14"/>
    <w:rsid w:val="005D2F20"/>
    <w:rsid w:val="005D3E8B"/>
    <w:rsid w:val="005D44A5"/>
    <w:rsid w:val="005D573C"/>
    <w:rsid w:val="005D654F"/>
    <w:rsid w:val="005D67EF"/>
    <w:rsid w:val="005D6888"/>
    <w:rsid w:val="005D6C5E"/>
    <w:rsid w:val="005D6CF9"/>
    <w:rsid w:val="005D7A5D"/>
    <w:rsid w:val="005E06B0"/>
    <w:rsid w:val="005E16EE"/>
    <w:rsid w:val="005E1BA2"/>
    <w:rsid w:val="005E1E0F"/>
    <w:rsid w:val="005E2948"/>
    <w:rsid w:val="005E29CD"/>
    <w:rsid w:val="005E36BC"/>
    <w:rsid w:val="005E3A8F"/>
    <w:rsid w:val="005E50AA"/>
    <w:rsid w:val="005E550B"/>
    <w:rsid w:val="005E590A"/>
    <w:rsid w:val="005E5F8B"/>
    <w:rsid w:val="005E67F3"/>
    <w:rsid w:val="005E713E"/>
    <w:rsid w:val="005F1CF1"/>
    <w:rsid w:val="005F2D6B"/>
    <w:rsid w:val="005F2DE6"/>
    <w:rsid w:val="005F3B38"/>
    <w:rsid w:val="005F42F8"/>
    <w:rsid w:val="005F4B55"/>
    <w:rsid w:val="005F5C50"/>
    <w:rsid w:val="005F612A"/>
    <w:rsid w:val="005F6525"/>
    <w:rsid w:val="005F6ECE"/>
    <w:rsid w:val="00600B59"/>
    <w:rsid w:val="00602B3F"/>
    <w:rsid w:val="00602C26"/>
    <w:rsid w:val="00602F55"/>
    <w:rsid w:val="006032D7"/>
    <w:rsid w:val="0060401C"/>
    <w:rsid w:val="00604115"/>
    <w:rsid w:val="00604530"/>
    <w:rsid w:val="00604DB0"/>
    <w:rsid w:val="00605FE2"/>
    <w:rsid w:val="0060652C"/>
    <w:rsid w:val="006066EC"/>
    <w:rsid w:val="006067B4"/>
    <w:rsid w:val="006102FC"/>
    <w:rsid w:val="006111A5"/>
    <w:rsid w:val="0061206C"/>
    <w:rsid w:val="006120A4"/>
    <w:rsid w:val="0061216F"/>
    <w:rsid w:val="00612DF3"/>
    <w:rsid w:val="00613C68"/>
    <w:rsid w:val="00614187"/>
    <w:rsid w:val="00614402"/>
    <w:rsid w:val="006145BA"/>
    <w:rsid w:val="006146C9"/>
    <w:rsid w:val="0061505F"/>
    <w:rsid w:val="00616C75"/>
    <w:rsid w:val="00617222"/>
    <w:rsid w:val="00617A3B"/>
    <w:rsid w:val="00617BE2"/>
    <w:rsid w:val="0062063C"/>
    <w:rsid w:val="00620D19"/>
    <w:rsid w:val="00620DF2"/>
    <w:rsid w:val="00621035"/>
    <w:rsid w:val="00621170"/>
    <w:rsid w:val="0062142B"/>
    <w:rsid w:val="00621AD6"/>
    <w:rsid w:val="006223EB"/>
    <w:rsid w:val="00622421"/>
    <w:rsid w:val="00623A3E"/>
    <w:rsid w:val="00624619"/>
    <w:rsid w:val="00624CFB"/>
    <w:rsid w:val="00626270"/>
    <w:rsid w:val="006264E4"/>
    <w:rsid w:val="006266E9"/>
    <w:rsid w:val="00630B75"/>
    <w:rsid w:val="00630EE7"/>
    <w:rsid w:val="006321E1"/>
    <w:rsid w:val="00632DBA"/>
    <w:rsid w:val="00632F32"/>
    <w:rsid w:val="006333B7"/>
    <w:rsid w:val="00633734"/>
    <w:rsid w:val="0063399D"/>
    <w:rsid w:val="00633E02"/>
    <w:rsid w:val="00636DFD"/>
    <w:rsid w:val="00636E0B"/>
    <w:rsid w:val="00636EF0"/>
    <w:rsid w:val="00640418"/>
    <w:rsid w:val="00641BB6"/>
    <w:rsid w:val="006426EF"/>
    <w:rsid w:val="0064273C"/>
    <w:rsid w:val="006427ED"/>
    <w:rsid w:val="00642C41"/>
    <w:rsid w:val="00642DD3"/>
    <w:rsid w:val="00643FA8"/>
    <w:rsid w:val="006446BE"/>
    <w:rsid w:val="00644947"/>
    <w:rsid w:val="00644A6D"/>
    <w:rsid w:val="00644ED3"/>
    <w:rsid w:val="00645077"/>
    <w:rsid w:val="006463B6"/>
    <w:rsid w:val="00646547"/>
    <w:rsid w:val="006470C0"/>
    <w:rsid w:val="00650029"/>
    <w:rsid w:val="00651B32"/>
    <w:rsid w:val="00652254"/>
    <w:rsid w:val="00652283"/>
    <w:rsid w:val="00652ABA"/>
    <w:rsid w:val="006535C9"/>
    <w:rsid w:val="00653EBE"/>
    <w:rsid w:val="0065412E"/>
    <w:rsid w:val="0065470F"/>
    <w:rsid w:val="00654E1F"/>
    <w:rsid w:val="00655303"/>
    <w:rsid w:val="006561EE"/>
    <w:rsid w:val="006563FC"/>
    <w:rsid w:val="00656A4A"/>
    <w:rsid w:val="006606AE"/>
    <w:rsid w:val="00660E83"/>
    <w:rsid w:val="00660FB6"/>
    <w:rsid w:val="00661EBE"/>
    <w:rsid w:val="0066310F"/>
    <w:rsid w:val="00663E91"/>
    <w:rsid w:val="00664A9F"/>
    <w:rsid w:val="00664AE0"/>
    <w:rsid w:val="00665340"/>
    <w:rsid w:val="006658DC"/>
    <w:rsid w:val="00665DC4"/>
    <w:rsid w:val="00666C26"/>
    <w:rsid w:val="0066765A"/>
    <w:rsid w:val="006677B6"/>
    <w:rsid w:val="00667FA7"/>
    <w:rsid w:val="00671B39"/>
    <w:rsid w:val="00672177"/>
    <w:rsid w:val="00672EE7"/>
    <w:rsid w:val="00674A56"/>
    <w:rsid w:val="0067545D"/>
    <w:rsid w:val="00675AA5"/>
    <w:rsid w:val="00675B6F"/>
    <w:rsid w:val="00676110"/>
    <w:rsid w:val="006764DE"/>
    <w:rsid w:val="006767B0"/>
    <w:rsid w:val="006768F9"/>
    <w:rsid w:val="0068144D"/>
    <w:rsid w:val="0068223C"/>
    <w:rsid w:val="0068303D"/>
    <w:rsid w:val="006832A5"/>
    <w:rsid w:val="006838F0"/>
    <w:rsid w:val="00683B2E"/>
    <w:rsid w:val="00683F93"/>
    <w:rsid w:val="00683FE3"/>
    <w:rsid w:val="006849B0"/>
    <w:rsid w:val="00684E5D"/>
    <w:rsid w:val="0068611D"/>
    <w:rsid w:val="0068688C"/>
    <w:rsid w:val="00686FEC"/>
    <w:rsid w:val="0069008A"/>
    <w:rsid w:val="00690373"/>
    <w:rsid w:val="00690F95"/>
    <w:rsid w:val="00692411"/>
    <w:rsid w:val="00693667"/>
    <w:rsid w:val="00695C2C"/>
    <w:rsid w:val="006975A4"/>
    <w:rsid w:val="006A021B"/>
    <w:rsid w:val="006A04EC"/>
    <w:rsid w:val="006A07E7"/>
    <w:rsid w:val="006A0D1F"/>
    <w:rsid w:val="006A22D0"/>
    <w:rsid w:val="006A291D"/>
    <w:rsid w:val="006A2983"/>
    <w:rsid w:val="006A2A48"/>
    <w:rsid w:val="006A2DB2"/>
    <w:rsid w:val="006A3708"/>
    <w:rsid w:val="006A3B17"/>
    <w:rsid w:val="006A4CBA"/>
    <w:rsid w:val="006A560C"/>
    <w:rsid w:val="006A57C9"/>
    <w:rsid w:val="006A5C78"/>
    <w:rsid w:val="006A5F71"/>
    <w:rsid w:val="006A6507"/>
    <w:rsid w:val="006A785A"/>
    <w:rsid w:val="006A7EE6"/>
    <w:rsid w:val="006B10E1"/>
    <w:rsid w:val="006B1A08"/>
    <w:rsid w:val="006B1E27"/>
    <w:rsid w:val="006B228F"/>
    <w:rsid w:val="006B293B"/>
    <w:rsid w:val="006B32D0"/>
    <w:rsid w:val="006B4313"/>
    <w:rsid w:val="006B67D8"/>
    <w:rsid w:val="006B68C7"/>
    <w:rsid w:val="006B6C15"/>
    <w:rsid w:val="006B70CF"/>
    <w:rsid w:val="006C05FC"/>
    <w:rsid w:val="006C0895"/>
    <w:rsid w:val="006C21EB"/>
    <w:rsid w:val="006C2CFF"/>
    <w:rsid w:val="006C32F0"/>
    <w:rsid w:val="006C450C"/>
    <w:rsid w:val="006C586D"/>
    <w:rsid w:val="006C5CA8"/>
    <w:rsid w:val="006C609C"/>
    <w:rsid w:val="006C7DD0"/>
    <w:rsid w:val="006D0301"/>
    <w:rsid w:val="006D08B4"/>
    <w:rsid w:val="006D0F6B"/>
    <w:rsid w:val="006D3AEF"/>
    <w:rsid w:val="006D45E2"/>
    <w:rsid w:val="006D4C07"/>
    <w:rsid w:val="006D57A8"/>
    <w:rsid w:val="006D5EF7"/>
    <w:rsid w:val="006E0A19"/>
    <w:rsid w:val="006E1211"/>
    <w:rsid w:val="006E195D"/>
    <w:rsid w:val="006E1AEA"/>
    <w:rsid w:val="006E21AC"/>
    <w:rsid w:val="006E33A8"/>
    <w:rsid w:val="006E4059"/>
    <w:rsid w:val="006E4344"/>
    <w:rsid w:val="006E61CE"/>
    <w:rsid w:val="006F0B6F"/>
    <w:rsid w:val="006F1A54"/>
    <w:rsid w:val="006F24BD"/>
    <w:rsid w:val="006F3242"/>
    <w:rsid w:val="006F35C6"/>
    <w:rsid w:val="006F36AD"/>
    <w:rsid w:val="006F4457"/>
    <w:rsid w:val="006F5953"/>
    <w:rsid w:val="006F5D33"/>
    <w:rsid w:val="006F5F3C"/>
    <w:rsid w:val="006F65B3"/>
    <w:rsid w:val="006F7797"/>
    <w:rsid w:val="006F795C"/>
    <w:rsid w:val="007014A7"/>
    <w:rsid w:val="0070208A"/>
    <w:rsid w:val="00702C12"/>
    <w:rsid w:val="00702C8C"/>
    <w:rsid w:val="00702FCC"/>
    <w:rsid w:val="00704486"/>
    <w:rsid w:val="007044BF"/>
    <w:rsid w:val="00704F97"/>
    <w:rsid w:val="007053B2"/>
    <w:rsid w:val="007055D8"/>
    <w:rsid w:val="00706996"/>
    <w:rsid w:val="00706F7B"/>
    <w:rsid w:val="00707AF7"/>
    <w:rsid w:val="0071090F"/>
    <w:rsid w:val="00710BD7"/>
    <w:rsid w:val="00711570"/>
    <w:rsid w:val="00711644"/>
    <w:rsid w:val="00711CCC"/>
    <w:rsid w:val="0071291A"/>
    <w:rsid w:val="00715B38"/>
    <w:rsid w:val="00715DF1"/>
    <w:rsid w:val="0071604D"/>
    <w:rsid w:val="00716892"/>
    <w:rsid w:val="0071763A"/>
    <w:rsid w:val="00717A95"/>
    <w:rsid w:val="00720191"/>
    <w:rsid w:val="00720B41"/>
    <w:rsid w:val="00721A5D"/>
    <w:rsid w:val="00722C86"/>
    <w:rsid w:val="00723312"/>
    <w:rsid w:val="007239CE"/>
    <w:rsid w:val="007249B9"/>
    <w:rsid w:val="007257F5"/>
    <w:rsid w:val="007261E6"/>
    <w:rsid w:val="00726945"/>
    <w:rsid w:val="00726C5C"/>
    <w:rsid w:val="00727601"/>
    <w:rsid w:val="00727BC4"/>
    <w:rsid w:val="007311D1"/>
    <w:rsid w:val="0073230A"/>
    <w:rsid w:val="007331DD"/>
    <w:rsid w:val="00733E5E"/>
    <w:rsid w:val="00735874"/>
    <w:rsid w:val="00735F42"/>
    <w:rsid w:val="00736669"/>
    <w:rsid w:val="00737854"/>
    <w:rsid w:val="007378E0"/>
    <w:rsid w:val="00737BAB"/>
    <w:rsid w:val="007405A9"/>
    <w:rsid w:val="0074152B"/>
    <w:rsid w:val="007415DC"/>
    <w:rsid w:val="007435EC"/>
    <w:rsid w:val="0074504D"/>
    <w:rsid w:val="007454D4"/>
    <w:rsid w:val="00745EEF"/>
    <w:rsid w:val="00746243"/>
    <w:rsid w:val="00746566"/>
    <w:rsid w:val="007469DA"/>
    <w:rsid w:val="00747EF6"/>
    <w:rsid w:val="00750B69"/>
    <w:rsid w:val="007513FD"/>
    <w:rsid w:val="00751E6F"/>
    <w:rsid w:val="0075216C"/>
    <w:rsid w:val="00752A9F"/>
    <w:rsid w:val="007535C6"/>
    <w:rsid w:val="0075380E"/>
    <w:rsid w:val="00753BA7"/>
    <w:rsid w:val="00753F04"/>
    <w:rsid w:val="00753F34"/>
    <w:rsid w:val="0075425A"/>
    <w:rsid w:val="00754685"/>
    <w:rsid w:val="00755DC1"/>
    <w:rsid w:val="00755E1C"/>
    <w:rsid w:val="00756395"/>
    <w:rsid w:val="007566F9"/>
    <w:rsid w:val="0075690A"/>
    <w:rsid w:val="00756CE8"/>
    <w:rsid w:val="00756D81"/>
    <w:rsid w:val="00757715"/>
    <w:rsid w:val="00757D03"/>
    <w:rsid w:val="0076230D"/>
    <w:rsid w:val="00762A8F"/>
    <w:rsid w:val="00762B90"/>
    <w:rsid w:val="0076387F"/>
    <w:rsid w:val="007640A5"/>
    <w:rsid w:val="00764EE0"/>
    <w:rsid w:val="00765A88"/>
    <w:rsid w:val="00765F93"/>
    <w:rsid w:val="00766635"/>
    <w:rsid w:val="00766D82"/>
    <w:rsid w:val="00767679"/>
    <w:rsid w:val="00767C65"/>
    <w:rsid w:val="00770134"/>
    <w:rsid w:val="00771B5E"/>
    <w:rsid w:val="00771C90"/>
    <w:rsid w:val="007736D4"/>
    <w:rsid w:val="00773763"/>
    <w:rsid w:val="00774688"/>
    <w:rsid w:val="00774BA5"/>
    <w:rsid w:val="00775A9E"/>
    <w:rsid w:val="00775C64"/>
    <w:rsid w:val="00776B2D"/>
    <w:rsid w:val="00777024"/>
    <w:rsid w:val="00777078"/>
    <w:rsid w:val="0077756D"/>
    <w:rsid w:val="007806BD"/>
    <w:rsid w:val="007808BA"/>
    <w:rsid w:val="0078121D"/>
    <w:rsid w:val="00781CA5"/>
    <w:rsid w:val="00781D0C"/>
    <w:rsid w:val="0078277A"/>
    <w:rsid w:val="00782D5D"/>
    <w:rsid w:val="00782F5B"/>
    <w:rsid w:val="007832E2"/>
    <w:rsid w:val="007838F6"/>
    <w:rsid w:val="00783BF0"/>
    <w:rsid w:val="007848E0"/>
    <w:rsid w:val="00784997"/>
    <w:rsid w:val="0078593B"/>
    <w:rsid w:val="00785B57"/>
    <w:rsid w:val="007860F5"/>
    <w:rsid w:val="007861B8"/>
    <w:rsid w:val="007878E6"/>
    <w:rsid w:val="007879C9"/>
    <w:rsid w:val="00790DB1"/>
    <w:rsid w:val="00791BAC"/>
    <w:rsid w:val="00791E63"/>
    <w:rsid w:val="00792EC6"/>
    <w:rsid w:val="007943F7"/>
    <w:rsid w:val="00794BBB"/>
    <w:rsid w:val="00797408"/>
    <w:rsid w:val="007A0372"/>
    <w:rsid w:val="007A1147"/>
    <w:rsid w:val="007A1D90"/>
    <w:rsid w:val="007A2709"/>
    <w:rsid w:val="007A3238"/>
    <w:rsid w:val="007A338D"/>
    <w:rsid w:val="007A4E1F"/>
    <w:rsid w:val="007A5551"/>
    <w:rsid w:val="007A772A"/>
    <w:rsid w:val="007A7B72"/>
    <w:rsid w:val="007A7D74"/>
    <w:rsid w:val="007A7F26"/>
    <w:rsid w:val="007B028F"/>
    <w:rsid w:val="007B07C8"/>
    <w:rsid w:val="007B1495"/>
    <w:rsid w:val="007B1B94"/>
    <w:rsid w:val="007B3865"/>
    <w:rsid w:val="007B4114"/>
    <w:rsid w:val="007B5B3B"/>
    <w:rsid w:val="007B680A"/>
    <w:rsid w:val="007C0636"/>
    <w:rsid w:val="007C0892"/>
    <w:rsid w:val="007C0A12"/>
    <w:rsid w:val="007C148D"/>
    <w:rsid w:val="007C1596"/>
    <w:rsid w:val="007C1CA6"/>
    <w:rsid w:val="007C2960"/>
    <w:rsid w:val="007C6405"/>
    <w:rsid w:val="007C6613"/>
    <w:rsid w:val="007C674F"/>
    <w:rsid w:val="007C68B4"/>
    <w:rsid w:val="007C75FD"/>
    <w:rsid w:val="007D02D5"/>
    <w:rsid w:val="007D0EF4"/>
    <w:rsid w:val="007D433E"/>
    <w:rsid w:val="007D537D"/>
    <w:rsid w:val="007D5405"/>
    <w:rsid w:val="007D581C"/>
    <w:rsid w:val="007D58F7"/>
    <w:rsid w:val="007D7D38"/>
    <w:rsid w:val="007E002A"/>
    <w:rsid w:val="007E1C3B"/>
    <w:rsid w:val="007E3740"/>
    <w:rsid w:val="007E3CF0"/>
    <w:rsid w:val="007E4500"/>
    <w:rsid w:val="007E4E66"/>
    <w:rsid w:val="007F0060"/>
    <w:rsid w:val="007F0579"/>
    <w:rsid w:val="007F1746"/>
    <w:rsid w:val="007F1B1B"/>
    <w:rsid w:val="007F24D6"/>
    <w:rsid w:val="007F2BAA"/>
    <w:rsid w:val="007F3101"/>
    <w:rsid w:val="007F374F"/>
    <w:rsid w:val="007F5D4F"/>
    <w:rsid w:val="007F6454"/>
    <w:rsid w:val="007F70C3"/>
    <w:rsid w:val="0080143E"/>
    <w:rsid w:val="00801752"/>
    <w:rsid w:val="00801E3A"/>
    <w:rsid w:val="00802731"/>
    <w:rsid w:val="00804553"/>
    <w:rsid w:val="00807044"/>
    <w:rsid w:val="00807EB6"/>
    <w:rsid w:val="008103E1"/>
    <w:rsid w:val="00810BB9"/>
    <w:rsid w:val="00811087"/>
    <w:rsid w:val="008134CC"/>
    <w:rsid w:val="00813A70"/>
    <w:rsid w:val="008142EB"/>
    <w:rsid w:val="008144D0"/>
    <w:rsid w:val="008159F4"/>
    <w:rsid w:val="00816A70"/>
    <w:rsid w:val="008179B5"/>
    <w:rsid w:val="0082146F"/>
    <w:rsid w:val="008215C4"/>
    <w:rsid w:val="00821746"/>
    <w:rsid w:val="0082252B"/>
    <w:rsid w:val="00822D7D"/>
    <w:rsid w:val="0082345E"/>
    <w:rsid w:val="00824C48"/>
    <w:rsid w:val="0082515B"/>
    <w:rsid w:val="008252F1"/>
    <w:rsid w:val="00825504"/>
    <w:rsid w:val="00826BD3"/>
    <w:rsid w:val="00826F53"/>
    <w:rsid w:val="008273B5"/>
    <w:rsid w:val="00827816"/>
    <w:rsid w:val="008300FF"/>
    <w:rsid w:val="008315A0"/>
    <w:rsid w:val="00831DE4"/>
    <w:rsid w:val="00832CAB"/>
    <w:rsid w:val="0083507A"/>
    <w:rsid w:val="00835600"/>
    <w:rsid w:val="00835EFC"/>
    <w:rsid w:val="00837496"/>
    <w:rsid w:val="00837FEB"/>
    <w:rsid w:val="00840235"/>
    <w:rsid w:val="00840DB7"/>
    <w:rsid w:val="00840E81"/>
    <w:rsid w:val="0084144D"/>
    <w:rsid w:val="00841866"/>
    <w:rsid w:val="00842F54"/>
    <w:rsid w:val="00843389"/>
    <w:rsid w:val="00844869"/>
    <w:rsid w:val="00845273"/>
    <w:rsid w:val="00845DC9"/>
    <w:rsid w:val="00845F07"/>
    <w:rsid w:val="00845F6F"/>
    <w:rsid w:val="00847181"/>
    <w:rsid w:val="008478FA"/>
    <w:rsid w:val="00847D69"/>
    <w:rsid w:val="0085178F"/>
    <w:rsid w:val="00851AAA"/>
    <w:rsid w:val="00852D25"/>
    <w:rsid w:val="008530E5"/>
    <w:rsid w:val="00853418"/>
    <w:rsid w:val="008541C0"/>
    <w:rsid w:val="0085431C"/>
    <w:rsid w:val="00855F3C"/>
    <w:rsid w:val="00856329"/>
    <w:rsid w:val="008563E4"/>
    <w:rsid w:val="00856AF8"/>
    <w:rsid w:val="00856B41"/>
    <w:rsid w:val="00856F80"/>
    <w:rsid w:val="00857702"/>
    <w:rsid w:val="0086031A"/>
    <w:rsid w:val="00860A0C"/>
    <w:rsid w:val="00860C51"/>
    <w:rsid w:val="00861500"/>
    <w:rsid w:val="0086175F"/>
    <w:rsid w:val="008621FF"/>
    <w:rsid w:val="0086308B"/>
    <w:rsid w:val="0086357B"/>
    <w:rsid w:val="00864172"/>
    <w:rsid w:val="00864478"/>
    <w:rsid w:val="0086447E"/>
    <w:rsid w:val="00867E83"/>
    <w:rsid w:val="00870EE9"/>
    <w:rsid w:val="0087117B"/>
    <w:rsid w:val="008712DE"/>
    <w:rsid w:val="008715E5"/>
    <w:rsid w:val="00871B7F"/>
    <w:rsid w:val="008726AB"/>
    <w:rsid w:val="00872B27"/>
    <w:rsid w:val="00873466"/>
    <w:rsid w:val="008747AE"/>
    <w:rsid w:val="0087511E"/>
    <w:rsid w:val="0087529D"/>
    <w:rsid w:val="00875B3D"/>
    <w:rsid w:val="00875B76"/>
    <w:rsid w:val="00875CC7"/>
    <w:rsid w:val="00876CB6"/>
    <w:rsid w:val="00877368"/>
    <w:rsid w:val="008779A8"/>
    <w:rsid w:val="00877D04"/>
    <w:rsid w:val="008803D8"/>
    <w:rsid w:val="008805D8"/>
    <w:rsid w:val="0088108C"/>
    <w:rsid w:val="008814CF"/>
    <w:rsid w:val="00882B1D"/>
    <w:rsid w:val="00882EC9"/>
    <w:rsid w:val="00882FB7"/>
    <w:rsid w:val="00883A44"/>
    <w:rsid w:val="008840E3"/>
    <w:rsid w:val="008856B8"/>
    <w:rsid w:val="008858A1"/>
    <w:rsid w:val="00886218"/>
    <w:rsid w:val="00886559"/>
    <w:rsid w:val="008872A5"/>
    <w:rsid w:val="008875B7"/>
    <w:rsid w:val="00887B3F"/>
    <w:rsid w:val="00890ED7"/>
    <w:rsid w:val="0089105E"/>
    <w:rsid w:val="00891DFB"/>
    <w:rsid w:val="00891E37"/>
    <w:rsid w:val="00892086"/>
    <w:rsid w:val="00892AD5"/>
    <w:rsid w:val="008932B1"/>
    <w:rsid w:val="0089330A"/>
    <w:rsid w:val="008935AA"/>
    <w:rsid w:val="0089369C"/>
    <w:rsid w:val="00894CCB"/>
    <w:rsid w:val="00894FA8"/>
    <w:rsid w:val="0089584E"/>
    <w:rsid w:val="00896D78"/>
    <w:rsid w:val="00897548"/>
    <w:rsid w:val="00897AF6"/>
    <w:rsid w:val="00897B59"/>
    <w:rsid w:val="008A11A9"/>
    <w:rsid w:val="008A1E9D"/>
    <w:rsid w:val="008A2D02"/>
    <w:rsid w:val="008A33CF"/>
    <w:rsid w:val="008A3E9F"/>
    <w:rsid w:val="008A41AC"/>
    <w:rsid w:val="008A44AE"/>
    <w:rsid w:val="008A4A42"/>
    <w:rsid w:val="008A4DEF"/>
    <w:rsid w:val="008A5DE0"/>
    <w:rsid w:val="008A7818"/>
    <w:rsid w:val="008A7E32"/>
    <w:rsid w:val="008B014D"/>
    <w:rsid w:val="008B07CF"/>
    <w:rsid w:val="008B08BE"/>
    <w:rsid w:val="008B0A8E"/>
    <w:rsid w:val="008B0F5B"/>
    <w:rsid w:val="008B14DD"/>
    <w:rsid w:val="008B1F2A"/>
    <w:rsid w:val="008B275D"/>
    <w:rsid w:val="008B3185"/>
    <w:rsid w:val="008B3BE4"/>
    <w:rsid w:val="008B50C8"/>
    <w:rsid w:val="008B5ACC"/>
    <w:rsid w:val="008B5D9B"/>
    <w:rsid w:val="008B602B"/>
    <w:rsid w:val="008B682E"/>
    <w:rsid w:val="008B79A8"/>
    <w:rsid w:val="008B79F4"/>
    <w:rsid w:val="008C1C23"/>
    <w:rsid w:val="008C2883"/>
    <w:rsid w:val="008C3793"/>
    <w:rsid w:val="008C58C6"/>
    <w:rsid w:val="008C610F"/>
    <w:rsid w:val="008C6992"/>
    <w:rsid w:val="008C78CF"/>
    <w:rsid w:val="008D1DA5"/>
    <w:rsid w:val="008D38D3"/>
    <w:rsid w:val="008D3E51"/>
    <w:rsid w:val="008D46AF"/>
    <w:rsid w:val="008D570D"/>
    <w:rsid w:val="008D6C23"/>
    <w:rsid w:val="008D7A88"/>
    <w:rsid w:val="008D7C09"/>
    <w:rsid w:val="008E06B9"/>
    <w:rsid w:val="008E1AE8"/>
    <w:rsid w:val="008E1B32"/>
    <w:rsid w:val="008E1FC8"/>
    <w:rsid w:val="008E21E5"/>
    <w:rsid w:val="008E2C20"/>
    <w:rsid w:val="008E2DBC"/>
    <w:rsid w:val="008E32D2"/>
    <w:rsid w:val="008E3AF1"/>
    <w:rsid w:val="008E3FDC"/>
    <w:rsid w:val="008E419C"/>
    <w:rsid w:val="008E6209"/>
    <w:rsid w:val="008E6975"/>
    <w:rsid w:val="008E7114"/>
    <w:rsid w:val="008F0C1A"/>
    <w:rsid w:val="008F107A"/>
    <w:rsid w:val="008F1F89"/>
    <w:rsid w:val="008F2890"/>
    <w:rsid w:val="008F3131"/>
    <w:rsid w:val="008F34B3"/>
    <w:rsid w:val="008F3C11"/>
    <w:rsid w:val="008F3DCE"/>
    <w:rsid w:val="008F4D2F"/>
    <w:rsid w:val="008F4EA8"/>
    <w:rsid w:val="008F62DC"/>
    <w:rsid w:val="008F7063"/>
    <w:rsid w:val="008F718E"/>
    <w:rsid w:val="008F7626"/>
    <w:rsid w:val="00901131"/>
    <w:rsid w:val="00901586"/>
    <w:rsid w:val="0090159C"/>
    <w:rsid w:val="00902439"/>
    <w:rsid w:val="0090293B"/>
    <w:rsid w:val="009044FA"/>
    <w:rsid w:val="009049FD"/>
    <w:rsid w:val="0090518D"/>
    <w:rsid w:val="00905EDB"/>
    <w:rsid w:val="0090682A"/>
    <w:rsid w:val="009074E6"/>
    <w:rsid w:val="00907880"/>
    <w:rsid w:val="00910543"/>
    <w:rsid w:val="00913A5E"/>
    <w:rsid w:val="00914B46"/>
    <w:rsid w:val="00914F1B"/>
    <w:rsid w:val="00914F68"/>
    <w:rsid w:val="00915809"/>
    <w:rsid w:val="00915DE6"/>
    <w:rsid w:val="00916834"/>
    <w:rsid w:val="00916934"/>
    <w:rsid w:val="00917D56"/>
    <w:rsid w:val="00917F09"/>
    <w:rsid w:val="00920A94"/>
    <w:rsid w:val="00920E59"/>
    <w:rsid w:val="0092107B"/>
    <w:rsid w:val="009214BC"/>
    <w:rsid w:val="00922072"/>
    <w:rsid w:val="00922FF6"/>
    <w:rsid w:val="00923BBB"/>
    <w:rsid w:val="00924558"/>
    <w:rsid w:val="00925AC9"/>
    <w:rsid w:val="00925EBE"/>
    <w:rsid w:val="00925F6E"/>
    <w:rsid w:val="00925F85"/>
    <w:rsid w:val="0092610F"/>
    <w:rsid w:val="00926B49"/>
    <w:rsid w:val="00930608"/>
    <w:rsid w:val="009325A6"/>
    <w:rsid w:val="00933BE3"/>
    <w:rsid w:val="00934D32"/>
    <w:rsid w:val="00935054"/>
    <w:rsid w:val="00936EDA"/>
    <w:rsid w:val="00937177"/>
    <w:rsid w:val="0093767E"/>
    <w:rsid w:val="00937FC1"/>
    <w:rsid w:val="009405A4"/>
    <w:rsid w:val="00940C72"/>
    <w:rsid w:val="009446C7"/>
    <w:rsid w:val="00944A1D"/>
    <w:rsid w:val="00944E2C"/>
    <w:rsid w:val="00944EEB"/>
    <w:rsid w:val="00945299"/>
    <w:rsid w:val="00946411"/>
    <w:rsid w:val="0094739F"/>
    <w:rsid w:val="00950A28"/>
    <w:rsid w:val="00950FC1"/>
    <w:rsid w:val="0095195B"/>
    <w:rsid w:val="00952DD5"/>
    <w:rsid w:val="00953B4C"/>
    <w:rsid w:val="009545EA"/>
    <w:rsid w:val="009566B5"/>
    <w:rsid w:val="009568FE"/>
    <w:rsid w:val="0095695C"/>
    <w:rsid w:val="00957030"/>
    <w:rsid w:val="009575F1"/>
    <w:rsid w:val="0095799F"/>
    <w:rsid w:val="009608A3"/>
    <w:rsid w:val="009609CA"/>
    <w:rsid w:val="00961AD0"/>
    <w:rsid w:val="00962CF9"/>
    <w:rsid w:val="009632A0"/>
    <w:rsid w:val="00963CAB"/>
    <w:rsid w:val="009642F0"/>
    <w:rsid w:val="009647B7"/>
    <w:rsid w:val="00964850"/>
    <w:rsid w:val="00965FE6"/>
    <w:rsid w:val="00966000"/>
    <w:rsid w:val="0097047A"/>
    <w:rsid w:val="00970D5A"/>
    <w:rsid w:val="009712FC"/>
    <w:rsid w:val="009717D6"/>
    <w:rsid w:val="009725FB"/>
    <w:rsid w:val="009727E2"/>
    <w:rsid w:val="0097287D"/>
    <w:rsid w:val="009729C7"/>
    <w:rsid w:val="00972FCE"/>
    <w:rsid w:val="00973092"/>
    <w:rsid w:val="009733AC"/>
    <w:rsid w:val="009747B7"/>
    <w:rsid w:val="0097570F"/>
    <w:rsid w:val="009759CE"/>
    <w:rsid w:val="00976023"/>
    <w:rsid w:val="00976321"/>
    <w:rsid w:val="009767B0"/>
    <w:rsid w:val="0097727D"/>
    <w:rsid w:val="00977752"/>
    <w:rsid w:val="009806E0"/>
    <w:rsid w:val="009807BA"/>
    <w:rsid w:val="00980A2C"/>
    <w:rsid w:val="00982F4D"/>
    <w:rsid w:val="00983B4B"/>
    <w:rsid w:val="00984315"/>
    <w:rsid w:val="00984463"/>
    <w:rsid w:val="00984602"/>
    <w:rsid w:val="00984E57"/>
    <w:rsid w:val="009872F5"/>
    <w:rsid w:val="00990054"/>
    <w:rsid w:val="00992606"/>
    <w:rsid w:val="00993238"/>
    <w:rsid w:val="009932FC"/>
    <w:rsid w:val="009946C7"/>
    <w:rsid w:val="00994B7A"/>
    <w:rsid w:val="0099542B"/>
    <w:rsid w:val="009956F3"/>
    <w:rsid w:val="0099582D"/>
    <w:rsid w:val="00995E94"/>
    <w:rsid w:val="009963DC"/>
    <w:rsid w:val="009A0A00"/>
    <w:rsid w:val="009A2573"/>
    <w:rsid w:val="009A4015"/>
    <w:rsid w:val="009A5A40"/>
    <w:rsid w:val="009A5C39"/>
    <w:rsid w:val="009A696C"/>
    <w:rsid w:val="009A6DD9"/>
    <w:rsid w:val="009A7E8F"/>
    <w:rsid w:val="009B03B6"/>
    <w:rsid w:val="009B04DA"/>
    <w:rsid w:val="009B05DA"/>
    <w:rsid w:val="009B0936"/>
    <w:rsid w:val="009B13AB"/>
    <w:rsid w:val="009B32AC"/>
    <w:rsid w:val="009B35F7"/>
    <w:rsid w:val="009B47DF"/>
    <w:rsid w:val="009B535C"/>
    <w:rsid w:val="009B5654"/>
    <w:rsid w:val="009B60DD"/>
    <w:rsid w:val="009B6619"/>
    <w:rsid w:val="009B7644"/>
    <w:rsid w:val="009B7A33"/>
    <w:rsid w:val="009C0EA0"/>
    <w:rsid w:val="009C1AF0"/>
    <w:rsid w:val="009C27BF"/>
    <w:rsid w:val="009C3483"/>
    <w:rsid w:val="009C51AB"/>
    <w:rsid w:val="009C553C"/>
    <w:rsid w:val="009C5940"/>
    <w:rsid w:val="009C6093"/>
    <w:rsid w:val="009C62CF"/>
    <w:rsid w:val="009C6B8E"/>
    <w:rsid w:val="009C6BF5"/>
    <w:rsid w:val="009C7066"/>
    <w:rsid w:val="009D02B1"/>
    <w:rsid w:val="009D0432"/>
    <w:rsid w:val="009D0D03"/>
    <w:rsid w:val="009D22C5"/>
    <w:rsid w:val="009D25D8"/>
    <w:rsid w:val="009D2A15"/>
    <w:rsid w:val="009D351B"/>
    <w:rsid w:val="009D3D6D"/>
    <w:rsid w:val="009D3F77"/>
    <w:rsid w:val="009D48EC"/>
    <w:rsid w:val="009D4B2F"/>
    <w:rsid w:val="009D6CA5"/>
    <w:rsid w:val="009D7541"/>
    <w:rsid w:val="009E090A"/>
    <w:rsid w:val="009E0B17"/>
    <w:rsid w:val="009E1238"/>
    <w:rsid w:val="009E20CA"/>
    <w:rsid w:val="009E2B45"/>
    <w:rsid w:val="009E418D"/>
    <w:rsid w:val="009E5533"/>
    <w:rsid w:val="009E5AA2"/>
    <w:rsid w:val="009E6689"/>
    <w:rsid w:val="009E6A20"/>
    <w:rsid w:val="009E75DE"/>
    <w:rsid w:val="009E7702"/>
    <w:rsid w:val="009F03D4"/>
    <w:rsid w:val="009F0916"/>
    <w:rsid w:val="009F1D35"/>
    <w:rsid w:val="009F1E82"/>
    <w:rsid w:val="009F1F0B"/>
    <w:rsid w:val="009F321F"/>
    <w:rsid w:val="009F3884"/>
    <w:rsid w:val="009F3968"/>
    <w:rsid w:val="009F41E6"/>
    <w:rsid w:val="009F477C"/>
    <w:rsid w:val="009F4B2D"/>
    <w:rsid w:val="009F74C8"/>
    <w:rsid w:val="009F7983"/>
    <w:rsid w:val="00A009AF"/>
    <w:rsid w:val="00A01670"/>
    <w:rsid w:val="00A016AF"/>
    <w:rsid w:val="00A01807"/>
    <w:rsid w:val="00A0194C"/>
    <w:rsid w:val="00A02ACE"/>
    <w:rsid w:val="00A02F25"/>
    <w:rsid w:val="00A03746"/>
    <w:rsid w:val="00A03E39"/>
    <w:rsid w:val="00A042D1"/>
    <w:rsid w:val="00A0445A"/>
    <w:rsid w:val="00A051CB"/>
    <w:rsid w:val="00A058CD"/>
    <w:rsid w:val="00A05D1E"/>
    <w:rsid w:val="00A06833"/>
    <w:rsid w:val="00A07217"/>
    <w:rsid w:val="00A077AD"/>
    <w:rsid w:val="00A07A2D"/>
    <w:rsid w:val="00A10243"/>
    <w:rsid w:val="00A11674"/>
    <w:rsid w:val="00A128BA"/>
    <w:rsid w:val="00A12A3E"/>
    <w:rsid w:val="00A13165"/>
    <w:rsid w:val="00A1366E"/>
    <w:rsid w:val="00A13FFD"/>
    <w:rsid w:val="00A15AF4"/>
    <w:rsid w:val="00A15ECD"/>
    <w:rsid w:val="00A15F18"/>
    <w:rsid w:val="00A167C6"/>
    <w:rsid w:val="00A16B1A"/>
    <w:rsid w:val="00A17E81"/>
    <w:rsid w:val="00A17F61"/>
    <w:rsid w:val="00A22FB2"/>
    <w:rsid w:val="00A24555"/>
    <w:rsid w:val="00A25877"/>
    <w:rsid w:val="00A25ACF"/>
    <w:rsid w:val="00A2661F"/>
    <w:rsid w:val="00A26E98"/>
    <w:rsid w:val="00A278E4"/>
    <w:rsid w:val="00A27AD5"/>
    <w:rsid w:val="00A3185E"/>
    <w:rsid w:val="00A31B4C"/>
    <w:rsid w:val="00A322D1"/>
    <w:rsid w:val="00A3240D"/>
    <w:rsid w:val="00A32CED"/>
    <w:rsid w:val="00A33222"/>
    <w:rsid w:val="00A33EAE"/>
    <w:rsid w:val="00A34411"/>
    <w:rsid w:val="00A35153"/>
    <w:rsid w:val="00A3530D"/>
    <w:rsid w:val="00A357B6"/>
    <w:rsid w:val="00A36440"/>
    <w:rsid w:val="00A3696B"/>
    <w:rsid w:val="00A40329"/>
    <w:rsid w:val="00A41400"/>
    <w:rsid w:val="00A41666"/>
    <w:rsid w:val="00A41E9D"/>
    <w:rsid w:val="00A421C1"/>
    <w:rsid w:val="00A42603"/>
    <w:rsid w:val="00A42961"/>
    <w:rsid w:val="00A43F97"/>
    <w:rsid w:val="00A445B1"/>
    <w:rsid w:val="00A44935"/>
    <w:rsid w:val="00A452CA"/>
    <w:rsid w:val="00A46E05"/>
    <w:rsid w:val="00A46EDB"/>
    <w:rsid w:val="00A47E45"/>
    <w:rsid w:val="00A5070B"/>
    <w:rsid w:val="00A50922"/>
    <w:rsid w:val="00A52082"/>
    <w:rsid w:val="00A52B78"/>
    <w:rsid w:val="00A53965"/>
    <w:rsid w:val="00A56BC9"/>
    <w:rsid w:val="00A601E7"/>
    <w:rsid w:val="00A61B22"/>
    <w:rsid w:val="00A61CCF"/>
    <w:rsid w:val="00A64E0B"/>
    <w:rsid w:val="00A652A3"/>
    <w:rsid w:val="00A67C09"/>
    <w:rsid w:val="00A70BC0"/>
    <w:rsid w:val="00A71FCF"/>
    <w:rsid w:val="00A720B1"/>
    <w:rsid w:val="00A72A24"/>
    <w:rsid w:val="00A72D5D"/>
    <w:rsid w:val="00A735DF"/>
    <w:rsid w:val="00A73DFC"/>
    <w:rsid w:val="00A75139"/>
    <w:rsid w:val="00A754A7"/>
    <w:rsid w:val="00A755B4"/>
    <w:rsid w:val="00A75BE0"/>
    <w:rsid w:val="00A76B8E"/>
    <w:rsid w:val="00A80A82"/>
    <w:rsid w:val="00A815A9"/>
    <w:rsid w:val="00A825F9"/>
    <w:rsid w:val="00A82AD6"/>
    <w:rsid w:val="00A82B93"/>
    <w:rsid w:val="00A83BC8"/>
    <w:rsid w:val="00A852E0"/>
    <w:rsid w:val="00A85DEE"/>
    <w:rsid w:val="00A85F9A"/>
    <w:rsid w:val="00A86D2D"/>
    <w:rsid w:val="00A87272"/>
    <w:rsid w:val="00A93454"/>
    <w:rsid w:val="00A96BA6"/>
    <w:rsid w:val="00A96C9F"/>
    <w:rsid w:val="00A97642"/>
    <w:rsid w:val="00A977DD"/>
    <w:rsid w:val="00A97B14"/>
    <w:rsid w:val="00A97E64"/>
    <w:rsid w:val="00A97F55"/>
    <w:rsid w:val="00AA0623"/>
    <w:rsid w:val="00AA15D1"/>
    <w:rsid w:val="00AA1FE0"/>
    <w:rsid w:val="00AA2100"/>
    <w:rsid w:val="00AA25F2"/>
    <w:rsid w:val="00AA3BB1"/>
    <w:rsid w:val="00AA4088"/>
    <w:rsid w:val="00AA45FF"/>
    <w:rsid w:val="00AA4F00"/>
    <w:rsid w:val="00AA530B"/>
    <w:rsid w:val="00AA5CB9"/>
    <w:rsid w:val="00AA5E8F"/>
    <w:rsid w:val="00AA6856"/>
    <w:rsid w:val="00AA6A56"/>
    <w:rsid w:val="00AA7E3C"/>
    <w:rsid w:val="00AB0C01"/>
    <w:rsid w:val="00AB23F6"/>
    <w:rsid w:val="00AB25CF"/>
    <w:rsid w:val="00AB371B"/>
    <w:rsid w:val="00AB4EA5"/>
    <w:rsid w:val="00AB566D"/>
    <w:rsid w:val="00AB5C65"/>
    <w:rsid w:val="00AB5F5E"/>
    <w:rsid w:val="00AB6185"/>
    <w:rsid w:val="00AB6712"/>
    <w:rsid w:val="00AB703F"/>
    <w:rsid w:val="00AB70C0"/>
    <w:rsid w:val="00AB75E4"/>
    <w:rsid w:val="00AC0CE2"/>
    <w:rsid w:val="00AC2D61"/>
    <w:rsid w:val="00AC384B"/>
    <w:rsid w:val="00AC39CE"/>
    <w:rsid w:val="00AC3D23"/>
    <w:rsid w:val="00AC40D2"/>
    <w:rsid w:val="00AC4374"/>
    <w:rsid w:val="00AC5374"/>
    <w:rsid w:val="00AC671B"/>
    <w:rsid w:val="00AC6F23"/>
    <w:rsid w:val="00AD0F37"/>
    <w:rsid w:val="00AD23BE"/>
    <w:rsid w:val="00AD244D"/>
    <w:rsid w:val="00AD27E5"/>
    <w:rsid w:val="00AD36B4"/>
    <w:rsid w:val="00AD424E"/>
    <w:rsid w:val="00AD460F"/>
    <w:rsid w:val="00AD4FE0"/>
    <w:rsid w:val="00AD6B4C"/>
    <w:rsid w:val="00AD6D46"/>
    <w:rsid w:val="00AD79F8"/>
    <w:rsid w:val="00AE0827"/>
    <w:rsid w:val="00AE299A"/>
    <w:rsid w:val="00AE32D0"/>
    <w:rsid w:val="00AE42FD"/>
    <w:rsid w:val="00AE450F"/>
    <w:rsid w:val="00AE4901"/>
    <w:rsid w:val="00AE52DD"/>
    <w:rsid w:val="00AE7444"/>
    <w:rsid w:val="00AE74E2"/>
    <w:rsid w:val="00AF1093"/>
    <w:rsid w:val="00AF1175"/>
    <w:rsid w:val="00AF38F8"/>
    <w:rsid w:val="00AF41EE"/>
    <w:rsid w:val="00AF44CF"/>
    <w:rsid w:val="00AF4771"/>
    <w:rsid w:val="00AF49D4"/>
    <w:rsid w:val="00B01525"/>
    <w:rsid w:val="00B01AE0"/>
    <w:rsid w:val="00B04287"/>
    <w:rsid w:val="00B04414"/>
    <w:rsid w:val="00B045A0"/>
    <w:rsid w:val="00B0569A"/>
    <w:rsid w:val="00B05C2A"/>
    <w:rsid w:val="00B064B9"/>
    <w:rsid w:val="00B0689C"/>
    <w:rsid w:val="00B068C2"/>
    <w:rsid w:val="00B069DA"/>
    <w:rsid w:val="00B07C16"/>
    <w:rsid w:val="00B114F6"/>
    <w:rsid w:val="00B1245F"/>
    <w:rsid w:val="00B12BB4"/>
    <w:rsid w:val="00B13080"/>
    <w:rsid w:val="00B13242"/>
    <w:rsid w:val="00B1325E"/>
    <w:rsid w:val="00B13D65"/>
    <w:rsid w:val="00B14334"/>
    <w:rsid w:val="00B1484A"/>
    <w:rsid w:val="00B14D6D"/>
    <w:rsid w:val="00B15217"/>
    <w:rsid w:val="00B155BE"/>
    <w:rsid w:val="00B15F53"/>
    <w:rsid w:val="00B20985"/>
    <w:rsid w:val="00B20AC3"/>
    <w:rsid w:val="00B2157B"/>
    <w:rsid w:val="00B22118"/>
    <w:rsid w:val="00B2242C"/>
    <w:rsid w:val="00B23813"/>
    <w:rsid w:val="00B23C1C"/>
    <w:rsid w:val="00B246A2"/>
    <w:rsid w:val="00B250AE"/>
    <w:rsid w:val="00B25AA0"/>
    <w:rsid w:val="00B25E72"/>
    <w:rsid w:val="00B261F9"/>
    <w:rsid w:val="00B311DB"/>
    <w:rsid w:val="00B31C62"/>
    <w:rsid w:val="00B31D3E"/>
    <w:rsid w:val="00B32176"/>
    <w:rsid w:val="00B32972"/>
    <w:rsid w:val="00B32E43"/>
    <w:rsid w:val="00B33113"/>
    <w:rsid w:val="00B3422F"/>
    <w:rsid w:val="00B34B0A"/>
    <w:rsid w:val="00B351F8"/>
    <w:rsid w:val="00B35281"/>
    <w:rsid w:val="00B35648"/>
    <w:rsid w:val="00B35946"/>
    <w:rsid w:val="00B359FB"/>
    <w:rsid w:val="00B3631C"/>
    <w:rsid w:val="00B366F5"/>
    <w:rsid w:val="00B37E0B"/>
    <w:rsid w:val="00B403B8"/>
    <w:rsid w:val="00B40B34"/>
    <w:rsid w:val="00B40FC5"/>
    <w:rsid w:val="00B41598"/>
    <w:rsid w:val="00B41892"/>
    <w:rsid w:val="00B418AC"/>
    <w:rsid w:val="00B41A56"/>
    <w:rsid w:val="00B41EF6"/>
    <w:rsid w:val="00B42A22"/>
    <w:rsid w:val="00B42C40"/>
    <w:rsid w:val="00B42DE3"/>
    <w:rsid w:val="00B4314B"/>
    <w:rsid w:val="00B44403"/>
    <w:rsid w:val="00B45119"/>
    <w:rsid w:val="00B45E2B"/>
    <w:rsid w:val="00B45FEB"/>
    <w:rsid w:val="00B47BEE"/>
    <w:rsid w:val="00B503E1"/>
    <w:rsid w:val="00B510A1"/>
    <w:rsid w:val="00B512EB"/>
    <w:rsid w:val="00B517D1"/>
    <w:rsid w:val="00B5490D"/>
    <w:rsid w:val="00B55A97"/>
    <w:rsid w:val="00B55AA9"/>
    <w:rsid w:val="00B55C22"/>
    <w:rsid w:val="00B57484"/>
    <w:rsid w:val="00B57B9B"/>
    <w:rsid w:val="00B57C9B"/>
    <w:rsid w:val="00B57CCB"/>
    <w:rsid w:val="00B61192"/>
    <w:rsid w:val="00B6167C"/>
    <w:rsid w:val="00B61E08"/>
    <w:rsid w:val="00B62411"/>
    <w:rsid w:val="00B625D9"/>
    <w:rsid w:val="00B634C6"/>
    <w:rsid w:val="00B6383B"/>
    <w:rsid w:val="00B64A66"/>
    <w:rsid w:val="00B64B8E"/>
    <w:rsid w:val="00B65482"/>
    <w:rsid w:val="00B66127"/>
    <w:rsid w:val="00B66F71"/>
    <w:rsid w:val="00B6709F"/>
    <w:rsid w:val="00B70240"/>
    <w:rsid w:val="00B705A3"/>
    <w:rsid w:val="00B71196"/>
    <w:rsid w:val="00B71F52"/>
    <w:rsid w:val="00B72632"/>
    <w:rsid w:val="00B72F69"/>
    <w:rsid w:val="00B73CE4"/>
    <w:rsid w:val="00B73F6B"/>
    <w:rsid w:val="00B745C6"/>
    <w:rsid w:val="00B74F43"/>
    <w:rsid w:val="00B74F99"/>
    <w:rsid w:val="00B76F6F"/>
    <w:rsid w:val="00B77392"/>
    <w:rsid w:val="00B80962"/>
    <w:rsid w:val="00B80B05"/>
    <w:rsid w:val="00B80BCE"/>
    <w:rsid w:val="00B81FE3"/>
    <w:rsid w:val="00B827D4"/>
    <w:rsid w:val="00B83254"/>
    <w:rsid w:val="00B85398"/>
    <w:rsid w:val="00B8704E"/>
    <w:rsid w:val="00B9022E"/>
    <w:rsid w:val="00B90629"/>
    <w:rsid w:val="00B90693"/>
    <w:rsid w:val="00B917D3"/>
    <w:rsid w:val="00B9183A"/>
    <w:rsid w:val="00B9297A"/>
    <w:rsid w:val="00B92980"/>
    <w:rsid w:val="00B939F5"/>
    <w:rsid w:val="00B94167"/>
    <w:rsid w:val="00B94E2C"/>
    <w:rsid w:val="00B95A6C"/>
    <w:rsid w:val="00B95E67"/>
    <w:rsid w:val="00B9635C"/>
    <w:rsid w:val="00B96BCD"/>
    <w:rsid w:val="00B96E2D"/>
    <w:rsid w:val="00B97331"/>
    <w:rsid w:val="00B97B6A"/>
    <w:rsid w:val="00B97E48"/>
    <w:rsid w:val="00BA115B"/>
    <w:rsid w:val="00BA1642"/>
    <w:rsid w:val="00BA180B"/>
    <w:rsid w:val="00BA194E"/>
    <w:rsid w:val="00BA2368"/>
    <w:rsid w:val="00BA2F78"/>
    <w:rsid w:val="00BA33FD"/>
    <w:rsid w:val="00BA3BD1"/>
    <w:rsid w:val="00BA3E7C"/>
    <w:rsid w:val="00BA48C5"/>
    <w:rsid w:val="00BA4B95"/>
    <w:rsid w:val="00BA4D94"/>
    <w:rsid w:val="00BA4E31"/>
    <w:rsid w:val="00BA540D"/>
    <w:rsid w:val="00BA58F6"/>
    <w:rsid w:val="00BA6B82"/>
    <w:rsid w:val="00BA6CFA"/>
    <w:rsid w:val="00BB02A4"/>
    <w:rsid w:val="00BB0D14"/>
    <w:rsid w:val="00BB1F8A"/>
    <w:rsid w:val="00BB2359"/>
    <w:rsid w:val="00BB240E"/>
    <w:rsid w:val="00BB3856"/>
    <w:rsid w:val="00BB3EEC"/>
    <w:rsid w:val="00BB4A48"/>
    <w:rsid w:val="00BB64B1"/>
    <w:rsid w:val="00BB7ADD"/>
    <w:rsid w:val="00BC010A"/>
    <w:rsid w:val="00BC06A7"/>
    <w:rsid w:val="00BC0A97"/>
    <w:rsid w:val="00BC1316"/>
    <w:rsid w:val="00BC35F5"/>
    <w:rsid w:val="00BC3A3B"/>
    <w:rsid w:val="00BC3D88"/>
    <w:rsid w:val="00BC57C3"/>
    <w:rsid w:val="00BC6A9A"/>
    <w:rsid w:val="00BC7355"/>
    <w:rsid w:val="00BC7F47"/>
    <w:rsid w:val="00BD06AA"/>
    <w:rsid w:val="00BD108F"/>
    <w:rsid w:val="00BD113C"/>
    <w:rsid w:val="00BD12F8"/>
    <w:rsid w:val="00BD144E"/>
    <w:rsid w:val="00BD1C13"/>
    <w:rsid w:val="00BD1E3D"/>
    <w:rsid w:val="00BD30DF"/>
    <w:rsid w:val="00BD3B18"/>
    <w:rsid w:val="00BD590C"/>
    <w:rsid w:val="00BD64D3"/>
    <w:rsid w:val="00BD6B00"/>
    <w:rsid w:val="00BD6FD4"/>
    <w:rsid w:val="00BE0409"/>
    <w:rsid w:val="00BE0572"/>
    <w:rsid w:val="00BE0A23"/>
    <w:rsid w:val="00BE10BE"/>
    <w:rsid w:val="00BE2297"/>
    <w:rsid w:val="00BE3B78"/>
    <w:rsid w:val="00BE4603"/>
    <w:rsid w:val="00BE5492"/>
    <w:rsid w:val="00BE549A"/>
    <w:rsid w:val="00BE6726"/>
    <w:rsid w:val="00BE6AAD"/>
    <w:rsid w:val="00BE6D6C"/>
    <w:rsid w:val="00BE6E79"/>
    <w:rsid w:val="00BF0451"/>
    <w:rsid w:val="00BF051A"/>
    <w:rsid w:val="00BF0602"/>
    <w:rsid w:val="00BF10FE"/>
    <w:rsid w:val="00BF1B6C"/>
    <w:rsid w:val="00BF42CB"/>
    <w:rsid w:val="00BF5247"/>
    <w:rsid w:val="00BF66A4"/>
    <w:rsid w:val="00BF6F57"/>
    <w:rsid w:val="00BF79CB"/>
    <w:rsid w:val="00C00B48"/>
    <w:rsid w:val="00C011E6"/>
    <w:rsid w:val="00C0349D"/>
    <w:rsid w:val="00C03F63"/>
    <w:rsid w:val="00C072AB"/>
    <w:rsid w:val="00C07691"/>
    <w:rsid w:val="00C10056"/>
    <w:rsid w:val="00C100D4"/>
    <w:rsid w:val="00C106C9"/>
    <w:rsid w:val="00C108DE"/>
    <w:rsid w:val="00C10D2A"/>
    <w:rsid w:val="00C118FE"/>
    <w:rsid w:val="00C11E80"/>
    <w:rsid w:val="00C12216"/>
    <w:rsid w:val="00C1250C"/>
    <w:rsid w:val="00C12EC2"/>
    <w:rsid w:val="00C1313E"/>
    <w:rsid w:val="00C136A3"/>
    <w:rsid w:val="00C138BD"/>
    <w:rsid w:val="00C148BF"/>
    <w:rsid w:val="00C15DB9"/>
    <w:rsid w:val="00C1709D"/>
    <w:rsid w:val="00C205B0"/>
    <w:rsid w:val="00C20F82"/>
    <w:rsid w:val="00C2148F"/>
    <w:rsid w:val="00C2194F"/>
    <w:rsid w:val="00C21D65"/>
    <w:rsid w:val="00C223C8"/>
    <w:rsid w:val="00C22E52"/>
    <w:rsid w:val="00C234C9"/>
    <w:rsid w:val="00C23821"/>
    <w:rsid w:val="00C23BED"/>
    <w:rsid w:val="00C23DAE"/>
    <w:rsid w:val="00C23E2A"/>
    <w:rsid w:val="00C241BD"/>
    <w:rsid w:val="00C24F09"/>
    <w:rsid w:val="00C2557F"/>
    <w:rsid w:val="00C25F02"/>
    <w:rsid w:val="00C2627A"/>
    <w:rsid w:val="00C2646D"/>
    <w:rsid w:val="00C26989"/>
    <w:rsid w:val="00C26CCF"/>
    <w:rsid w:val="00C274DE"/>
    <w:rsid w:val="00C27ECF"/>
    <w:rsid w:val="00C308F6"/>
    <w:rsid w:val="00C313FA"/>
    <w:rsid w:val="00C315A0"/>
    <w:rsid w:val="00C318D6"/>
    <w:rsid w:val="00C32418"/>
    <w:rsid w:val="00C334F8"/>
    <w:rsid w:val="00C33A11"/>
    <w:rsid w:val="00C3426E"/>
    <w:rsid w:val="00C35A8C"/>
    <w:rsid w:val="00C35BE0"/>
    <w:rsid w:val="00C35D8C"/>
    <w:rsid w:val="00C36678"/>
    <w:rsid w:val="00C36D62"/>
    <w:rsid w:val="00C404CA"/>
    <w:rsid w:val="00C40F11"/>
    <w:rsid w:val="00C413CF"/>
    <w:rsid w:val="00C4155F"/>
    <w:rsid w:val="00C426FC"/>
    <w:rsid w:val="00C42B5E"/>
    <w:rsid w:val="00C42D67"/>
    <w:rsid w:val="00C42F81"/>
    <w:rsid w:val="00C44E11"/>
    <w:rsid w:val="00C453AE"/>
    <w:rsid w:val="00C45CC0"/>
    <w:rsid w:val="00C45D24"/>
    <w:rsid w:val="00C4729D"/>
    <w:rsid w:val="00C479CD"/>
    <w:rsid w:val="00C517A0"/>
    <w:rsid w:val="00C51A01"/>
    <w:rsid w:val="00C52361"/>
    <w:rsid w:val="00C524AD"/>
    <w:rsid w:val="00C52CA8"/>
    <w:rsid w:val="00C52EEE"/>
    <w:rsid w:val="00C54179"/>
    <w:rsid w:val="00C54851"/>
    <w:rsid w:val="00C54FC0"/>
    <w:rsid w:val="00C555DF"/>
    <w:rsid w:val="00C56624"/>
    <w:rsid w:val="00C569EB"/>
    <w:rsid w:val="00C56EFD"/>
    <w:rsid w:val="00C57566"/>
    <w:rsid w:val="00C575A9"/>
    <w:rsid w:val="00C57D07"/>
    <w:rsid w:val="00C57E3A"/>
    <w:rsid w:val="00C60053"/>
    <w:rsid w:val="00C6276B"/>
    <w:rsid w:val="00C638D5"/>
    <w:rsid w:val="00C64E2E"/>
    <w:rsid w:val="00C6502F"/>
    <w:rsid w:val="00C65083"/>
    <w:rsid w:val="00C6566B"/>
    <w:rsid w:val="00C65DAE"/>
    <w:rsid w:val="00C65F82"/>
    <w:rsid w:val="00C669E0"/>
    <w:rsid w:val="00C70221"/>
    <w:rsid w:val="00C7071A"/>
    <w:rsid w:val="00C711FF"/>
    <w:rsid w:val="00C73371"/>
    <w:rsid w:val="00C74E95"/>
    <w:rsid w:val="00C75F37"/>
    <w:rsid w:val="00C77D81"/>
    <w:rsid w:val="00C8136A"/>
    <w:rsid w:val="00C813B4"/>
    <w:rsid w:val="00C81E47"/>
    <w:rsid w:val="00C832FF"/>
    <w:rsid w:val="00C83642"/>
    <w:rsid w:val="00C8451A"/>
    <w:rsid w:val="00C8474F"/>
    <w:rsid w:val="00C84ADB"/>
    <w:rsid w:val="00C85769"/>
    <w:rsid w:val="00C8587F"/>
    <w:rsid w:val="00C85A1A"/>
    <w:rsid w:val="00C8652F"/>
    <w:rsid w:val="00C87475"/>
    <w:rsid w:val="00C8795C"/>
    <w:rsid w:val="00C90D23"/>
    <w:rsid w:val="00C9103E"/>
    <w:rsid w:val="00C92462"/>
    <w:rsid w:val="00C929AC"/>
    <w:rsid w:val="00C92A63"/>
    <w:rsid w:val="00C92ED7"/>
    <w:rsid w:val="00C93123"/>
    <w:rsid w:val="00C941C8"/>
    <w:rsid w:val="00C947C9"/>
    <w:rsid w:val="00C94C89"/>
    <w:rsid w:val="00C969DB"/>
    <w:rsid w:val="00C96AEA"/>
    <w:rsid w:val="00C96FFA"/>
    <w:rsid w:val="00C97D9A"/>
    <w:rsid w:val="00CA0102"/>
    <w:rsid w:val="00CA01C9"/>
    <w:rsid w:val="00CA0B71"/>
    <w:rsid w:val="00CA3B40"/>
    <w:rsid w:val="00CA4155"/>
    <w:rsid w:val="00CA4ED1"/>
    <w:rsid w:val="00CA511B"/>
    <w:rsid w:val="00CA5445"/>
    <w:rsid w:val="00CA5A1D"/>
    <w:rsid w:val="00CA635A"/>
    <w:rsid w:val="00CA6516"/>
    <w:rsid w:val="00CA6561"/>
    <w:rsid w:val="00CA65C7"/>
    <w:rsid w:val="00CB0824"/>
    <w:rsid w:val="00CB103D"/>
    <w:rsid w:val="00CB3C19"/>
    <w:rsid w:val="00CB440C"/>
    <w:rsid w:val="00CB6EB9"/>
    <w:rsid w:val="00CB7343"/>
    <w:rsid w:val="00CB75F2"/>
    <w:rsid w:val="00CB7DD8"/>
    <w:rsid w:val="00CC0604"/>
    <w:rsid w:val="00CC06AA"/>
    <w:rsid w:val="00CC0903"/>
    <w:rsid w:val="00CC2161"/>
    <w:rsid w:val="00CC2CE7"/>
    <w:rsid w:val="00CC3E25"/>
    <w:rsid w:val="00CC42AF"/>
    <w:rsid w:val="00CC52F0"/>
    <w:rsid w:val="00CC5844"/>
    <w:rsid w:val="00CC5E3E"/>
    <w:rsid w:val="00CC6682"/>
    <w:rsid w:val="00CC6689"/>
    <w:rsid w:val="00CC695B"/>
    <w:rsid w:val="00CC6C9E"/>
    <w:rsid w:val="00CC6EB1"/>
    <w:rsid w:val="00CC70F4"/>
    <w:rsid w:val="00CC711D"/>
    <w:rsid w:val="00CD0E0B"/>
    <w:rsid w:val="00CD2F2E"/>
    <w:rsid w:val="00CD3A45"/>
    <w:rsid w:val="00CD3B68"/>
    <w:rsid w:val="00CD437D"/>
    <w:rsid w:val="00CD4704"/>
    <w:rsid w:val="00CD545E"/>
    <w:rsid w:val="00CD63F4"/>
    <w:rsid w:val="00CD722E"/>
    <w:rsid w:val="00CE1379"/>
    <w:rsid w:val="00CE17C7"/>
    <w:rsid w:val="00CE2766"/>
    <w:rsid w:val="00CE353C"/>
    <w:rsid w:val="00CE38C4"/>
    <w:rsid w:val="00CE443D"/>
    <w:rsid w:val="00CE5F9E"/>
    <w:rsid w:val="00CE7507"/>
    <w:rsid w:val="00CE769C"/>
    <w:rsid w:val="00CE7CF3"/>
    <w:rsid w:val="00CF04EC"/>
    <w:rsid w:val="00CF063D"/>
    <w:rsid w:val="00CF110B"/>
    <w:rsid w:val="00CF1C4D"/>
    <w:rsid w:val="00CF27A7"/>
    <w:rsid w:val="00CF2DB8"/>
    <w:rsid w:val="00CF3987"/>
    <w:rsid w:val="00CF4774"/>
    <w:rsid w:val="00CF48D5"/>
    <w:rsid w:val="00CF6B31"/>
    <w:rsid w:val="00CF71B3"/>
    <w:rsid w:val="00CF7474"/>
    <w:rsid w:val="00CF7F06"/>
    <w:rsid w:val="00D00695"/>
    <w:rsid w:val="00D01422"/>
    <w:rsid w:val="00D02696"/>
    <w:rsid w:val="00D02CCA"/>
    <w:rsid w:val="00D040B2"/>
    <w:rsid w:val="00D04F9F"/>
    <w:rsid w:val="00D05823"/>
    <w:rsid w:val="00D058F5"/>
    <w:rsid w:val="00D05ED3"/>
    <w:rsid w:val="00D06608"/>
    <w:rsid w:val="00D076AD"/>
    <w:rsid w:val="00D07A38"/>
    <w:rsid w:val="00D10977"/>
    <w:rsid w:val="00D10D51"/>
    <w:rsid w:val="00D10E18"/>
    <w:rsid w:val="00D113A2"/>
    <w:rsid w:val="00D1330A"/>
    <w:rsid w:val="00D1380F"/>
    <w:rsid w:val="00D145C7"/>
    <w:rsid w:val="00D15C90"/>
    <w:rsid w:val="00D1606C"/>
    <w:rsid w:val="00D16172"/>
    <w:rsid w:val="00D1684E"/>
    <w:rsid w:val="00D17BC1"/>
    <w:rsid w:val="00D17D96"/>
    <w:rsid w:val="00D20CAD"/>
    <w:rsid w:val="00D221FA"/>
    <w:rsid w:val="00D2284B"/>
    <w:rsid w:val="00D22CF6"/>
    <w:rsid w:val="00D235F5"/>
    <w:rsid w:val="00D23E9F"/>
    <w:rsid w:val="00D24B9A"/>
    <w:rsid w:val="00D24F58"/>
    <w:rsid w:val="00D26B75"/>
    <w:rsid w:val="00D3075C"/>
    <w:rsid w:val="00D30830"/>
    <w:rsid w:val="00D315B5"/>
    <w:rsid w:val="00D33386"/>
    <w:rsid w:val="00D33A0F"/>
    <w:rsid w:val="00D33BB0"/>
    <w:rsid w:val="00D33F8D"/>
    <w:rsid w:val="00D34327"/>
    <w:rsid w:val="00D34CB4"/>
    <w:rsid w:val="00D35178"/>
    <w:rsid w:val="00D35E4D"/>
    <w:rsid w:val="00D36E39"/>
    <w:rsid w:val="00D372E4"/>
    <w:rsid w:val="00D373E8"/>
    <w:rsid w:val="00D41406"/>
    <w:rsid w:val="00D427A5"/>
    <w:rsid w:val="00D428F8"/>
    <w:rsid w:val="00D440D7"/>
    <w:rsid w:val="00D4565D"/>
    <w:rsid w:val="00D457E3"/>
    <w:rsid w:val="00D45C59"/>
    <w:rsid w:val="00D4652B"/>
    <w:rsid w:val="00D46C6D"/>
    <w:rsid w:val="00D4770E"/>
    <w:rsid w:val="00D47EBA"/>
    <w:rsid w:val="00D506DB"/>
    <w:rsid w:val="00D50B40"/>
    <w:rsid w:val="00D50DAF"/>
    <w:rsid w:val="00D510F7"/>
    <w:rsid w:val="00D51BC6"/>
    <w:rsid w:val="00D53F6C"/>
    <w:rsid w:val="00D5400D"/>
    <w:rsid w:val="00D542A0"/>
    <w:rsid w:val="00D54C7C"/>
    <w:rsid w:val="00D54FE2"/>
    <w:rsid w:val="00D56721"/>
    <w:rsid w:val="00D574EA"/>
    <w:rsid w:val="00D60FD0"/>
    <w:rsid w:val="00D616E2"/>
    <w:rsid w:val="00D639D3"/>
    <w:rsid w:val="00D64DCD"/>
    <w:rsid w:val="00D65E1D"/>
    <w:rsid w:val="00D661E3"/>
    <w:rsid w:val="00D710A5"/>
    <w:rsid w:val="00D711BB"/>
    <w:rsid w:val="00D71837"/>
    <w:rsid w:val="00D7407E"/>
    <w:rsid w:val="00D74A8B"/>
    <w:rsid w:val="00D751F5"/>
    <w:rsid w:val="00D758A9"/>
    <w:rsid w:val="00D75C01"/>
    <w:rsid w:val="00D75DE7"/>
    <w:rsid w:val="00D763FB"/>
    <w:rsid w:val="00D77A66"/>
    <w:rsid w:val="00D80F96"/>
    <w:rsid w:val="00D819D6"/>
    <w:rsid w:val="00D81F09"/>
    <w:rsid w:val="00D82083"/>
    <w:rsid w:val="00D82272"/>
    <w:rsid w:val="00D82563"/>
    <w:rsid w:val="00D82CB9"/>
    <w:rsid w:val="00D83229"/>
    <w:rsid w:val="00D83FDE"/>
    <w:rsid w:val="00D84918"/>
    <w:rsid w:val="00D85252"/>
    <w:rsid w:val="00D85AB7"/>
    <w:rsid w:val="00D85E0E"/>
    <w:rsid w:val="00D8697B"/>
    <w:rsid w:val="00D86B3B"/>
    <w:rsid w:val="00D87982"/>
    <w:rsid w:val="00D91307"/>
    <w:rsid w:val="00D92009"/>
    <w:rsid w:val="00D928F6"/>
    <w:rsid w:val="00D93406"/>
    <w:rsid w:val="00D93948"/>
    <w:rsid w:val="00D93F6E"/>
    <w:rsid w:val="00D946DF"/>
    <w:rsid w:val="00D950BC"/>
    <w:rsid w:val="00D95534"/>
    <w:rsid w:val="00D962AD"/>
    <w:rsid w:val="00D96CB9"/>
    <w:rsid w:val="00DA0E05"/>
    <w:rsid w:val="00DA225C"/>
    <w:rsid w:val="00DA2321"/>
    <w:rsid w:val="00DA394F"/>
    <w:rsid w:val="00DA3DC8"/>
    <w:rsid w:val="00DA474F"/>
    <w:rsid w:val="00DA5A31"/>
    <w:rsid w:val="00DB100E"/>
    <w:rsid w:val="00DB13F4"/>
    <w:rsid w:val="00DB1B06"/>
    <w:rsid w:val="00DB1DF3"/>
    <w:rsid w:val="00DB2288"/>
    <w:rsid w:val="00DB298C"/>
    <w:rsid w:val="00DB30B4"/>
    <w:rsid w:val="00DB35F9"/>
    <w:rsid w:val="00DB378B"/>
    <w:rsid w:val="00DB4A79"/>
    <w:rsid w:val="00DB5934"/>
    <w:rsid w:val="00DB7BB7"/>
    <w:rsid w:val="00DC1474"/>
    <w:rsid w:val="00DC2709"/>
    <w:rsid w:val="00DC2A02"/>
    <w:rsid w:val="00DC4400"/>
    <w:rsid w:val="00DC46FB"/>
    <w:rsid w:val="00DC4AF5"/>
    <w:rsid w:val="00DC5181"/>
    <w:rsid w:val="00DC5F24"/>
    <w:rsid w:val="00DC6248"/>
    <w:rsid w:val="00DC665B"/>
    <w:rsid w:val="00DC74F9"/>
    <w:rsid w:val="00DC7A60"/>
    <w:rsid w:val="00DD0A98"/>
    <w:rsid w:val="00DD0D36"/>
    <w:rsid w:val="00DD17E3"/>
    <w:rsid w:val="00DD24C1"/>
    <w:rsid w:val="00DD2A1F"/>
    <w:rsid w:val="00DD2BCB"/>
    <w:rsid w:val="00DD2F86"/>
    <w:rsid w:val="00DD3D39"/>
    <w:rsid w:val="00DD4329"/>
    <w:rsid w:val="00DD5698"/>
    <w:rsid w:val="00DD5D71"/>
    <w:rsid w:val="00DD73E4"/>
    <w:rsid w:val="00DD75CE"/>
    <w:rsid w:val="00DD788A"/>
    <w:rsid w:val="00DD7F3F"/>
    <w:rsid w:val="00DE175B"/>
    <w:rsid w:val="00DE1DEE"/>
    <w:rsid w:val="00DE357A"/>
    <w:rsid w:val="00DE439F"/>
    <w:rsid w:val="00DE5CC9"/>
    <w:rsid w:val="00DE6DD1"/>
    <w:rsid w:val="00DF0012"/>
    <w:rsid w:val="00DF0D9C"/>
    <w:rsid w:val="00DF1C9C"/>
    <w:rsid w:val="00DF29A6"/>
    <w:rsid w:val="00DF2BF9"/>
    <w:rsid w:val="00DF330A"/>
    <w:rsid w:val="00DF33A5"/>
    <w:rsid w:val="00DF3C32"/>
    <w:rsid w:val="00DF4A6F"/>
    <w:rsid w:val="00DF4E05"/>
    <w:rsid w:val="00DF558E"/>
    <w:rsid w:val="00DF590F"/>
    <w:rsid w:val="00DF5EA0"/>
    <w:rsid w:val="00DF618B"/>
    <w:rsid w:val="00DF6213"/>
    <w:rsid w:val="00DF72A9"/>
    <w:rsid w:val="00DF734B"/>
    <w:rsid w:val="00DF78E2"/>
    <w:rsid w:val="00DF7F3B"/>
    <w:rsid w:val="00E001FA"/>
    <w:rsid w:val="00E018AB"/>
    <w:rsid w:val="00E02C67"/>
    <w:rsid w:val="00E03A95"/>
    <w:rsid w:val="00E03B37"/>
    <w:rsid w:val="00E056A7"/>
    <w:rsid w:val="00E1286D"/>
    <w:rsid w:val="00E12DD4"/>
    <w:rsid w:val="00E1377A"/>
    <w:rsid w:val="00E13903"/>
    <w:rsid w:val="00E13E05"/>
    <w:rsid w:val="00E14297"/>
    <w:rsid w:val="00E146A1"/>
    <w:rsid w:val="00E14C1C"/>
    <w:rsid w:val="00E1516D"/>
    <w:rsid w:val="00E1534B"/>
    <w:rsid w:val="00E15772"/>
    <w:rsid w:val="00E15949"/>
    <w:rsid w:val="00E16091"/>
    <w:rsid w:val="00E16B06"/>
    <w:rsid w:val="00E17F51"/>
    <w:rsid w:val="00E20BFA"/>
    <w:rsid w:val="00E21B3C"/>
    <w:rsid w:val="00E2294B"/>
    <w:rsid w:val="00E22C9F"/>
    <w:rsid w:val="00E2475D"/>
    <w:rsid w:val="00E24A37"/>
    <w:rsid w:val="00E25215"/>
    <w:rsid w:val="00E2560B"/>
    <w:rsid w:val="00E2588D"/>
    <w:rsid w:val="00E26086"/>
    <w:rsid w:val="00E26B9C"/>
    <w:rsid w:val="00E27878"/>
    <w:rsid w:val="00E27B3D"/>
    <w:rsid w:val="00E3033B"/>
    <w:rsid w:val="00E307D6"/>
    <w:rsid w:val="00E315B9"/>
    <w:rsid w:val="00E31F33"/>
    <w:rsid w:val="00E343BC"/>
    <w:rsid w:val="00E345B0"/>
    <w:rsid w:val="00E3589D"/>
    <w:rsid w:val="00E361DF"/>
    <w:rsid w:val="00E36879"/>
    <w:rsid w:val="00E36B54"/>
    <w:rsid w:val="00E406F0"/>
    <w:rsid w:val="00E41C96"/>
    <w:rsid w:val="00E421F8"/>
    <w:rsid w:val="00E42608"/>
    <w:rsid w:val="00E43951"/>
    <w:rsid w:val="00E44C18"/>
    <w:rsid w:val="00E44CC0"/>
    <w:rsid w:val="00E45538"/>
    <w:rsid w:val="00E4646C"/>
    <w:rsid w:val="00E4651A"/>
    <w:rsid w:val="00E465A8"/>
    <w:rsid w:val="00E4710F"/>
    <w:rsid w:val="00E4745C"/>
    <w:rsid w:val="00E475AB"/>
    <w:rsid w:val="00E47773"/>
    <w:rsid w:val="00E47D40"/>
    <w:rsid w:val="00E47D86"/>
    <w:rsid w:val="00E50558"/>
    <w:rsid w:val="00E51A8B"/>
    <w:rsid w:val="00E51AB1"/>
    <w:rsid w:val="00E51E2E"/>
    <w:rsid w:val="00E55A05"/>
    <w:rsid w:val="00E616C7"/>
    <w:rsid w:val="00E620AA"/>
    <w:rsid w:val="00E620EC"/>
    <w:rsid w:val="00E624CA"/>
    <w:rsid w:val="00E628B9"/>
    <w:rsid w:val="00E636AB"/>
    <w:rsid w:val="00E63A89"/>
    <w:rsid w:val="00E649DD"/>
    <w:rsid w:val="00E64AAA"/>
    <w:rsid w:val="00E64E41"/>
    <w:rsid w:val="00E651F8"/>
    <w:rsid w:val="00E66012"/>
    <w:rsid w:val="00E66168"/>
    <w:rsid w:val="00E66577"/>
    <w:rsid w:val="00E66880"/>
    <w:rsid w:val="00E674B5"/>
    <w:rsid w:val="00E67EEF"/>
    <w:rsid w:val="00E70C08"/>
    <w:rsid w:val="00E711AC"/>
    <w:rsid w:val="00E7162E"/>
    <w:rsid w:val="00E72728"/>
    <w:rsid w:val="00E7274E"/>
    <w:rsid w:val="00E73254"/>
    <w:rsid w:val="00E745C9"/>
    <w:rsid w:val="00E7577E"/>
    <w:rsid w:val="00E759BF"/>
    <w:rsid w:val="00E75C06"/>
    <w:rsid w:val="00E76FB7"/>
    <w:rsid w:val="00E77C1D"/>
    <w:rsid w:val="00E803E8"/>
    <w:rsid w:val="00E80568"/>
    <w:rsid w:val="00E806CF"/>
    <w:rsid w:val="00E80D93"/>
    <w:rsid w:val="00E8281D"/>
    <w:rsid w:val="00E83954"/>
    <w:rsid w:val="00E85216"/>
    <w:rsid w:val="00E85A91"/>
    <w:rsid w:val="00E85ACB"/>
    <w:rsid w:val="00E86340"/>
    <w:rsid w:val="00E86AFF"/>
    <w:rsid w:val="00E87C58"/>
    <w:rsid w:val="00E911B6"/>
    <w:rsid w:val="00E91A16"/>
    <w:rsid w:val="00E930C1"/>
    <w:rsid w:val="00E94F3A"/>
    <w:rsid w:val="00E958AC"/>
    <w:rsid w:val="00E95C54"/>
    <w:rsid w:val="00E96500"/>
    <w:rsid w:val="00E96577"/>
    <w:rsid w:val="00E970BC"/>
    <w:rsid w:val="00E976AE"/>
    <w:rsid w:val="00E97B8F"/>
    <w:rsid w:val="00EA0F6B"/>
    <w:rsid w:val="00EA19C8"/>
    <w:rsid w:val="00EA2560"/>
    <w:rsid w:val="00EA33F7"/>
    <w:rsid w:val="00EA37C6"/>
    <w:rsid w:val="00EA3D16"/>
    <w:rsid w:val="00EA4715"/>
    <w:rsid w:val="00EA5A93"/>
    <w:rsid w:val="00EA5BDF"/>
    <w:rsid w:val="00EA5F44"/>
    <w:rsid w:val="00EA64F1"/>
    <w:rsid w:val="00EA65DA"/>
    <w:rsid w:val="00EA7492"/>
    <w:rsid w:val="00EB20E8"/>
    <w:rsid w:val="00EB2382"/>
    <w:rsid w:val="00EB290B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4BF1"/>
    <w:rsid w:val="00EB54EA"/>
    <w:rsid w:val="00EB5DE2"/>
    <w:rsid w:val="00EB5DFD"/>
    <w:rsid w:val="00EB6473"/>
    <w:rsid w:val="00EB6627"/>
    <w:rsid w:val="00EB6E97"/>
    <w:rsid w:val="00EB7590"/>
    <w:rsid w:val="00EB766C"/>
    <w:rsid w:val="00EC006B"/>
    <w:rsid w:val="00EC0A17"/>
    <w:rsid w:val="00EC1219"/>
    <w:rsid w:val="00EC1239"/>
    <w:rsid w:val="00EC1391"/>
    <w:rsid w:val="00EC159D"/>
    <w:rsid w:val="00EC1A70"/>
    <w:rsid w:val="00EC33D1"/>
    <w:rsid w:val="00EC3C1F"/>
    <w:rsid w:val="00EC3EE9"/>
    <w:rsid w:val="00EC4AB4"/>
    <w:rsid w:val="00EC4EF9"/>
    <w:rsid w:val="00EC50BA"/>
    <w:rsid w:val="00EC50EE"/>
    <w:rsid w:val="00EC7245"/>
    <w:rsid w:val="00EC737A"/>
    <w:rsid w:val="00ED03CA"/>
    <w:rsid w:val="00ED0F1D"/>
    <w:rsid w:val="00ED207A"/>
    <w:rsid w:val="00ED3925"/>
    <w:rsid w:val="00ED414F"/>
    <w:rsid w:val="00ED63C3"/>
    <w:rsid w:val="00ED6DC8"/>
    <w:rsid w:val="00EE0FC6"/>
    <w:rsid w:val="00EE1877"/>
    <w:rsid w:val="00EE1975"/>
    <w:rsid w:val="00EE1B45"/>
    <w:rsid w:val="00EE4845"/>
    <w:rsid w:val="00EE4DB2"/>
    <w:rsid w:val="00EE52C6"/>
    <w:rsid w:val="00EE65E4"/>
    <w:rsid w:val="00EE6634"/>
    <w:rsid w:val="00EE6708"/>
    <w:rsid w:val="00EE78DC"/>
    <w:rsid w:val="00EE795A"/>
    <w:rsid w:val="00EF1AE0"/>
    <w:rsid w:val="00EF30CA"/>
    <w:rsid w:val="00EF5864"/>
    <w:rsid w:val="00F00BE6"/>
    <w:rsid w:val="00F00CE8"/>
    <w:rsid w:val="00F00FD3"/>
    <w:rsid w:val="00F01562"/>
    <w:rsid w:val="00F03B17"/>
    <w:rsid w:val="00F03D2F"/>
    <w:rsid w:val="00F042CF"/>
    <w:rsid w:val="00F04467"/>
    <w:rsid w:val="00F046D6"/>
    <w:rsid w:val="00F051C9"/>
    <w:rsid w:val="00F05923"/>
    <w:rsid w:val="00F06632"/>
    <w:rsid w:val="00F06755"/>
    <w:rsid w:val="00F0706B"/>
    <w:rsid w:val="00F07D3B"/>
    <w:rsid w:val="00F1027D"/>
    <w:rsid w:val="00F10923"/>
    <w:rsid w:val="00F11B7E"/>
    <w:rsid w:val="00F11BF1"/>
    <w:rsid w:val="00F124F7"/>
    <w:rsid w:val="00F127B0"/>
    <w:rsid w:val="00F146EC"/>
    <w:rsid w:val="00F14EAA"/>
    <w:rsid w:val="00F16417"/>
    <w:rsid w:val="00F170AA"/>
    <w:rsid w:val="00F205B7"/>
    <w:rsid w:val="00F21FD8"/>
    <w:rsid w:val="00F221B6"/>
    <w:rsid w:val="00F22BC4"/>
    <w:rsid w:val="00F23F47"/>
    <w:rsid w:val="00F251F1"/>
    <w:rsid w:val="00F26D72"/>
    <w:rsid w:val="00F26E69"/>
    <w:rsid w:val="00F30485"/>
    <w:rsid w:val="00F30D46"/>
    <w:rsid w:val="00F31338"/>
    <w:rsid w:val="00F32FBC"/>
    <w:rsid w:val="00F339ED"/>
    <w:rsid w:val="00F33FD6"/>
    <w:rsid w:val="00F34BE0"/>
    <w:rsid w:val="00F34C35"/>
    <w:rsid w:val="00F35382"/>
    <w:rsid w:val="00F355F9"/>
    <w:rsid w:val="00F35F27"/>
    <w:rsid w:val="00F37F4D"/>
    <w:rsid w:val="00F407EB"/>
    <w:rsid w:val="00F412D4"/>
    <w:rsid w:val="00F4148C"/>
    <w:rsid w:val="00F415B6"/>
    <w:rsid w:val="00F416BA"/>
    <w:rsid w:val="00F4198A"/>
    <w:rsid w:val="00F41B16"/>
    <w:rsid w:val="00F41BB3"/>
    <w:rsid w:val="00F42EF9"/>
    <w:rsid w:val="00F43388"/>
    <w:rsid w:val="00F43C23"/>
    <w:rsid w:val="00F4417C"/>
    <w:rsid w:val="00F45834"/>
    <w:rsid w:val="00F4594C"/>
    <w:rsid w:val="00F4632D"/>
    <w:rsid w:val="00F464C8"/>
    <w:rsid w:val="00F475DB"/>
    <w:rsid w:val="00F47C1B"/>
    <w:rsid w:val="00F50036"/>
    <w:rsid w:val="00F518B0"/>
    <w:rsid w:val="00F51DFF"/>
    <w:rsid w:val="00F53129"/>
    <w:rsid w:val="00F53F0B"/>
    <w:rsid w:val="00F547FC"/>
    <w:rsid w:val="00F54A33"/>
    <w:rsid w:val="00F54C9D"/>
    <w:rsid w:val="00F55086"/>
    <w:rsid w:val="00F55AD3"/>
    <w:rsid w:val="00F5685A"/>
    <w:rsid w:val="00F56BEE"/>
    <w:rsid w:val="00F570AD"/>
    <w:rsid w:val="00F57188"/>
    <w:rsid w:val="00F574D0"/>
    <w:rsid w:val="00F60BF5"/>
    <w:rsid w:val="00F61C91"/>
    <w:rsid w:val="00F62DE9"/>
    <w:rsid w:val="00F636B1"/>
    <w:rsid w:val="00F647A3"/>
    <w:rsid w:val="00F64BA4"/>
    <w:rsid w:val="00F64F37"/>
    <w:rsid w:val="00F653EA"/>
    <w:rsid w:val="00F6563A"/>
    <w:rsid w:val="00F6584A"/>
    <w:rsid w:val="00F659B1"/>
    <w:rsid w:val="00F66C83"/>
    <w:rsid w:val="00F678B0"/>
    <w:rsid w:val="00F70E72"/>
    <w:rsid w:val="00F71200"/>
    <w:rsid w:val="00F713D0"/>
    <w:rsid w:val="00F73574"/>
    <w:rsid w:val="00F739C0"/>
    <w:rsid w:val="00F76A72"/>
    <w:rsid w:val="00F77BBE"/>
    <w:rsid w:val="00F804F6"/>
    <w:rsid w:val="00F80536"/>
    <w:rsid w:val="00F81AAB"/>
    <w:rsid w:val="00F81C40"/>
    <w:rsid w:val="00F8241B"/>
    <w:rsid w:val="00F828E7"/>
    <w:rsid w:val="00F829D3"/>
    <w:rsid w:val="00F834ED"/>
    <w:rsid w:val="00F84008"/>
    <w:rsid w:val="00F86D02"/>
    <w:rsid w:val="00F906B6"/>
    <w:rsid w:val="00F9083F"/>
    <w:rsid w:val="00F90AEB"/>
    <w:rsid w:val="00F911BB"/>
    <w:rsid w:val="00F91866"/>
    <w:rsid w:val="00F924C2"/>
    <w:rsid w:val="00F92614"/>
    <w:rsid w:val="00F92E60"/>
    <w:rsid w:val="00F93895"/>
    <w:rsid w:val="00F94E89"/>
    <w:rsid w:val="00F967FF"/>
    <w:rsid w:val="00F96FA6"/>
    <w:rsid w:val="00F9735D"/>
    <w:rsid w:val="00F97831"/>
    <w:rsid w:val="00FA00EF"/>
    <w:rsid w:val="00FA09DE"/>
    <w:rsid w:val="00FA248A"/>
    <w:rsid w:val="00FA2659"/>
    <w:rsid w:val="00FA34C9"/>
    <w:rsid w:val="00FA3C57"/>
    <w:rsid w:val="00FA56D2"/>
    <w:rsid w:val="00FA5745"/>
    <w:rsid w:val="00FA5D69"/>
    <w:rsid w:val="00FA7955"/>
    <w:rsid w:val="00FA7AD0"/>
    <w:rsid w:val="00FB005A"/>
    <w:rsid w:val="00FB1B99"/>
    <w:rsid w:val="00FB1BAB"/>
    <w:rsid w:val="00FB1E14"/>
    <w:rsid w:val="00FB398A"/>
    <w:rsid w:val="00FB3AC0"/>
    <w:rsid w:val="00FB4276"/>
    <w:rsid w:val="00FB4F7C"/>
    <w:rsid w:val="00FB5C8E"/>
    <w:rsid w:val="00FB62FC"/>
    <w:rsid w:val="00FB6550"/>
    <w:rsid w:val="00FB680F"/>
    <w:rsid w:val="00FB7F37"/>
    <w:rsid w:val="00FB7FB9"/>
    <w:rsid w:val="00FC26DE"/>
    <w:rsid w:val="00FC6098"/>
    <w:rsid w:val="00FC6403"/>
    <w:rsid w:val="00FC67C6"/>
    <w:rsid w:val="00FC6D25"/>
    <w:rsid w:val="00FC7E75"/>
    <w:rsid w:val="00FD04C1"/>
    <w:rsid w:val="00FD04FD"/>
    <w:rsid w:val="00FD07F2"/>
    <w:rsid w:val="00FD0A38"/>
    <w:rsid w:val="00FD2790"/>
    <w:rsid w:val="00FD27DD"/>
    <w:rsid w:val="00FD36C9"/>
    <w:rsid w:val="00FD39D1"/>
    <w:rsid w:val="00FD3D40"/>
    <w:rsid w:val="00FD424D"/>
    <w:rsid w:val="00FD48A5"/>
    <w:rsid w:val="00FD4B02"/>
    <w:rsid w:val="00FD5292"/>
    <w:rsid w:val="00FD5D1B"/>
    <w:rsid w:val="00FD6890"/>
    <w:rsid w:val="00FD76E9"/>
    <w:rsid w:val="00FE12F3"/>
    <w:rsid w:val="00FE17E2"/>
    <w:rsid w:val="00FE3771"/>
    <w:rsid w:val="00FE3A0C"/>
    <w:rsid w:val="00FE4696"/>
    <w:rsid w:val="00FE47AE"/>
    <w:rsid w:val="00FE4A0E"/>
    <w:rsid w:val="00FE54A4"/>
    <w:rsid w:val="00FE5608"/>
    <w:rsid w:val="00FE74A0"/>
    <w:rsid w:val="00FF06A2"/>
    <w:rsid w:val="00FF0929"/>
    <w:rsid w:val="00FF0D89"/>
    <w:rsid w:val="00FF1009"/>
    <w:rsid w:val="00FF108D"/>
    <w:rsid w:val="00FF2B1B"/>
    <w:rsid w:val="00FF4EE7"/>
    <w:rsid w:val="00FF5BB2"/>
    <w:rsid w:val="00FF5EBD"/>
    <w:rsid w:val="00FF6180"/>
    <w:rsid w:val="00FF61B4"/>
    <w:rsid w:val="00FF6396"/>
    <w:rsid w:val="00FF64BD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A387B3E"/>
  <w15:docId w15:val="{E87376AE-5E6E-4A27-8D16-F9F70C0B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2F"/>
    <w:rPr>
      <w:rFonts w:ascii="Times New Roman" w:hAnsi="Times New Roman"/>
      <w:sz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Cabealho">
    <w:name w:val="header"/>
    <w:basedOn w:val="Normal"/>
    <w:link w:val="CabealhoCarte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CabealhoCarter">
    <w:name w:val="Cabeçalho Caráter"/>
    <w:link w:val="Cabealho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Rodap">
    <w:name w:val="footer"/>
    <w:basedOn w:val="Normal"/>
    <w:link w:val="RodapCarter"/>
    <w:uiPriority w:val="99"/>
    <w:rsid w:val="001878D5"/>
    <w:pPr>
      <w:tabs>
        <w:tab w:val="center" w:pos="4536"/>
        <w:tab w:val="right" w:pos="9072"/>
      </w:tabs>
    </w:pPr>
    <w:rPr>
      <w:sz w:val="20"/>
    </w:rPr>
  </w:style>
  <w:style w:type="character" w:customStyle="1" w:styleId="RodapCarter">
    <w:name w:val="Rodapé Caráter"/>
    <w:link w:val="Rodap"/>
    <w:uiPriority w:val="99"/>
    <w:rsid w:val="001878D5"/>
    <w:rPr>
      <w:rFonts w:ascii="Times New Roman" w:hAnsi="Times New Roman" w:cs="Times New Roman"/>
      <w:kern w:val="0"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34"/>
    <w:qFormat/>
    <w:rsid w:val="001878D5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pt-PT" w:eastAsia="en-US"/>
    </w:rPr>
  </w:style>
  <w:style w:type="character" w:styleId="Refdecomentrio">
    <w:name w:val="annotation reference"/>
    <w:uiPriority w:val="99"/>
    <w:semiHidden/>
    <w:unhideWhenUsed/>
    <w:qFormat/>
    <w:rsid w:val="003B2009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unhideWhenUsed/>
    <w:qFormat/>
    <w:rsid w:val="003B2009"/>
  </w:style>
  <w:style w:type="character" w:customStyle="1" w:styleId="TextodecomentrioCarter">
    <w:name w:val="Texto de comentário Caráter"/>
    <w:link w:val="Textodecomentrio"/>
    <w:uiPriority w:val="99"/>
    <w:qFormat/>
    <w:rsid w:val="003B2009"/>
    <w:rPr>
      <w:rFonts w:ascii="Times New Roman" w:hAnsi="Times New Roman" w:cs="Times New Roman"/>
      <w:kern w:val="0"/>
      <w:sz w:val="24"/>
      <w:szCs w:val="20"/>
      <w:lang w:val="pt-PT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B2009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pt-PT" w:eastAsia="en-US"/>
    </w:rPr>
  </w:style>
  <w:style w:type="character" w:customStyle="1" w:styleId="SemEspaamentoCarter">
    <w:name w:val="Sem Espaçamento Caráter"/>
    <w:link w:val="SemEspaamento"/>
    <w:uiPriority w:val="1"/>
    <w:locked/>
    <w:rsid w:val="00A815A9"/>
    <w:rPr>
      <w:rFonts w:ascii="MS PGothic" w:eastAsia="Tahoma" w:hAnsi="MS PGothic"/>
      <w:lang w:val="pt-PT" w:bidi="en-US"/>
    </w:rPr>
  </w:style>
  <w:style w:type="paragraph" w:styleId="SemEspaamento">
    <w:name w:val="No Spacing"/>
    <w:basedOn w:val="Normal"/>
    <w:link w:val="SemEspaamentoCarte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eastAsia="x-none" w:bidi="en-US"/>
    </w:rPr>
  </w:style>
  <w:style w:type="character" w:customStyle="1" w:styleId="apple-converted-space">
    <w:name w:val="apple-converted-space"/>
    <w:rsid w:val="00F042CF"/>
  </w:style>
  <w:style w:type="paragraph" w:styleId="NormalWeb">
    <w:name w:val="Normal (Web)"/>
    <w:basedOn w:val="Normal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Textosimples">
    <w:name w:val="Plain Text"/>
    <w:basedOn w:val="Normal"/>
    <w:link w:val="TextosimplesCarte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 w:eastAsia="x-none"/>
    </w:rPr>
  </w:style>
  <w:style w:type="character" w:customStyle="1" w:styleId="TextosimplesCarter">
    <w:name w:val="Texto simples Caráter"/>
    <w:link w:val="Textosimples"/>
    <w:uiPriority w:val="99"/>
    <w:rsid w:val="00171E03"/>
    <w:rPr>
      <w:rFonts w:ascii="MS Gothic" w:eastAsia="MS Gothic" w:hAnsi="Courier New" w:cs="Courier New"/>
      <w:kern w:val="2"/>
      <w:szCs w:val="21"/>
      <w:lang w:val="pt-PT"/>
    </w:rPr>
  </w:style>
  <w:style w:type="character" w:styleId="Hiperligaovisitada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so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TabelacomGrelha">
    <w:name w:val="Table Grid"/>
    <w:basedOn w:val="Tabelanormal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E41C96"/>
    <w:rPr>
      <w:sz w:val="20"/>
    </w:rPr>
  </w:style>
  <w:style w:type="character" w:customStyle="1" w:styleId="TextodenotadefimCarter">
    <w:name w:val="Texto de nota de fim Caráter"/>
    <w:link w:val="Textodenotadefim"/>
    <w:uiPriority w:val="99"/>
    <w:semiHidden/>
    <w:rsid w:val="00E41C96"/>
    <w:rPr>
      <w:rFonts w:ascii="Times New Roman" w:hAnsi="Times New Roman"/>
      <w:lang w:val="pt-PT" w:eastAsia="en-US"/>
    </w:rPr>
  </w:style>
  <w:style w:type="character" w:styleId="Refdenotadefim">
    <w:name w:val="endnote reference"/>
    <w:uiPriority w:val="99"/>
    <w:semiHidden/>
    <w:unhideWhenUsed/>
    <w:rsid w:val="00E41C96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101F2F"/>
    <w:rPr>
      <w:sz w:val="20"/>
    </w:rPr>
  </w:style>
  <w:style w:type="character" w:customStyle="1" w:styleId="TextodenotaderodapCarter">
    <w:name w:val="Texto de nota de rodapé Caráter"/>
    <w:link w:val="Textodenotaderodap"/>
    <w:uiPriority w:val="99"/>
    <w:rsid w:val="00101F2F"/>
    <w:rPr>
      <w:rFonts w:ascii="Times New Roman" w:hAnsi="Times New Roman"/>
      <w:lang w:val="pt-PT" w:eastAsia="en-US"/>
    </w:rPr>
  </w:style>
  <w:style w:type="character" w:styleId="Refdenotaderodap">
    <w:name w:val="footnote reference"/>
    <w:uiPriority w:val="99"/>
    <w:semiHidden/>
    <w:unhideWhenUsed/>
    <w:rsid w:val="00101F2F"/>
    <w:rPr>
      <w:vertAlign w:val="superscript"/>
    </w:rPr>
  </w:style>
  <w:style w:type="character" w:styleId="nfase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a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al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a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a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a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al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al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al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al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al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al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a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a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a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al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eastAsia="ja-JP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D4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ny.net/bravia-cor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ony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ony.pt/electronics/televisores/a90j-series?cpint=1:HOMEPAGE_THELATEST8SPAN_CES2021TVA90J_1748" TargetMode="Externa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ny.net/bravia-c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 Fifth Edition"/>
</file>

<file path=customXml/itemProps1.xml><?xml version="1.0" encoding="utf-8"?>
<ds:datastoreItem xmlns:ds="http://schemas.openxmlformats.org/officeDocument/2006/customXml" ds:itemID="{459A51BA-304A-4EC1-9A8A-99F7A0406241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1042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6658</CharactersWithSpaces>
  <SharedDoc>false</SharedDoc>
  <HLinks>
    <vt:vector size="6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http://www.sony.net/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STMD</dc:creator>
  <cp:lastModifiedBy>Tecnico StatusEvents</cp:lastModifiedBy>
  <cp:revision>7</cp:revision>
  <cp:lastPrinted>2019-12-12T12:36:00Z</cp:lastPrinted>
  <dcterms:created xsi:type="dcterms:W3CDTF">2021-02-22T07:58:00Z</dcterms:created>
  <dcterms:modified xsi:type="dcterms:W3CDTF">2021-03-01T09:24:00Z</dcterms:modified>
</cp:coreProperties>
</file>