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64" w:rsidRDefault="00A90464" w:rsidP="00A90464">
      <w:pPr>
        <w:rPr>
          <w:rStyle w:val="Betoning"/>
          <w:rFonts w:ascii="Guardian Sans Bold" w:hAnsi="Guardian Sans Bold"/>
          <w:i w:val="0"/>
          <w:sz w:val="32"/>
          <w:szCs w:val="18"/>
        </w:rPr>
      </w:pPr>
      <w:r>
        <w:rPr>
          <w:rFonts w:ascii="Mercury Text G2" w:hAnsi="Mercury Text G2"/>
          <w:iCs/>
          <w:noProof/>
          <w:sz w:val="18"/>
          <w:szCs w:val="18"/>
          <w:lang w:eastAsia="sv-SE"/>
        </w:rPr>
        <w:drawing>
          <wp:anchor distT="0" distB="0" distL="114300" distR="114300" simplePos="0" relativeHeight="251659264" behindDoc="1" locked="0" layoutInCell="1" allowOverlap="1" wp14:anchorId="129F72B0" wp14:editId="09FF752D">
            <wp:simplePos x="0" y="0"/>
            <wp:positionH relativeFrom="column">
              <wp:posOffset>4395470</wp:posOffset>
            </wp:positionH>
            <wp:positionV relativeFrom="paragraph">
              <wp:posOffset>-58420</wp:posOffset>
            </wp:positionV>
            <wp:extent cx="1264920" cy="343535"/>
            <wp:effectExtent l="0" t="0" r="0" b="0"/>
            <wp:wrapTight wrapText="bothSides">
              <wp:wrapPolygon edited="0">
                <wp:start x="0" y="0"/>
                <wp:lineTo x="0" y="20362"/>
                <wp:lineTo x="21145" y="20362"/>
                <wp:lineTo x="2114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343535"/>
                    </a:xfrm>
                    <a:prstGeom prst="rect">
                      <a:avLst/>
                    </a:prstGeom>
                  </pic:spPr>
                </pic:pic>
              </a:graphicData>
            </a:graphic>
            <wp14:sizeRelH relativeFrom="page">
              <wp14:pctWidth>0</wp14:pctWidth>
            </wp14:sizeRelH>
            <wp14:sizeRelV relativeFrom="page">
              <wp14:pctHeight>0</wp14:pctHeight>
            </wp14:sizeRelV>
          </wp:anchor>
        </w:drawing>
      </w:r>
      <w:r>
        <w:rPr>
          <w:rStyle w:val="Betoning"/>
          <w:rFonts w:ascii="Mercury Text G2" w:hAnsi="Mercury Text G2"/>
          <w:i w:val="0"/>
          <w:sz w:val="18"/>
          <w:szCs w:val="18"/>
        </w:rPr>
        <w:t>pressmeddelande</w:t>
      </w:r>
      <w:r>
        <w:rPr>
          <w:rStyle w:val="Betoning"/>
          <w:rFonts w:ascii="Mercury Text G2" w:hAnsi="Mercury Text G2"/>
          <w:i w:val="0"/>
          <w:sz w:val="18"/>
          <w:szCs w:val="18"/>
        </w:rPr>
        <w:tab/>
      </w:r>
      <w:r>
        <w:rPr>
          <w:rStyle w:val="Betoning"/>
          <w:rFonts w:ascii="Mercury Text G2" w:hAnsi="Mercury Text G2"/>
          <w:i w:val="0"/>
          <w:sz w:val="18"/>
          <w:szCs w:val="18"/>
        </w:rPr>
        <w:tab/>
      </w:r>
      <w:r>
        <w:rPr>
          <w:rStyle w:val="Betoning"/>
          <w:rFonts w:ascii="Mercury Text G2" w:hAnsi="Mercury Text G2"/>
          <w:i w:val="0"/>
          <w:sz w:val="18"/>
          <w:szCs w:val="18"/>
        </w:rPr>
        <w:tab/>
      </w:r>
      <w:r>
        <w:rPr>
          <w:rStyle w:val="Betoning"/>
          <w:rFonts w:ascii="Mercury Text G2" w:hAnsi="Mercury Text G2"/>
          <w:i w:val="0"/>
          <w:sz w:val="18"/>
          <w:szCs w:val="18"/>
        </w:rPr>
        <w:br/>
        <w:t>14 augusti</w:t>
      </w:r>
      <w:r>
        <w:rPr>
          <w:rStyle w:val="Betoning"/>
          <w:rFonts w:ascii="Mercury Text G2" w:hAnsi="Mercury Text G2"/>
          <w:i w:val="0"/>
          <w:sz w:val="18"/>
          <w:szCs w:val="18"/>
        </w:rPr>
        <w:br/>
      </w:r>
      <w:r>
        <w:rPr>
          <w:rStyle w:val="Betoning"/>
          <w:rFonts w:ascii="Guardian Sans Bold" w:hAnsi="Guardian Sans Bold"/>
          <w:i w:val="0"/>
          <w:sz w:val="32"/>
          <w:szCs w:val="18"/>
        </w:rPr>
        <w:br/>
      </w:r>
      <w:r w:rsidR="00B80E82" w:rsidRPr="002B7125">
        <w:rPr>
          <w:rStyle w:val="Betoning"/>
          <w:rFonts w:ascii="Guardian Sans Bold" w:hAnsi="Guardian Sans Bold"/>
          <w:i w:val="0"/>
          <w:sz w:val="36"/>
          <w:szCs w:val="31"/>
        </w:rPr>
        <w:t>Ett långsamt farväl – om kärleken i skuggan av ALS</w:t>
      </w:r>
    </w:p>
    <w:p w:rsidR="00D6065A" w:rsidRPr="006606A1" w:rsidRDefault="0040184F" w:rsidP="006606A1">
      <w:pPr>
        <w:rPr>
          <w:rFonts w:ascii="Mercury Text G2" w:hAnsi="Mercury Text G2"/>
          <w:b/>
          <w:szCs w:val="18"/>
        </w:rPr>
      </w:pPr>
      <w:r>
        <w:rPr>
          <w:rFonts w:ascii="Guardian Sans Bold" w:hAnsi="Guardian Sans Bold"/>
          <w:iCs/>
          <w:noProof/>
          <w:sz w:val="32"/>
          <w:szCs w:val="18"/>
          <w:lang w:eastAsia="sv-SE"/>
        </w:rPr>
        <w:drawing>
          <wp:inline distT="0" distB="0" distL="0" distR="0">
            <wp:extent cx="1310640" cy="1974340"/>
            <wp:effectExtent l="0" t="0" r="381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t långsamt farväl_978917387388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0150" cy="1973602"/>
                    </a:xfrm>
                    <a:prstGeom prst="rect">
                      <a:avLst/>
                    </a:prstGeom>
                  </pic:spPr>
                </pic:pic>
              </a:graphicData>
            </a:graphic>
          </wp:inline>
        </w:drawing>
      </w:r>
      <w:r w:rsidR="006606A1">
        <w:rPr>
          <w:rFonts w:ascii="Mercury Text G2" w:hAnsi="Mercury Text G2"/>
          <w:b/>
          <w:szCs w:val="18"/>
        </w:rPr>
        <w:br/>
      </w:r>
      <w:r w:rsidR="00D6065A" w:rsidRPr="006606A1">
        <w:rPr>
          <w:rFonts w:ascii="Mercury Text G2" w:hAnsi="Mercury Text G2"/>
          <w:b/>
          <w:szCs w:val="18"/>
        </w:rPr>
        <w:t xml:space="preserve">2009 fick Carl Dahlbäcks fru diagnosen ALS. I boken </w:t>
      </w:r>
      <w:r w:rsidR="00291DC8" w:rsidRPr="00291DC8">
        <w:rPr>
          <w:rFonts w:ascii="Mercury Text G2" w:hAnsi="Mercury Text G2"/>
          <w:b/>
          <w:i/>
          <w:szCs w:val="18"/>
        </w:rPr>
        <w:t>Ett långsamt farväl</w:t>
      </w:r>
      <w:r w:rsidR="00D6065A" w:rsidRPr="006606A1">
        <w:rPr>
          <w:rFonts w:ascii="Mercury Text G2" w:hAnsi="Mercury Text G2"/>
          <w:b/>
          <w:szCs w:val="18"/>
        </w:rPr>
        <w:t xml:space="preserve"> skriver Dahlbäck om deras sista tid tillsammans. Det är en berättelse fyll</w:t>
      </w:r>
      <w:r w:rsidR="00A015C2" w:rsidRPr="006606A1">
        <w:rPr>
          <w:rFonts w:ascii="Mercury Text G2" w:hAnsi="Mercury Text G2"/>
          <w:b/>
          <w:szCs w:val="18"/>
        </w:rPr>
        <w:t>d av kamp och gråt, men också av</w:t>
      </w:r>
      <w:r w:rsidR="006606A1">
        <w:rPr>
          <w:rFonts w:ascii="Mercury Text G2" w:hAnsi="Mercury Text G2"/>
          <w:b/>
          <w:szCs w:val="18"/>
        </w:rPr>
        <w:t xml:space="preserve"> kärlek och ljus.</w:t>
      </w:r>
      <w:r w:rsidR="00A015C2" w:rsidRPr="006606A1">
        <w:rPr>
          <w:rFonts w:ascii="Mercury Text G2" w:hAnsi="Mercury Text G2"/>
          <w:b/>
          <w:szCs w:val="18"/>
        </w:rPr>
        <w:t xml:space="preserve"> </w:t>
      </w:r>
    </w:p>
    <w:p w:rsidR="00B80E82" w:rsidRPr="00B80E82" w:rsidRDefault="00B80E82" w:rsidP="006606A1">
      <w:pPr>
        <w:pStyle w:val="Normalwebb"/>
        <w:shd w:val="clear" w:color="auto" w:fill="F6F2EC"/>
        <w:rPr>
          <w:rFonts w:ascii="Mercury Text G2" w:hAnsi="Mercury Text G2"/>
          <w:sz w:val="22"/>
          <w:szCs w:val="18"/>
        </w:rPr>
      </w:pPr>
      <w:r w:rsidRPr="00B80E82">
        <w:rPr>
          <w:rFonts w:ascii="Mercury Text G2" w:hAnsi="Mercury Text G2"/>
          <w:sz w:val="22"/>
          <w:szCs w:val="18"/>
        </w:rPr>
        <w:t>Carl Dahlbäck lär känna Carina</w:t>
      </w:r>
      <w:r w:rsidR="0040184F">
        <w:rPr>
          <w:rFonts w:ascii="Mercury Text G2" w:hAnsi="Mercury Text G2"/>
          <w:sz w:val="22"/>
          <w:szCs w:val="18"/>
        </w:rPr>
        <w:t>. Hon är</w:t>
      </w:r>
      <w:r w:rsidRPr="00B80E82">
        <w:rPr>
          <w:rFonts w:ascii="Mercury Text G2" w:hAnsi="Mercury Text G2"/>
          <w:sz w:val="22"/>
          <w:szCs w:val="18"/>
        </w:rPr>
        <w:t xml:space="preserve"> en energisk skolledare och tvåbarnsmamma. Ganska snart packar han en sportbag och blir en del av hennes familj.</w:t>
      </w:r>
    </w:p>
    <w:p w:rsidR="00B80E82" w:rsidRDefault="00B80E82" w:rsidP="006606A1">
      <w:pPr>
        <w:pStyle w:val="Normalwebb"/>
        <w:shd w:val="clear" w:color="auto" w:fill="F6F2EC"/>
        <w:rPr>
          <w:rFonts w:ascii="Mercury Text G2" w:hAnsi="Mercury Text G2"/>
          <w:sz w:val="22"/>
          <w:szCs w:val="18"/>
        </w:rPr>
      </w:pPr>
      <w:r w:rsidRPr="00B80E82">
        <w:rPr>
          <w:rFonts w:ascii="Mercury Text G2" w:hAnsi="Mercury Text G2"/>
          <w:sz w:val="22"/>
          <w:szCs w:val="18"/>
        </w:rPr>
        <w:t>När hon som 57-åring ramlar på en trottoar och en läkare föreslår att hon ska skaffa rullator tar både hon och Carl illa vid sig</w:t>
      </w:r>
      <w:r w:rsidR="0040184F">
        <w:rPr>
          <w:rFonts w:ascii="Mercury Text G2" w:hAnsi="Mercury Text G2"/>
          <w:sz w:val="22"/>
          <w:szCs w:val="18"/>
        </w:rPr>
        <w:t>. M</w:t>
      </w:r>
      <w:r w:rsidRPr="00B80E82">
        <w:rPr>
          <w:rFonts w:ascii="Mercury Text G2" w:hAnsi="Mercury Text G2"/>
          <w:sz w:val="22"/>
          <w:szCs w:val="18"/>
        </w:rPr>
        <w:t>en snart blir det uppenbart att något inte är som det ska. Nervsjukdomen ALS, amyotrofisk lateralskleros, är något som de har läst på om redan innan beskedet kommer.</w:t>
      </w:r>
    </w:p>
    <w:p w:rsidR="00DA0CBB" w:rsidRDefault="00B80E82" w:rsidP="006606A1">
      <w:pPr>
        <w:pStyle w:val="Normalwebb"/>
        <w:shd w:val="clear" w:color="auto" w:fill="F6F2EC"/>
        <w:rPr>
          <w:rFonts w:ascii="Mercury Text G2" w:hAnsi="Mercury Text G2"/>
          <w:sz w:val="22"/>
          <w:szCs w:val="18"/>
        </w:rPr>
      </w:pPr>
      <w:r w:rsidRPr="006606A1">
        <w:rPr>
          <w:rFonts w:ascii="Mercury Text G2" w:hAnsi="Mercury Text G2"/>
          <w:i/>
          <w:sz w:val="22"/>
          <w:szCs w:val="18"/>
        </w:rPr>
        <w:t>Ett långsamt farväl</w:t>
      </w:r>
      <w:r w:rsidRPr="00B80E82">
        <w:rPr>
          <w:rFonts w:ascii="Mercury Text G2" w:hAnsi="Mercury Text G2"/>
          <w:sz w:val="22"/>
          <w:szCs w:val="18"/>
        </w:rPr>
        <w:t xml:space="preserve"> är Carl Dahlbäcks berättelse om Carinas sista tid, skriven under några intensiva veckor efter hennes begravning. Han berättar om hur sjukdomen förändrade deras gemensamma liv, om allt det som fanns innan sjukdomen dök upp – och om allt det som fortsatte finnas och till och med växte sig starkare fastän C:s kropp blev svagare och svagare. </w:t>
      </w:r>
    </w:p>
    <w:p w:rsidR="00D6065A" w:rsidRDefault="00D6065A" w:rsidP="006606A1">
      <w:pPr>
        <w:pStyle w:val="Normalwebb"/>
        <w:shd w:val="clear" w:color="auto" w:fill="F6F2EC"/>
        <w:rPr>
          <w:rFonts w:ascii="Mercury Text G2" w:hAnsi="Mercury Text G2"/>
          <w:sz w:val="22"/>
          <w:szCs w:val="18"/>
        </w:rPr>
      </w:pPr>
      <w:r>
        <w:rPr>
          <w:rFonts w:ascii="Mercury Text G2" w:hAnsi="Mercury Text G2"/>
          <w:sz w:val="22"/>
          <w:szCs w:val="18"/>
        </w:rPr>
        <w:t xml:space="preserve">   </w:t>
      </w:r>
      <w:proofErr w:type="gramStart"/>
      <w:r>
        <w:rPr>
          <w:rFonts w:ascii="Mercury Text G2" w:hAnsi="Mercury Text G2"/>
          <w:sz w:val="22"/>
          <w:szCs w:val="18"/>
        </w:rPr>
        <w:t>-</w:t>
      </w:r>
      <w:proofErr w:type="gramEnd"/>
      <w:r>
        <w:rPr>
          <w:rFonts w:ascii="Mercury Text G2" w:hAnsi="Mercury Text G2"/>
          <w:sz w:val="22"/>
          <w:szCs w:val="18"/>
        </w:rPr>
        <w:t xml:space="preserve"> </w:t>
      </w:r>
      <w:r w:rsidR="006606A1">
        <w:rPr>
          <w:rFonts w:ascii="Mercury Text G2" w:hAnsi="Mercury Text G2"/>
          <w:sz w:val="22"/>
          <w:szCs w:val="18"/>
        </w:rPr>
        <w:t>Jag skrev när jag fortfarande var ”genomskinlig” och ville formulera hur det faktiskt var innan allt började blekna bort, säger Carl Dahlbäck. Vissa upplevelser vill man helst bara glömma. Och det kommer jag att göra också. Jag måste bara komma ihåg dem först.</w:t>
      </w:r>
    </w:p>
    <w:p w:rsidR="00B80E82" w:rsidRPr="000B267F" w:rsidRDefault="00B80E82" w:rsidP="00B80E82">
      <w:pPr>
        <w:pStyle w:val="Normalwebb"/>
        <w:shd w:val="clear" w:color="auto" w:fill="F6F2EC"/>
        <w:rPr>
          <w:rFonts w:ascii="Mercury Text G2" w:hAnsi="Mercury Text G2"/>
          <w:sz w:val="22"/>
          <w:szCs w:val="22"/>
        </w:rPr>
      </w:pPr>
      <w:r w:rsidRPr="000B267F">
        <w:rPr>
          <w:rStyle w:val="Betoning"/>
          <w:rFonts w:ascii="Mercury Text G2" w:hAnsi="Mercury Text G2"/>
          <w:b/>
          <w:i w:val="0"/>
          <w:sz w:val="22"/>
          <w:szCs w:val="22"/>
        </w:rPr>
        <w:t>Carl Dahlbäck</w:t>
      </w:r>
      <w:r w:rsidRPr="000B267F">
        <w:rPr>
          <w:rFonts w:ascii="Mercury Text G2" w:hAnsi="Mercury Text G2"/>
          <w:sz w:val="22"/>
          <w:szCs w:val="22"/>
        </w:rPr>
        <w:t xml:space="preserve"> är kyrkoherde i Nacka församling i Stockholm. </w:t>
      </w:r>
      <w:r w:rsidRPr="000B267F">
        <w:rPr>
          <w:rStyle w:val="Betoning"/>
          <w:rFonts w:ascii="Mercury Text G2" w:hAnsi="Mercury Text G2"/>
          <w:sz w:val="22"/>
          <w:szCs w:val="22"/>
        </w:rPr>
        <w:t xml:space="preserve">Ett långsamt farväl </w:t>
      </w:r>
      <w:r w:rsidRPr="000B267F">
        <w:rPr>
          <w:rFonts w:ascii="Mercury Text G2" w:hAnsi="Mercury Text G2"/>
          <w:sz w:val="22"/>
          <w:szCs w:val="22"/>
        </w:rPr>
        <w:t xml:space="preserve">är hans första bok. Den har tidigare getts ut med titeln </w:t>
      </w:r>
      <w:r w:rsidRPr="000B267F">
        <w:rPr>
          <w:rStyle w:val="Betoning"/>
          <w:rFonts w:ascii="Mercury Text G2" w:hAnsi="Mercury Text G2"/>
          <w:sz w:val="22"/>
          <w:szCs w:val="22"/>
        </w:rPr>
        <w:t>40 betraktelser om C</w:t>
      </w:r>
      <w:r w:rsidRPr="000B267F">
        <w:rPr>
          <w:rFonts w:ascii="Mercury Text G2" w:hAnsi="Mercury Text G2"/>
          <w:sz w:val="22"/>
          <w:szCs w:val="22"/>
        </w:rPr>
        <w:t>.</w:t>
      </w:r>
    </w:p>
    <w:p w:rsidR="006606A1" w:rsidRPr="000B267F" w:rsidRDefault="000B267F" w:rsidP="000B267F">
      <w:pPr>
        <w:autoSpaceDE w:val="0"/>
        <w:autoSpaceDN w:val="0"/>
        <w:rPr>
          <w:rFonts w:ascii="Mercury Text G2" w:hAnsi="Mercury Text G2" w:cs="MercuryTextG2-Italic"/>
          <w:i/>
          <w:iCs/>
        </w:rPr>
      </w:pPr>
      <w:r w:rsidRPr="001721A6">
        <w:rPr>
          <w:rFonts w:ascii="Mercury Text G2" w:hAnsi="Mercury Text G2"/>
          <w:i/>
          <w:lang w:eastAsia="sv-SE"/>
        </w:rPr>
        <w:t>”Jag ville låta det långsamma avskedet som vi påbörjat bli en viktig tid för oss båda, som inte skulle präglas av bitterhet och missriktad kamp, utan kännetecknas av sanning och hopp.”</w:t>
      </w:r>
      <w:r w:rsidR="005D0D6C" w:rsidRPr="000B267F">
        <w:rPr>
          <w:rFonts w:ascii="Mercury Text G2" w:hAnsi="Mercury Text G2" w:cs="MercuryTextG2-Italic"/>
          <w:i/>
          <w:iCs/>
        </w:rPr>
        <w:br/>
      </w:r>
      <w:r w:rsidR="005D0D6C" w:rsidRPr="000B267F">
        <w:rPr>
          <w:rFonts w:ascii="Mercury Text G2" w:hAnsi="Mercury Text G2"/>
          <w:i/>
        </w:rPr>
        <w:t xml:space="preserve"> </w:t>
      </w:r>
      <w:r w:rsidR="005D0D6C" w:rsidRPr="000B267F">
        <w:rPr>
          <w:rFonts w:ascii="Mercury Text G2" w:hAnsi="Mercury Text G2"/>
          <w:i/>
        </w:rPr>
        <w:tab/>
      </w:r>
      <w:r w:rsidR="006606A1" w:rsidRPr="000B267F">
        <w:rPr>
          <w:rFonts w:ascii="Mercury Text G2" w:hAnsi="Mercury Text G2"/>
          <w:i/>
        </w:rPr>
        <w:t xml:space="preserve">– </w:t>
      </w:r>
      <w:r w:rsidR="006606A1" w:rsidRPr="000B267F">
        <w:rPr>
          <w:rFonts w:ascii="Mercury Text G2" w:hAnsi="Mercury Text G2"/>
        </w:rPr>
        <w:t>ur boken</w:t>
      </w:r>
    </w:p>
    <w:p w:rsidR="00A90464" w:rsidRPr="0055599A" w:rsidRDefault="007432F7" w:rsidP="00A90464">
      <w:pPr>
        <w:rPr>
          <w:rFonts w:ascii="Guardian Sans Regular" w:hAnsi="Guardian Sans Regular" w:cs="Helvetica"/>
          <w:b/>
          <w:bCs/>
          <w:sz w:val="32"/>
        </w:rPr>
      </w:pPr>
      <w:r>
        <w:rPr>
          <w:rFonts w:ascii="Guardian Sans Regular" w:hAnsi="Guardian Sans Regular" w:cs="Helvetica"/>
          <w:b/>
          <w:bCs/>
          <w:sz w:val="32"/>
        </w:rPr>
        <w:t>Första recensionsdag 28</w:t>
      </w:r>
      <w:r w:rsidR="00A90464" w:rsidRPr="0055599A">
        <w:rPr>
          <w:rFonts w:ascii="Guardian Sans Regular" w:hAnsi="Guardian Sans Regular" w:cs="Helvetica"/>
          <w:b/>
          <w:bCs/>
          <w:sz w:val="32"/>
        </w:rPr>
        <w:t xml:space="preserve"> augusti</w:t>
      </w:r>
    </w:p>
    <w:p w:rsidR="00560A51" w:rsidRPr="00B80E82" w:rsidRDefault="00A90464">
      <w:pPr>
        <w:rPr>
          <w:rFonts w:ascii="Helvetica" w:hAnsi="Helvetica" w:cs="Helvetica"/>
          <w:sz w:val="24"/>
        </w:rPr>
      </w:pPr>
      <w:r w:rsidRPr="0055599A">
        <w:rPr>
          <w:rFonts w:ascii="Guardian Sans Regular" w:hAnsi="Guardian Sans Regular" w:cs="Helvetica"/>
          <w:b/>
          <w:bCs/>
          <w:sz w:val="24"/>
        </w:rPr>
        <w:t>För mer information och för rece</w:t>
      </w:r>
      <w:bookmarkStart w:id="0" w:name="_GoBack"/>
      <w:bookmarkEnd w:id="0"/>
      <w:r w:rsidRPr="0055599A">
        <w:rPr>
          <w:rFonts w:ascii="Guardian Sans Regular" w:hAnsi="Guardian Sans Regular" w:cs="Helvetica"/>
          <w:b/>
          <w:bCs/>
          <w:sz w:val="24"/>
        </w:rPr>
        <w:t>nsionsexemplar, kontakta Vilhelm Hanzén, PR- och kommunikationsansvarig:</w:t>
      </w:r>
      <w:r w:rsidRPr="000B0229">
        <w:rPr>
          <w:rFonts w:ascii="Mercury Text G2" w:hAnsi="Mercury Text G2" w:cs="Helvetica"/>
          <w:b/>
          <w:bCs/>
          <w:sz w:val="24"/>
        </w:rPr>
        <w:br/>
      </w:r>
      <w:hyperlink r:id="rId7" w:history="1">
        <w:r w:rsidRPr="000B0229">
          <w:rPr>
            <w:rStyle w:val="Hyperlnk"/>
            <w:rFonts w:ascii="Mercury Text G2" w:hAnsi="Mercury Text G2" w:cs="Helvetica"/>
            <w:bCs/>
            <w:sz w:val="24"/>
          </w:rPr>
          <w:t>vilhelm.hanzen@libris.se</w:t>
        </w:r>
      </w:hyperlink>
      <w:r w:rsidRPr="000B0229">
        <w:rPr>
          <w:rFonts w:ascii="Mercury Text G2" w:hAnsi="Mercury Text G2" w:cs="Helvetica"/>
          <w:bCs/>
          <w:sz w:val="24"/>
        </w:rPr>
        <w:t>, 019-20 84 10, 076-503 84 10</w:t>
      </w:r>
    </w:p>
    <w:sectPr w:rsidR="00560A51" w:rsidRPr="00B80E82" w:rsidSect="006606A1">
      <w:pgSz w:w="11906" w:h="16838"/>
      <w:pgMar w:top="680"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Mercury Text G2">
    <w:panose1 w:val="02000503080000020003"/>
    <w:charset w:val="00"/>
    <w:family w:val="auto"/>
    <w:pitch w:val="variable"/>
    <w:sig w:usb0="800000A7" w:usb1="00000000" w:usb2="00000000" w:usb3="00000000" w:csb0="00000009" w:csb1="00000000"/>
  </w:font>
  <w:font w:name="MercuryTextG2-Italic">
    <w:panose1 w:val="00000000000000000000"/>
    <w:charset w:val="00"/>
    <w:family w:val="auto"/>
    <w:notTrueType/>
    <w:pitch w:val="default"/>
    <w:sig w:usb0="00000003" w:usb1="00000000" w:usb2="00000000" w:usb3="00000000" w:csb0="00000001" w:csb1="00000000"/>
  </w:font>
  <w:font w:name="Guardian Sans Regular">
    <w:panose1 w:val="00000000000000000000"/>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64"/>
    <w:rsid w:val="000B267F"/>
    <w:rsid w:val="001721A6"/>
    <w:rsid w:val="00291DC8"/>
    <w:rsid w:val="002B7125"/>
    <w:rsid w:val="0040184F"/>
    <w:rsid w:val="00560A51"/>
    <w:rsid w:val="005728C9"/>
    <w:rsid w:val="005D0D6C"/>
    <w:rsid w:val="006606A1"/>
    <w:rsid w:val="007432F7"/>
    <w:rsid w:val="00A015C2"/>
    <w:rsid w:val="00A90464"/>
    <w:rsid w:val="00B80E82"/>
    <w:rsid w:val="00C033AD"/>
    <w:rsid w:val="00D6065A"/>
    <w:rsid w:val="00DA0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A90464"/>
    <w:rPr>
      <w:i/>
      <w:iCs/>
    </w:rPr>
  </w:style>
  <w:style w:type="character" w:styleId="Hyperlnk">
    <w:name w:val="Hyperlink"/>
    <w:basedOn w:val="Standardstycketeckensnitt"/>
    <w:uiPriority w:val="99"/>
    <w:unhideWhenUsed/>
    <w:rsid w:val="00A90464"/>
    <w:rPr>
      <w:strike w:val="0"/>
      <w:dstrike w:val="0"/>
      <w:color w:val="1F5F7F"/>
      <w:u w:val="none"/>
      <w:effect w:val="none"/>
    </w:rPr>
  </w:style>
  <w:style w:type="paragraph" w:styleId="Ballongtext">
    <w:name w:val="Balloon Text"/>
    <w:basedOn w:val="Normal"/>
    <w:link w:val="BallongtextChar"/>
    <w:uiPriority w:val="99"/>
    <w:semiHidden/>
    <w:unhideWhenUsed/>
    <w:rsid w:val="00A904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464"/>
    <w:rPr>
      <w:rFonts w:ascii="Tahoma" w:hAnsi="Tahoma" w:cs="Tahoma"/>
      <w:sz w:val="16"/>
      <w:szCs w:val="16"/>
    </w:rPr>
  </w:style>
  <w:style w:type="paragraph" w:styleId="Normalwebb">
    <w:name w:val="Normal (Web)"/>
    <w:basedOn w:val="Normal"/>
    <w:uiPriority w:val="99"/>
    <w:semiHidden/>
    <w:unhideWhenUsed/>
    <w:rsid w:val="00B80E82"/>
    <w:pPr>
      <w:spacing w:before="100" w:beforeAutospacing="1" w:after="192"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A90464"/>
    <w:rPr>
      <w:i/>
      <w:iCs/>
    </w:rPr>
  </w:style>
  <w:style w:type="character" w:styleId="Hyperlnk">
    <w:name w:val="Hyperlink"/>
    <w:basedOn w:val="Standardstycketeckensnitt"/>
    <w:uiPriority w:val="99"/>
    <w:unhideWhenUsed/>
    <w:rsid w:val="00A90464"/>
    <w:rPr>
      <w:strike w:val="0"/>
      <w:dstrike w:val="0"/>
      <w:color w:val="1F5F7F"/>
      <w:u w:val="none"/>
      <w:effect w:val="none"/>
    </w:rPr>
  </w:style>
  <w:style w:type="paragraph" w:styleId="Ballongtext">
    <w:name w:val="Balloon Text"/>
    <w:basedOn w:val="Normal"/>
    <w:link w:val="BallongtextChar"/>
    <w:uiPriority w:val="99"/>
    <w:semiHidden/>
    <w:unhideWhenUsed/>
    <w:rsid w:val="00A904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464"/>
    <w:rPr>
      <w:rFonts w:ascii="Tahoma" w:hAnsi="Tahoma" w:cs="Tahoma"/>
      <w:sz w:val="16"/>
      <w:szCs w:val="16"/>
    </w:rPr>
  </w:style>
  <w:style w:type="paragraph" w:styleId="Normalwebb">
    <w:name w:val="Normal (Web)"/>
    <w:basedOn w:val="Normal"/>
    <w:uiPriority w:val="99"/>
    <w:semiHidden/>
    <w:unhideWhenUsed/>
    <w:rsid w:val="00B80E82"/>
    <w:pPr>
      <w:spacing w:before="100" w:beforeAutospacing="1" w:after="192"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40358">
      <w:bodyDiv w:val="1"/>
      <w:marLeft w:val="0"/>
      <w:marRight w:val="0"/>
      <w:marTop w:val="0"/>
      <w:marBottom w:val="0"/>
      <w:divBdr>
        <w:top w:val="none" w:sz="0" w:space="0" w:color="auto"/>
        <w:left w:val="none" w:sz="0" w:space="0" w:color="auto"/>
        <w:bottom w:val="none" w:sz="0" w:space="0" w:color="auto"/>
        <w:right w:val="none" w:sz="0" w:space="0" w:color="auto"/>
      </w:divBdr>
    </w:div>
    <w:div w:id="1382897633">
      <w:bodyDiv w:val="1"/>
      <w:marLeft w:val="0"/>
      <w:marRight w:val="0"/>
      <w:marTop w:val="0"/>
      <w:marBottom w:val="0"/>
      <w:divBdr>
        <w:top w:val="none" w:sz="0" w:space="0" w:color="auto"/>
        <w:left w:val="none" w:sz="0" w:space="0" w:color="auto"/>
        <w:bottom w:val="none" w:sz="0" w:space="0" w:color="auto"/>
        <w:right w:val="none" w:sz="0" w:space="0" w:color="auto"/>
      </w:divBdr>
    </w:div>
    <w:div w:id="1620451665">
      <w:bodyDiv w:val="1"/>
      <w:marLeft w:val="0"/>
      <w:marRight w:val="0"/>
      <w:marTop w:val="0"/>
      <w:marBottom w:val="0"/>
      <w:divBdr>
        <w:top w:val="none" w:sz="0" w:space="0" w:color="auto"/>
        <w:left w:val="none" w:sz="0" w:space="0" w:color="auto"/>
        <w:bottom w:val="none" w:sz="0" w:space="0" w:color="auto"/>
        <w:right w:val="none" w:sz="0" w:space="0" w:color="auto"/>
      </w:divBdr>
      <w:divsChild>
        <w:div w:id="1657958690">
          <w:marLeft w:val="0"/>
          <w:marRight w:val="0"/>
          <w:marTop w:val="0"/>
          <w:marBottom w:val="0"/>
          <w:divBdr>
            <w:top w:val="none" w:sz="0" w:space="0" w:color="auto"/>
            <w:left w:val="none" w:sz="0" w:space="0" w:color="auto"/>
            <w:bottom w:val="none" w:sz="0" w:space="0" w:color="auto"/>
            <w:right w:val="none" w:sz="0" w:space="0" w:color="auto"/>
          </w:divBdr>
          <w:divsChild>
            <w:div w:id="495149072">
              <w:marLeft w:val="0"/>
              <w:marRight w:val="0"/>
              <w:marTop w:val="0"/>
              <w:marBottom w:val="0"/>
              <w:divBdr>
                <w:top w:val="none" w:sz="0" w:space="0" w:color="auto"/>
                <w:left w:val="none" w:sz="0" w:space="0" w:color="auto"/>
                <w:bottom w:val="none" w:sz="0" w:space="0" w:color="auto"/>
                <w:right w:val="none" w:sz="0" w:space="0" w:color="auto"/>
              </w:divBdr>
              <w:divsChild>
                <w:div w:id="142236569">
                  <w:marLeft w:val="0"/>
                  <w:marRight w:val="0"/>
                  <w:marTop w:val="0"/>
                  <w:marBottom w:val="0"/>
                  <w:divBdr>
                    <w:top w:val="none" w:sz="0" w:space="0" w:color="auto"/>
                    <w:left w:val="none" w:sz="0" w:space="0" w:color="auto"/>
                    <w:bottom w:val="none" w:sz="0" w:space="0" w:color="auto"/>
                    <w:right w:val="none" w:sz="0" w:space="0" w:color="auto"/>
                  </w:divBdr>
                  <w:divsChild>
                    <w:div w:id="1090732867">
                      <w:marLeft w:val="0"/>
                      <w:marRight w:val="0"/>
                      <w:marTop w:val="0"/>
                      <w:marBottom w:val="0"/>
                      <w:divBdr>
                        <w:top w:val="none" w:sz="0" w:space="0" w:color="auto"/>
                        <w:left w:val="none" w:sz="0" w:space="0" w:color="auto"/>
                        <w:bottom w:val="none" w:sz="0" w:space="0" w:color="auto"/>
                        <w:right w:val="none" w:sz="0" w:space="0" w:color="auto"/>
                      </w:divBdr>
                      <w:divsChild>
                        <w:div w:id="1722093504">
                          <w:marLeft w:val="0"/>
                          <w:marRight w:val="0"/>
                          <w:marTop w:val="0"/>
                          <w:marBottom w:val="0"/>
                          <w:divBdr>
                            <w:top w:val="none" w:sz="0" w:space="0" w:color="auto"/>
                            <w:left w:val="none" w:sz="0" w:space="0" w:color="auto"/>
                            <w:bottom w:val="none" w:sz="0" w:space="0" w:color="auto"/>
                            <w:right w:val="none" w:sz="0" w:space="0" w:color="auto"/>
                          </w:divBdr>
                          <w:divsChild>
                            <w:div w:id="1727029084">
                              <w:marLeft w:val="0"/>
                              <w:marRight w:val="0"/>
                              <w:marTop w:val="0"/>
                              <w:marBottom w:val="0"/>
                              <w:divBdr>
                                <w:top w:val="none" w:sz="0" w:space="0" w:color="auto"/>
                                <w:left w:val="none" w:sz="0" w:space="0" w:color="auto"/>
                                <w:bottom w:val="none" w:sz="0" w:space="0" w:color="auto"/>
                                <w:right w:val="none" w:sz="0" w:space="0" w:color="auto"/>
                              </w:divBdr>
                              <w:divsChild>
                                <w:div w:id="19101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helm.hanzen@libri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1285</TotalTime>
  <Pages>1</Pages>
  <Words>310</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Hanzén</dc:creator>
  <cp:keywords/>
  <dc:description/>
  <cp:lastModifiedBy>Vilhelm Hanzén</cp:lastModifiedBy>
  <cp:revision>3</cp:revision>
  <cp:lastPrinted>2014-08-25T14:27:00Z</cp:lastPrinted>
  <dcterms:created xsi:type="dcterms:W3CDTF">2014-08-11T08:40:00Z</dcterms:created>
  <dcterms:modified xsi:type="dcterms:W3CDTF">2014-08-25T14:29:00Z</dcterms:modified>
</cp:coreProperties>
</file>