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707070"/>
  <w:body>
    <w:p w:rsidR="00524284" w:rsidRPr="00FE080E" w:rsidRDefault="00D41530" w:rsidP="00F134DA">
      <w:pPr>
        <w:spacing w:after="0" w:line="240" w:lineRule="auto"/>
        <w:rPr>
          <w:rFonts w:ascii="CorpoS" w:hAnsi="CorpoS" w:cs="Arial"/>
          <w:b/>
          <w:sz w:val="32"/>
          <w:szCs w:val="32"/>
        </w:rPr>
      </w:pPr>
      <w:bookmarkStart w:id="0" w:name="_GoBack"/>
      <w:bookmarkEnd w:id="0"/>
      <w:r w:rsidRPr="00FE080E">
        <w:rPr>
          <w:rFonts w:ascii="CorpoS" w:hAnsi="CorpoS" w:cs="Arial"/>
          <w:b/>
          <w:sz w:val="32"/>
          <w:szCs w:val="32"/>
        </w:rPr>
        <w:t>Zwei Fonds ausgezeichnet</w:t>
      </w:r>
    </w:p>
    <w:p w:rsidR="00524284" w:rsidRPr="002D34CB" w:rsidRDefault="00524284" w:rsidP="00F134DA">
      <w:pPr>
        <w:spacing w:after="0" w:line="240" w:lineRule="auto"/>
        <w:rPr>
          <w:rFonts w:ascii="CorpoS" w:hAnsi="CorpoS" w:cs="Arial"/>
          <w:szCs w:val="22"/>
        </w:rPr>
      </w:pPr>
    </w:p>
    <w:p w:rsidR="00744BE1" w:rsidRPr="00FE080E" w:rsidRDefault="00DD2387" w:rsidP="00FE080E">
      <w:pPr>
        <w:spacing w:after="0" w:line="240" w:lineRule="auto"/>
        <w:rPr>
          <w:rFonts w:ascii="CorpoS" w:hAnsi="CorpoS" w:cs="Arial"/>
          <w:b/>
          <w:sz w:val="24"/>
          <w:szCs w:val="28"/>
        </w:rPr>
      </w:pPr>
      <w:r w:rsidRPr="00FE080E">
        <w:rPr>
          <w:rFonts w:ascii="CorpoS" w:hAnsi="CorpoS" w:cs="Arial"/>
          <w:b/>
          <w:sz w:val="24"/>
          <w:szCs w:val="28"/>
        </w:rPr>
        <w:t xml:space="preserve">Goldener Bulle </w:t>
      </w:r>
      <w:r w:rsidR="003A70B8" w:rsidRPr="00FE080E">
        <w:rPr>
          <w:rFonts w:ascii="CorpoS" w:hAnsi="CorpoS" w:cs="Arial"/>
          <w:b/>
          <w:sz w:val="24"/>
          <w:szCs w:val="28"/>
        </w:rPr>
        <w:t>für</w:t>
      </w:r>
      <w:r w:rsidR="00AC489E" w:rsidRPr="00FE080E">
        <w:rPr>
          <w:rFonts w:ascii="CorpoS" w:hAnsi="CorpoS" w:cs="Arial"/>
          <w:b/>
          <w:sz w:val="24"/>
          <w:szCs w:val="28"/>
        </w:rPr>
        <w:t xml:space="preserve"> </w:t>
      </w:r>
      <w:r w:rsidR="00FE080E">
        <w:rPr>
          <w:rFonts w:ascii="CorpoS" w:hAnsi="CorpoS" w:cs="Arial"/>
          <w:b/>
          <w:sz w:val="24"/>
          <w:szCs w:val="28"/>
        </w:rPr>
        <w:t xml:space="preserve">apo Digital Health, </w:t>
      </w:r>
      <w:r w:rsidR="005C1E7A" w:rsidRPr="00FE080E">
        <w:rPr>
          <w:rFonts w:ascii="CorpoS" w:hAnsi="CorpoS" w:cs="Arial"/>
          <w:b/>
          <w:sz w:val="24"/>
          <w:szCs w:val="28"/>
        </w:rPr>
        <w:t>€</w:t>
      </w:r>
      <w:r w:rsidR="004959E2" w:rsidRPr="00FE080E">
        <w:rPr>
          <w:rFonts w:ascii="CorpoS" w:hAnsi="CorpoS" w:cs="Arial"/>
          <w:b/>
          <w:sz w:val="24"/>
          <w:szCs w:val="28"/>
        </w:rPr>
        <w:t>uro FundA</w:t>
      </w:r>
      <w:r w:rsidR="00FD2FE6" w:rsidRPr="00FE080E">
        <w:rPr>
          <w:rFonts w:ascii="CorpoS" w:hAnsi="CorpoS" w:cs="Arial"/>
          <w:b/>
          <w:sz w:val="24"/>
          <w:szCs w:val="28"/>
        </w:rPr>
        <w:t xml:space="preserve">ward für </w:t>
      </w:r>
      <w:r w:rsidR="00FE080E">
        <w:rPr>
          <w:rFonts w:ascii="CorpoS" w:hAnsi="CorpoS" w:cs="Arial"/>
          <w:b/>
          <w:sz w:val="24"/>
          <w:szCs w:val="28"/>
        </w:rPr>
        <w:t>apo Medical Opportunities</w:t>
      </w:r>
    </w:p>
    <w:p w:rsidR="00744BE1" w:rsidRPr="002D34CB" w:rsidRDefault="00744BE1" w:rsidP="00F134DA">
      <w:pPr>
        <w:spacing w:after="0" w:line="240" w:lineRule="auto"/>
        <w:rPr>
          <w:rFonts w:ascii="CorpoS" w:hAnsi="CorpoS" w:cs="Arial"/>
          <w:b/>
          <w:sz w:val="28"/>
          <w:szCs w:val="28"/>
        </w:rPr>
      </w:pPr>
    </w:p>
    <w:p w:rsidR="00E05CB7" w:rsidRDefault="00413F22" w:rsidP="00BE2EE6">
      <w:pPr>
        <w:spacing w:after="0" w:line="240" w:lineRule="auto"/>
        <w:rPr>
          <w:rFonts w:ascii="CorpoS" w:hAnsi="CorpoS"/>
          <w:szCs w:val="22"/>
        </w:rPr>
      </w:pPr>
      <w:r w:rsidRPr="002D34CB">
        <w:rPr>
          <w:rFonts w:ascii="CorpoS" w:hAnsi="CorpoS"/>
          <w:szCs w:val="22"/>
        </w:rPr>
        <w:t>Gleich zwei Gesundheitsfonds der apoBank-</w:t>
      </w:r>
      <w:r w:rsidR="00FE080E">
        <w:rPr>
          <w:rFonts w:ascii="CorpoS" w:hAnsi="CorpoS"/>
          <w:szCs w:val="22"/>
        </w:rPr>
        <w:t>T</w:t>
      </w:r>
      <w:r w:rsidRPr="002D34CB">
        <w:rPr>
          <w:rFonts w:ascii="CorpoS" w:hAnsi="CorpoS"/>
          <w:szCs w:val="22"/>
        </w:rPr>
        <w:t xml:space="preserve">ochter apoAsset </w:t>
      </w:r>
      <w:r w:rsidR="00B63150">
        <w:rPr>
          <w:rFonts w:ascii="CorpoS" w:hAnsi="CorpoS"/>
          <w:szCs w:val="22"/>
        </w:rPr>
        <w:t>beleg</w:t>
      </w:r>
      <w:r w:rsidR="001261B3" w:rsidRPr="002D34CB">
        <w:rPr>
          <w:rFonts w:ascii="CorpoS" w:hAnsi="CorpoS"/>
          <w:szCs w:val="22"/>
        </w:rPr>
        <w:t>en Spitzenplätze bei den diesjährigen Branchen-Auszeichnungen</w:t>
      </w:r>
      <w:r w:rsidRPr="002D34CB">
        <w:rPr>
          <w:rFonts w:ascii="CorpoS" w:hAnsi="CorpoS"/>
          <w:szCs w:val="22"/>
        </w:rPr>
        <w:t xml:space="preserve">. </w:t>
      </w:r>
      <w:r w:rsidR="00E05CB7">
        <w:rPr>
          <w:rFonts w:ascii="CorpoS" w:hAnsi="CorpoS"/>
          <w:szCs w:val="22"/>
        </w:rPr>
        <w:t>D</w:t>
      </w:r>
      <w:r w:rsidR="00E620E5">
        <w:rPr>
          <w:rFonts w:ascii="CorpoS" w:hAnsi="CorpoS"/>
          <w:szCs w:val="22"/>
        </w:rPr>
        <w:t>en</w:t>
      </w:r>
      <w:r w:rsidRPr="002D34CB">
        <w:rPr>
          <w:rFonts w:ascii="CorpoS" w:hAnsi="CorpoS"/>
          <w:szCs w:val="22"/>
        </w:rPr>
        <w:t xml:space="preserve"> „Goldene</w:t>
      </w:r>
      <w:r w:rsidR="00C16FB7" w:rsidRPr="002D34CB">
        <w:rPr>
          <w:rFonts w:ascii="CorpoS" w:hAnsi="CorpoS"/>
          <w:szCs w:val="22"/>
        </w:rPr>
        <w:t>n</w:t>
      </w:r>
      <w:r w:rsidRPr="002D34CB">
        <w:rPr>
          <w:rFonts w:ascii="CorpoS" w:hAnsi="CorpoS"/>
          <w:szCs w:val="22"/>
        </w:rPr>
        <w:t xml:space="preserve"> Bulle</w:t>
      </w:r>
      <w:r w:rsidR="00C16FB7" w:rsidRPr="002D34CB">
        <w:rPr>
          <w:rFonts w:ascii="CorpoS" w:hAnsi="CorpoS"/>
          <w:szCs w:val="22"/>
        </w:rPr>
        <w:t>n</w:t>
      </w:r>
      <w:r w:rsidR="00E05CB7">
        <w:rPr>
          <w:rFonts w:ascii="CorpoS" w:hAnsi="CorpoS"/>
          <w:szCs w:val="22"/>
        </w:rPr>
        <w:t xml:space="preserve"> 2018</w:t>
      </w:r>
      <w:r w:rsidRPr="002D34CB">
        <w:rPr>
          <w:rFonts w:ascii="CorpoS" w:hAnsi="CorpoS"/>
          <w:szCs w:val="22"/>
        </w:rPr>
        <w:t xml:space="preserve">“ </w:t>
      </w:r>
      <w:r w:rsidR="0027438F">
        <w:rPr>
          <w:rFonts w:ascii="CorpoS" w:hAnsi="CorpoS"/>
          <w:szCs w:val="22"/>
        </w:rPr>
        <w:t xml:space="preserve">erhielt </w:t>
      </w:r>
      <w:r w:rsidR="00E05CB7">
        <w:rPr>
          <w:rFonts w:ascii="CorpoS" w:hAnsi="CorpoS"/>
          <w:szCs w:val="22"/>
        </w:rPr>
        <w:t xml:space="preserve">der </w:t>
      </w:r>
      <w:r w:rsidR="0027438F">
        <w:rPr>
          <w:rFonts w:ascii="CorpoS" w:hAnsi="CorpoS"/>
          <w:szCs w:val="22"/>
        </w:rPr>
        <w:t xml:space="preserve">neue </w:t>
      </w:r>
      <w:r w:rsidRPr="002D34CB">
        <w:rPr>
          <w:rFonts w:ascii="CorpoS" w:hAnsi="CorpoS"/>
          <w:szCs w:val="22"/>
        </w:rPr>
        <w:t>Aktienfonds apo Digital Health</w:t>
      </w:r>
      <w:r w:rsidR="00000AFB" w:rsidRPr="00000AFB">
        <w:rPr>
          <w:rFonts w:ascii="CorpoS" w:hAnsi="CorpoS"/>
          <w:szCs w:val="22"/>
        </w:rPr>
        <w:t xml:space="preserve"> </w:t>
      </w:r>
      <w:r w:rsidR="00E05CB7" w:rsidRPr="0072130B">
        <w:rPr>
          <w:rFonts w:ascii="CorpoS" w:hAnsi="CorpoS"/>
          <w:szCs w:val="22"/>
        </w:rPr>
        <w:t>(ISIN DE000A2AQYW4</w:t>
      </w:r>
      <w:r w:rsidR="00E05CB7">
        <w:rPr>
          <w:rFonts w:ascii="CorpoS" w:hAnsi="CorpoS"/>
          <w:szCs w:val="22"/>
        </w:rPr>
        <w:t xml:space="preserve">) </w:t>
      </w:r>
      <w:r w:rsidR="004A58E9" w:rsidRPr="002D34CB">
        <w:rPr>
          <w:rFonts w:ascii="CorpoS" w:hAnsi="CorpoS"/>
          <w:szCs w:val="22"/>
        </w:rPr>
        <w:t>in der Katego</w:t>
      </w:r>
      <w:r w:rsidR="004A58E9">
        <w:rPr>
          <w:rFonts w:ascii="CorpoS" w:hAnsi="CorpoS"/>
          <w:szCs w:val="22"/>
        </w:rPr>
        <w:t xml:space="preserve">rie </w:t>
      </w:r>
      <w:r w:rsidR="004A58E9" w:rsidRPr="002D34CB">
        <w:rPr>
          <w:rFonts w:ascii="CorpoS" w:hAnsi="CorpoS"/>
          <w:szCs w:val="22"/>
        </w:rPr>
        <w:t>Fondsinnovation</w:t>
      </w:r>
      <w:r w:rsidRPr="002D34CB">
        <w:rPr>
          <w:rFonts w:ascii="CorpoS" w:hAnsi="CorpoS"/>
          <w:szCs w:val="22"/>
        </w:rPr>
        <w:t xml:space="preserve">. </w:t>
      </w:r>
      <w:r w:rsidR="00E05CB7">
        <w:rPr>
          <w:rFonts w:ascii="CorpoS" w:hAnsi="CorpoS"/>
          <w:szCs w:val="22"/>
        </w:rPr>
        <w:t xml:space="preserve">Der apo Digital </w:t>
      </w:r>
      <w:r w:rsidR="00E05CB7" w:rsidRPr="0072130B">
        <w:rPr>
          <w:rFonts w:ascii="CorpoS" w:hAnsi="CorpoS"/>
          <w:szCs w:val="22"/>
        </w:rPr>
        <w:t xml:space="preserve">Health </w:t>
      </w:r>
      <w:r w:rsidR="00E05CB7">
        <w:rPr>
          <w:rFonts w:ascii="CorpoS" w:hAnsi="CorpoS"/>
          <w:szCs w:val="22"/>
        </w:rPr>
        <w:t>investiert als erster Publikumsfonds weltweit in börsennotierte Digital-Health-Pioniere und wurde bereits be</w:t>
      </w:r>
      <w:r w:rsidR="00E05CB7" w:rsidRPr="002D34CB">
        <w:rPr>
          <w:rFonts w:ascii="CorpoS" w:hAnsi="CorpoS"/>
          <w:szCs w:val="22"/>
        </w:rPr>
        <w:t>i den Scope Investment A</w:t>
      </w:r>
      <w:r w:rsidR="00E05CB7">
        <w:rPr>
          <w:rFonts w:ascii="CorpoS" w:hAnsi="CorpoS"/>
          <w:szCs w:val="22"/>
        </w:rPr>
        <w:t xml:space="preserve">wards 2018 </w:t>
      </w:r>
      <w:r w:rsidR="00E05CB7" w:rsidRPr="002D34CB">
        <w:rPr>
          <w:rFonts w:ascii="CorpoS" w:hAnsi="CorpoS"/>
          <w:szCs w:val="22"/>
        </w:rPr>
        <w:t xml:space="preserve">als beste Fondsinnovation </w:t>
      </w:r>
      <w:r w:rsidR="00E05CB7">
        <w:rPr>
          <w:rFonts w:ascii="CorpoS" w:hAnsi="CorpoS"/>
          <w:szCs w:val="22"/>
        </w:rPr>
        <w:t>ausgezeichnet.</w:t>
      </w:r>
    </w:p>
    <w:p w:rsidR="00E05CB7" w:rsidRDefault="00E05CB7" w:rsidP="00BE2EE6">
      <w:pPr>
        <w:spacing w:after="0" w:line="240" w:lineRule="auto"/>
        <w:rPr>
          <w:rFonts w:ascii="CorpoS" w:hAnsi="CorpoS"/>
          <w:szCs w:val="22"/>
        </w:rPr>
      </w:pPr>
    </w:p>
    <w:p w:rsidR="00413F22" w:rsidRPr="002D34CB" w:rsidRDefault="00E05CB7" w:rsidP="00BE2EE6">
      <w:pPr>
        <w:spacing w:after="0" w:line="240" w:lineRule="auto"/>
        <w:rPr>
          <w:rFonts w:ascii="CorpoS" w:hAnsi="CorpoS"/>
          <w:szCs w:val="22"/>
        </w:rPr>
      </w:pPr>
      <w:r>
        <w:rPr>
          <w:rFonts w:ascii="CorpoS" w:hAnsi="CorpoS"/>
          <w:szCs w:val="22"/>
        </w:rPr>
        <w:t xml:space="preserve">Ebenfalls prämiert </w:t>
      </w:r>
      <w:r w:rsidR="007F6A0D">
        <w:rPr>
          <w:rFonts w:ascii="CorpoS" w:hAnsi="CorpoS"/>
          <w:szCs w:val="22"/>
        </w:rPr>
        <w:t xml:space="preserve">wurde der </w:t>
      </w:r>
      <w:r w:rsidR="00413F22" w:rsidRPr="002D34CB">
        <w:rPr>
          <w:rFonts w:ascii="CorpoS" w:hAnsi="CorpoS"/>
          <w:szCs w:val="22"/>
        </w:rPr>
        <w:t>apo Medical Opportunities</w:t>
      </w:r>
      <w:r w:rsidR="00E34FB7">
        <w:rPr>
          <w:rFonts w:ascii="CorpoS" w:hAnsi="CorpoS"/>
          <w:szCs w:val="22"/>
        </w:rPr>
        <w:t xml:space="preserve"> (ISIN </w:t>
      </w:r>
      <w:r w:rsidR="00E34FB7" w:rsidRPr="00362F8D">
        <w:rPr>
          <w:rFonts w:ascii="CorpoS" w:hAnsi="CorpoS"/>
          <w:szCs w:val="22"/>
        </w:rPr>
        <w:t>LU0220663669</w:t>
      </w:r>
      <w:r w:rsidR="00E34FB7">
        <w:rPr>
          <w:rFonts w:ascii="CorpoS" w:hAnsi="CorpoS"/>
          <w:szCs w:val="22"/>
        </w:rPr>
        <w:t>)</w:t>
      </w:r>
      <w:r>
        <w:rPr>
          <w:rFonts w:ascii="CorpoS" w:hAnsi="CorpoS"/>
          <w:szCs w:val="22"/>
        </w:rPr>
        <w:t>. Der Aktienfonds</w:t>
      </w:r>
      <w:r w:rsidR="00E34FB7">
        <w:rPr>
          <w:rFonts w:ascii="CorpoS" w:hAnsi="CorpoS"/>
          <w:szCs w:val="22"/>
        </w:rPr>
        <w:t>, der breit in alle Sektoren des Gesundheitsmarkts investiert, zählt i</w:t>
      </w:r>
      <w:r w:rsidR="007F6A0D">
        <w:rPr>
          <w:rFonts w:ascii="CorpoS" w:hAnsi="CorpoS"/>
          <w:szCs w:val="22"/>
        </w:rPr>
        <w:t xml:space="preserve">m </w:t>
      </w:r>
      <w:r w:rsidR="00E34FB7">
        <w:rPr>
          <w:rFonts w:ascii="CorpoS" w:hAnsi="CorpoS"/>
          <w:szCs w:val="22"/>
        </w:rPr>
        <w:t>Zehn-Jahres</w:t>
      </w:r>
      <w:r w:rsidR="007F6A0D">
        <w:rPr>
          <w:rFonts w:ascii="CorpoS" w:hAnsi="CorpoS"/>
          <w:szCs w:val="22"/>
        </w:rPr>
        <w:t>-Vergleich mit anderen Gesundheitsfonds zu den drei Besten und</w:t>
      </w:r>
      <w:r w:rsidR="001A2453">
        <w:rPr>
          <w:rFonts w:ascii="CorpoS" w:hAnsi="CorpoS"/>
          <w:szCs w:val="22"/>
        </w:rPr>
        <w:t xml:space="preserve"> </w:t>
      </w:r>
      <w:r w:rsidR="00E34FB7">
        <w:rPr>
          <w:rFonts w:ascii="CorpoS" w:hAnsi="CorpoS"/>
          <w:szCs w:val="22"/>
        </w:rPr>
        <w:t>erhielt den</w:t>
      </w:r>
      <w:r w:rsidR="00235D28">
        <w:rPr>
          <w:rFonts w:ascii="CorpoS" w:hAnsi="CorpoS"/>
          <w:szCs w:val="22"/>
        </w:rPr>
        <w:t xml:space="preserve"> </w:t>
      </w:r>
      <w:r w:rsidR="006A5C67">
        <w:rPr>
          <w:rFonts w:ascii="CorpoS" w:hAnsi="CorpoS"/>
          <w:szCs w:val="22"/>
        </w:rPr>
        <w:t>„</w:t>
      </w:r>
      <w:r w:rsidR="00235D28">
        <w:rPr>
          <w:rFonts w:ascii="CorpoS" w:hAnsi="CorpoS"/>
          <w:szCs w:val="22"/>
        </w:rPr>
        <w:t>€uro Fund</w:t>
      </w:r>
      <w:r w:rsidR="007F6A0D">
        <w:rPr>
          <w:rFonts w:ascii="CorpoS" w:hAnsi="CorpoS"/>
          <w:szCs w:val="22"/>
        </w:rPr>
        <w:t>Award 2018</w:t>
      </w:r>
      <w:r w:rsidR="006A5C67">
        <w:rPr>
          <w:rFonts w:ascii="CorpoS" w:hAnsi="CorpoS"/>
          <w:szCs w:val="22"/>
        </w:rPr>
        <w:t>“</w:t>
      </w:r>
      <w:r w:rsidR="00D25B75" w:rsidRPr="002D34CB">
        <w:rPr>
          <w:rFonts w:ascii="CorpoS" w:hAnsi="CorpoS"/>
          <w:szCs w:val="22"/>
        </w:rPr>
        <w:t>.</w:t>
      </w:r>
      <w:r w:rsidR="00841B8E" w:rsidRPr="00841B8E">
        <w:rPr>
          <w:rStyle w:val="A0"/>
          <w:rFonts w:ascii="CorpoS" w:hAnsi="CorpoS"/>
          <w:color w:val="auto"/>
          <w:sz w:val="22"/>
          <w:szCs w:val="22"/>
        </w:rPr>
        <w:t xml:space="preserve"> </w:t>
      </w:r>
      <w:r w:rsidR="00E34FB7">
        <w:rPr>
          <w:rStyle w:val="A0"/>
          <w:rFonts w:ascii="CorpoS" w:hAnsi="CorpoS"/>
          <w:color w:val="auto"/>
          <w:sz w:val="22"/>
          <w:szCs w:val="22"/>
        </w:rPr>
        <w:t xml:space="preserve">Es ist bereits das fünfte Mal, dass die </w:t>
      </w:r>
      <w:r w:rsidR="00E34FB7">
        <w:rPr>
          <w:rFonts w:ascii="CorpoS" w:hAnsi="CorpoS"/>
          <w:szCs w:val="22"/>
        </w:rPr>
        <w:t>Fondsmanager apoAsset und Medical Strategy den Preis entgegennehmen konnten</w:t>
      </w:r>
      <w:r w:rsidR="00841B8E">
        <w:rPr>
          <w:rStyle w:val="A0"/>
          <w:rFonts w:ascii="CorpoS" w:hAnsi="CorpoS"/>
          <w:color w:val="auto"/>
          <w:sz w:val="22"/>
          <w:szCs w:val="22"/>
        </w:rPr>
        <w:t>.</w:t>
      </w:r>
    </w:p>
    <w:p w:rsidR="00413F22" w:rsidRPr="002D34CB" w:rsidRDefault="00413F22" w:rsidP="00BE2EE6">
      <w:pPr>
        <w:spacing w:after="0" w:line="240" w:lineRule="auto"/>
        <w:rPr>
          <w:rFonts w:ascii="CorpoS" w:hAnsi="CorpoS"/>
          <w:szCs w:val="22"/>
        </w:rPr>
      </w:pPr>
    </w:p>
    <w:p w:rsidR="00954E2E" w:rsidRDefault="00954E2E" w:rsidP="00EA4B72">
      <w:pPr>
        <w:spacing w:after="0" w:line="240" w:lineRule="auto"/>
        <w:rPr>
          <w:rFonts w:ascii="CorpoS" w:hAnsi="CorpoS"/>
        </w:rPr>
      </w:pPr>
      <w:r w:rsidRPr="009A7B9B">
        <w:rPr>
          <w:rFonts w:ascii="CorpoS" w:hAnsi="CorpoS"/>
        </w:rPr>
        <w:t xml:space="preserve">„Wir freuen uns, dass apoAsset </w:t>
      </w:r>
      <w:r w:rsidR="006E015A">
        <w:rPr>
          <w:rFonts w:ascii="CorpoS" w:hAnsi="CorpoS"/>
        </w:rPr>
        <w:t>bei Innovation</w:t>
      </w:r>
      <w:r w:rsidRPr="009A7B9B">
        <w:rPr>
          <w:rFonts w:ascii="CorpoS" w:hAnsi="CorpoS"/>
        </w:rPr>
        <w:t xml:space="preserve"> und </w:t>
      </w:r>
      <w:r w:rsidR="00C8142C">
        <w:rPr>
          <w:rFonts w:ascii="CorpoS" w:hAnsi="CorpoS"/>
        </w:rPr>
        <w:t xml:space="preserve">Wachstum </w:t>
      </w:r>
      <w:r w:rsidRPr="009A7B9B">
        <w:rPr>
          <w:rFonts w:ascii="CorpoS" w:hAnsi="CorpoS"/>
        </w:rPr>
        <w:t xml:space="preserve">erneut zu den Besten zählt“ sagt Claus Sendelbach, Geschäftsführer der apoAsset. </w:t>
      </w:r>
      <w:r w:rsidR="00896069">
        <w:rPr>
          <w:rFonts w:ascii="CorpoS" w:hAnsi="CorpoS"/>
        </w:rPr>
        <w:t xml:space="preserve">Für </w:t>
      </w:r>
      <w:r w:rsidR="006141D1">
        <w:rPr>
          <w:rFonts w:ascii="CorpoS" w:hAnsi="CorpoS"/>
        </w:rPr>
        <w:t xml:space="preserve">private und institutionelle </w:t>
      </w:r>
      <w:r>
        <w:rPr>
          <w:rFonts w:ascii="CorpoS" w:hAnsi="CorpoS"/>
        </w:rPr>
        <w:t>Anleger</w:t>
      </w:r>
      <w:r w:rsidR="00896069">
        <w:rPr>
          <w:rFonts w:ascii="CorpoS" w:hAnsi="CorpoS"/>
        </w:rPr>
        <w:t xml:space="preserve"> </w:t>
      </w:r>
      <w:r w:rsidR="00730E53">
        <w:rPr>
          <w:rFonts w:ascii="CorpoS" w:hAnsi="CorpoS"/>
        </w:rPr>
        <w:t xml:space="preserve">sei </w:t>
      </w:r>
      <w:r w:rsidR="00896069">
        <w:rPr>
          <w:rFonts w:ascii="CorpoS" w:hAnsi="CorpoS"/>
        </w:rPr>
        <w:t xml:space="preserve">der globale Gesundheitsmarkt </w:t>
      </w:r>
      <w:r w:rsidR="00FC10C3">
        <w:rPr>
          <w:rFonts w:ascii="CorpoS" w:hAnsi="CorpoS"/>
        </w:rPr>
        <w:t>e</w:t>
      </w:r>
      <w:r w:rsidR="0054486F">
        <w:rPr>
          <w:rFonts w:ascii="CorpoS" w:hAnsi="CorpoS"/>
        </w:rPr>
        <w:t>in</w:t>
      </w:r>
      <w:r w:rsidR="00730E53">
        <w:rPr>
          <w:rFonts w:ascii="CorpoS" w:hAnsi="CorpoS"/>
        </w:rPr>
        <w:t>e ideale Diversifikationsmöglichkeit</w:t>
      </w:r>
      <w:r>
        <w:rPr>
          <w:rFonts w:ascii="CorpoS" w:hAnsi="CorpoS"/>
        </w:rPr>
        <w:t xml:space="preserve">. </w:t>
      </w:r>
      <w:r w:rsidR="00730E53">
        <w:rPr>
          <w:rFonts w:ascii="CorpoS" w:hAnsi="CorpoS"/>
        </w:rPr>
        <w:t xml:space="preserve">So </w:t>
      </w:r>
      <w:r>
        <w:rPr>
          <w:rFonts w:ascii="CorpoS" w:hAnsi="CorpoS"/>
        </w:rPr>
        <w:t>ist</w:t>
      </w:r>
      <w:r w:rsidR="00730E53">
        <w:rPr>
          <w:rFonts w:ascii="CorpoS" w:hAnsi="CorpoS"/>
        </w:rPr>
        <w:t xml:space="preserve"> die Branche</w:t>
      </w:r>
      <w:r>
        <w:rPr>
          <w:rFonts w:ascii="CorpoS" w:hAnsi="CorpoS"/>
        </w:rPr>
        <w:t xml:space="preserve"> relativ konjunkturunabhängig</w:t>
      </w:r>
      <w:r w:rsidR="001B2041">
        <w:rPr>
          <w:rFonts w:ascii="CorpoS" w:hAnsi="CorpoS"/>
        </w:rPr>
        <w:t xml:space="preserve"> und </w:t>
      </w:r>
      <w:r>
        <w:rPr>
          <w:rFonts w:ascii="CorpoS" w:hAnsi="CorpoS"/>
        </w:rPr>
        <w:t xml:space="preserve">wächst </w:t>
      </w:r>
      <w:r w:rsidR="00730E53">
        <w:rPr>
          <w:rFonts w:ascii="CorpoS" w:hAnsi="CorpoS"/>
        </w:rPr>
        <w:t xml:space="preserve">dank des demographischen Wandels, dem Aufstieg der Schwellenländer und weitreichender Innovationen </w:t>
      </w:r>
      <w:r>
        <w:rPr>
          <w:rFonts w:ascii="CorpoS" w:hAnsi="CorpoS"/>
        </w:rPr>
        <w:t xml:space="preserve">langfristig </w:t>
      </w:r>
      <w:r w:rsidR="003A48A9">
        <w:rPr>
          <w:rFonts w:ascii="CorpoS" w:hAnsi="CorpoS"/>
        </w:rPr>
        <w:t>stärker als die Weltwirtsch</w:t>
      </w:r>
      <w:r w:rsidR="00943595">
        <w:rPr>
          <w:rFonts w:ascii="CorpoS" w:hAnsi="CorpoS"/>
        </w:rPr>
        <w:t>aft</w:t>
      </w:r>
      <w:r w:rsidR="00943595">
        <w:rPr>
          <w:rFonts w:ascii="CorpoS" w:hAnsi="CorpoS" w:cs="CorporateS-Bold"/>
          <w:bCs/>
          <w:szCs w:val="22"/>
        </w:rPr>
        <w:t>.</w:t>
      </w:r>
    </w:p>
    <w:p w:rsidR="00954E2E" w:rsidRDefault="00954E2E" w:rsidP="00EA4B72">
      <w:pPr>
        <w:spacing w:after="0" w:line="240" w:lineRule="auto"/>
        <w:rPr>
          <w:rFonts w:ascii="CorpoS" w:hAnsi="CorpoS"/>
        </w:rPr>
      </w:pPr>
    </w:p>
    <w:p w:rsidR="001E5ED0" w:rsidRPr="002D34CB" w:rsidRDefault="00596CCE" w:rsidP="00BE2EE6">
      <w:pPr>
        <w:spacing w:after="0" w:line="240" w:lineRule="auto"/>
        <w:rPr>
          <w:rFonts w:ascii="CorpoS" w:hAnsi="CorpoS"/>
          <w:szCs w:val="22"/>
        </w:rPr>
      </w:pPr>
      <w:r>
        <w:rPr>
          <w:rFonts w:ascii="CorpoS" w:hAnsi="CorpoS"/>
          <w:szCs w:val="22"/>
        </w:rPr>
        <w:t xml:space="preserve">Weitere Infos unter </w:t>
      </w:r>
      <w:hyperlink r:id="rId8" w:history="1">
        <w:r w:rsidR="007B79FC" w:rsidRPr="00DE526A">
          <w:rPr>
            <w:rStyle w:val="Hyperlink"/>
            <w:rFonts w:ascii="CorpoS" w:hAnsi="CorpoS"/>
            <w:szCs w:val="22"/>
          </w:rPr>
          <w:t>www.apoasset.de/gesundheit</w:t>
        </w:r>
      </w:hyperlink>
      <w:r w:rsidR="007B79FC">
        <w:rPr>
          <w:rFonts w:ascii="CorpoS" w:hAnsi="CorpoS"/>
          <w:szCs w:val="22"/>
        </w:rPr>
        <w:t xml:space="preserve"> </w:t>
      </w:r>
      <w:r w:rsidR="006669FC">
        <w:rPr>
          <w:rFonts w:ascii="CorpoS" w:hAnsi="CorpoS"/>
          <w:szCs w:val="22"/>
        </w:rPr>
        <w:t xml:space="preserve">und </w:t>
      </w:r>
      <w:hyperlink r:id="rId9" w:history="1">
        <w:r w:rsidR="006669FC" w:rsidRPr="005F70DE">
          <w:rPr>
            <w:rStyle w:val="Hyperlink"/>
            <w:rFonts w:ascii="CorpoS" w:hAnsi="CorpoS"/>
            <w:szCs w:val="22"/>
          </w:rPr>
          <w:t>www.apoasset.de/gesundheit-institutionell</w:t>
        </w:r>
      </w:hyperlink>
    </w:p>
    <w:sectPr w:rsidR="001E5ED0" w:rsidRPr="002D34CB" w:rsidSect="000A5ACD">
      <w:headerReference w:type="first" r:id="rId10"/>
      <w:footerReference w:type="first" r:id="rId11"/>
      <w:type w:val="continuous"/>
      <w:pgSz w:w="11906" w:h="16838" w:code="9"/>
      <w:pgMar w:top="2835" w:right="1416" w:bottom="2268" w:left="1366" w:header="1021" w:footer="6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F75" w:rsidRDefault="00445F75">
      <w:r>
        <w:separator/>
      </w:r>
    </w:p>
  </w:endnote>
  <w:endnote w:type="continuationSeparator" w:id="0">
    <w:p w:rsidR="00445F75" w:rsidRDefault="0044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oS">
    <w:panose1 w:val="00000000000000000000"/>
    <w:charset w:val="00"/>
    <w:family w:val="auto"/>
    <w:pitch w:val="variable"/>
    <w:sig w:usb0="800001AF" w:usb1="000078F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porat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857" w:rsidRDefault="00363857" w:rsidP="008E6D29">
    <w:pPr>
      <w:pStyle w:val="Fuzeile"/>
      <w:tabs>
        <w:tab w:val="clear" w:pos="4536"/>
        <w:tab w:val="clear" w:pos="9072"/>
        <w:tab w:val="left" w:pos="2694"/>
        <w:tab w:val="left" w:pos="3598"/>
        <w:tab w:val="left" w:pos="5446"/>
        <w:tab w:val="left" w:pos="6873"/>
        <w:tab w:val="left" w:pos="8147"/>
      </w:tabs>
      <w:spacing w:after="40"/>
      <w:rPr>
        <w:rFonts w:ascii="CorpoS" w:hAnsi="CorpoS"/>
        <w:color w:val="8C91A0"/>
        <w:sz w:val="16"/>
        <w:szCs w:val="16"/>
      </w:rPr>
    </w:pPr>
    <w:r w:rsidRPr="008C7A6D">
      <w:rPr>
        <w:rFonts w:ascii="CorpoS" w:hAnsi="CorpoS"/>
        <w:b/>
        <w:color w:val="8C91A0"/>
        <w:sz w:val="16"/>
        <w:szCs w:val="16"/>
      </w:rPr>
      <w:t>Apo Asset Management GmbH</w:t>
    </w:r>
    <w:r>
      <w:rPr>
        <w:rFonts w:ascii="CorpoS" w:hAnsi="CorpoS"/>
        <w:color w:val="8C91A0"/>
        <w:sz w:val="16"/>
        <w:szCs w:val="16"/>
      </w:rPr>
      <w:tab/>
    </w:r>
    <w:r w:rsidRPr="00155FDE">
      <w:rPr>
        <w:rFonts w:ascii="CorpoS" w:hAnsi="CorpoS"/>
        <w:color w:val="8C91A0"/>
        <w:sz w:val="16"/>
        <w:szCs w:val="16"/>
      </w:rPr>
      <w:t>Richard-Oskar-Mattern-Str. 6</w:t>
    </w:r>
    <w:r>
      <w:rPr>
        <w:rFonts w:ascii="CorpoS" w:hAnsi="CorpoS"/>
        <w:color w:val="8C91A0"/>
        <w:sz w:val="16"/>
        <w:szCs w:val="16"/>
      </w:rPr>
      <w:t xml:space="preserve"> | </w:t>
    </w:r>
    <w:r w:rsidRPr="00155FDE">
      <w:rPr>
        <w:rFonts w:ascii="CorpoS" w:hAnsi="CorpoS"/>
        <w:color w:val="8C91A0"/>
        <w:sz w:val="16"/>
        <w:szCs w:val="16"/>
      </w:rPr>
      <w:t>40547 Düsseldorf</w:t>
    </w:r>
    <w:r>
      <w:rPr>
        <w:rFonts w:ascii="CorpoS" w:hAnsi="CorpoS"/>
        <w:color w:val="8C91A0"/>
        <w:sz w:val="16"/>
        <w:szCs w:val="16"/>
      </w:rPr>
      <w:t xml:space="preserve"> | </w:t>
    </w:r>
    <w:r w:rsidRPr="00155FDE">
      <w:rPr>
        <w:rFonts w:ascii="CorpoS" w:hAnsi="CorpoS"/>
        <w:color w:val="8C91A0"/>
        <w:sz w:val="16"/>
        <w:szCs w:val="16"/>
      </w:rPr>
      <w:t>Tel</w:t>
    </w:r>
    <w:r>
      <w:rPr>
        <w:rFonts w:ascii="CorpoS" w:hAnsi="CorpoS"/>
        <w:color w:val="8C91A0"/>
        <w:sz w:val="16"/>
        <w:szCs w:val="16"/>
      </w:rPr>
      <w:t>efon</w:t>
    </w:r>
    <w:r w:rsidRPr="00155FDE">
      <w:rPr>
        <w:rFonts w:ascii="CorpoS" w:hAnsi="CorpoS"/>
        <w:color w:val="8C91A0"/>
        <w:sz w:val="16"/>
        <w:szCs w:val="16"/>
      </w:rPr>
      <w:t xml:space="preserve"> 0211 863231-0</w:t>
    </w:r>
    <w:r>
      <w:rPr>
        <w:rFonts w:ascii="CorpoS" w:hAnsi="CorpoS"/>
        <w:color w:val="8C91A0"/>
        <w:sz w:val="16"/>
        <w:szCs w:val="16"/>
      </w:rPr>
      <w:t xml:space="preserve"> | Telef</w:t>
    </w:r>
    <w:r w:rsidRPr="00155FDE">
      <w:rPr>
        <w:rFonts w:ascii="CorpoS" w:hAnsi="CorpoS"/>
        <w:color w:val="8C91A0"/>
        <w:sz w:val="16"/>
        <w:szCs w:val="16"/>
      </w:rPr>
      <w:t>ax 0211 863231-</w:t>
    </w:r>
    <w:r>
      <w:rPr>
        <w:rFonts w:ascii="CorpoS" w:hAnsi="CorpoS"/>
        <w:color w:val="8C91A0"/>
        <w:sz w:val="16"/>
        <w:szCs w:val="16"/>
      </w:rPr>
      <w:t>50</w:t>
    </w:r>
  </w:p>
  <w:p w:rsidR="00120E58" w:rsidRDefault="00120E58" w:rsidP="00120E58">
    <w:pPr>
      <w:pStyle w:val="Fuzeile"/>
      <w:tabs>
        <w:tab w:val="clear" w:pos="4536"/>
        <w:tab w:val="clear" w:pos="9072"/>
        <w:tab w:val="left" w:pos="2694"/>
        <w:tab w:val="left" w:pos="3598"/>
        <w:tab w:val="left" w:pos="5446"/>
        <w:tab w:val="left" w:pos="6873"/>
        <w:tab w:val="left" w:pos="8147"/>
      </w:tabs>
      <w:spacing w:after="40"/>
      <w:rPr>
        <w:rFonts w:ascii="CorpoS" w:hAnsi="CorpoS"/>
        <w:color w:val="8C91A0"/>
        <w:sz w:val="16"/>
        <w:szCs w:val="16"/>
      </w:rPr>
    </w:pPr>
    <w:r w:rsidRPr="008C7A6D">
      <w:rPr>
        <w:rFonts w:ascii="CorpoS" w:hAnsi="CorpoS"/>
        <w:b/>
        <w:color w:val="8C91A0"/>
        <w:sz w:val="16"/>
        <w:szCs w:val="16"/>
      </w:rPr>
      <w:t>Vorsitzender des Aufsichtsrats</w:t>
    </w:r>
    <w:r>
      <w:rPr>
        <w:rFonts w:ascii="CorpoS" w:hAnsi="CorpoS"/>
        <w:color w:val="8C91A0"/>
        <w:sz w:val="16"/>
        <w:szCs w:val="16"/>
      </w:rPr>
      <w:tab/>
    </w:r>
    <w:r w:rsidR="00E27A6E">
      <w:rPr>
        <w:rFonts w:ascii="CorpoS" w:hAnsi="CorpoS"/>
        <w:color w:val="8C91A0"/>
        <w:sz w:val="16"/>
        <w:szCs w:val="16"/>
      </w:rPr>
      <w:t>Claus Harald Wilsing</w:t>
    </w:r>
  </w:p>
  <w:p w:rsidR="00363857" w:rsidRDefault="00363857" w:rsidP="008E6D29">
    <w:pPr>
      <w:pStyle w:val="Fuzeile"/>
      <w:tabs>
        <w:tab w:val="clear" w:pos="4536"/>
        <w:tab w:val="clear" w:pos="9072"/>
        <w:tab w:val="left" w:pos="2694"/>
        <w:tab w:val="left" w:pos="3598"/>
        <w:tab w:val="left" w:pos="5446"/>
        <w:tab w:val="left" w:pos="6873"/>
        <w:tab w:val="left" w:pos="8147"/>
      </w:tabs>
      <w:spacing w:after="40"/>
      <w:rPr>
        <w:rFonts w:ascii="CorpoS" w:hAnsi="CorpoS"/>
        <w:color w:val="8C91A0"/>
        <w:sz w:val="16"/>
        <w:szCs w:val="16"/>
      </w:rPr>
    </w:pPr>
    <w:r w:rsidRPr="008C7A6D">
      <w:rPr>
        <w:rFonts w:ascii="CorpoS" w:hAnsi="CorpoS"/>
        <w:b/>
        <w:color w:val="8C91A0"/>
        <w:sz w:val="16"/>
        <w:szCs w:val="16"/>
      </w:rPr>
      <w:t>Geschäftsführung</w:t>
    </w:r>
    <w:r>
      <w:rPr>
        <w:rFonts w:ascii="CorpoS" w:hAnsi="CorpoS"/>
        <w:color w:val="8C91A0"/>
        <w:sz w:val="16"/>
        <w:szCs w:val="16"/>
      </w:rPr>
      <w:tab/>
      <w:t xml:space="preserve">Friedhelm Jansen | </w:t>
    </w:r>
    <w:r w:rsidRPr="00155FDE">
      <w:rPr>
        <w:rFonts w:ascii="CorpoS" w:hAnsi="CorpoS"/>
        <w:color w:val="8C91A0"/>
        <w:sz w:val="16"/>
        <w:szCs w:val="16"/>
      </w:rPr>
      <w:t>Ulrich Nötges</w:t>
    </w:r>
  </w:p>
  <w:p w:rsidR="00363857" w:rsidRDefault="00363857" w:rsidP="008E6D29">
    <w:pPr>
      <w:pStyle w:val="Fuzeile"/>
      <w:tabs>
        <w:tab w:val="clear" w:pos="4536"/>
        <w:tab w:val="clear" w:pos="9072"/>
        <w:tab w:val="left" w:pos="2694"/>
        <w:tab w:val="left" w:pos="3598"/>
        <w:tab w:val="left" w:pos="5446"/>
        <w:tab w:val="left" w:pos="6873"/>
        <w:tab w:val="left" w:pos="8147"/>
      </w:tabs>
      <w:spacing w:after="40"/>
      <w:rPr>
        <w:rFonts w:ascii="CorpoS" w:hAnsi="CorpoS"/>
        <w:color w:val="8C91A0"/>
        <w:sz w:val="16"/>
        <w:szCs w:val="16"/>
      </w:rPr>
    </w:pPr>
    <w:r w:rsidRPr="008C7A6D">
      <w:rPr>
        <w:rFonts w:ascii="CorpoS" w:hAnsi="CorpoS"/>
        <w:b/>
        <w:color w:val="8C91A0"/>
        <w:sz w:val="16"/>
        <w:szCs w:val="16"/>
      </w:rPr>
      <w:t>Bankverbindung</w:t>
    </w:r>
    <w:r>
      <w:rPr>
        <w:rFonts w:ascii="CorpoS" w:hAnsi="CorpoS"/>
        <w:color w:val="8C91A0"/>
        <w:sz w:val="16"/>
        <w:szCs w:val="16"/>
      </w:rPr>
      <w:tab/>
      <w:t xml:space="preserve">Deutsche Apotheker- und Ärztebank eG | </w:t>
    </w:r>
    <w:r w:rsidRPr="00155FDE">
      <w:rPr>
        <w:rFonts w:ascii="CorpoS" w:hAnsi="CorpoS"/>
        <w:color w:val="8C91A0"/>
        <w:sz w:val="16"/>
        <w:szCs w:val="16"/>
      </w:rPr>
      <w:t>Ko</w:t>
    </w:r>
    <w:r>
      <w:rPr>
        <w:rFonts w:ascii="CorpoS" w:hAnsi="CorpoS"/>
        <w:color w:val="8C91A0"/>
        <w:sz w:val="16"/>
        <w:szCs w:val="16"/>
      </w:rPr>
      <w:t>nto</w:t>
    </w:r>
    <w:r w:rsidRPr="00155FDE">
      <w:rPr>
        <w:rFonts w:ascii="CorpoS" w:hAnsi="CorpoS"/>
        <w:color w:val="8C91A0"/>
        <w:sz w:val="16"/>
        <w:szCs w:val="16"/>
      </w:rPr>
      <w:t xml:space="preserve"> 000 491 0729</w:t>
    </w:r>
    <w:r>
      <w:rPr>
        <w:rFonts w:ascii="CorpoS" w:hAnsi="CorpoS"/>
        <w:color w:val="8C91A0"/>
        <w:sz w:val="16"/>
        <w:szCs w:val="16"/>
      </w:rPr>
      <w:t xml:space="preserve"> | </w:t>
    </w:r>
    <w:r w:rsidRPr="00155FDE">
      <w:rPr>
        <w:rFonts w:ascii="CorpoS" w:hAnsi="CorpoS"/>
        <w:color w:val="8C91A0"/>
        <w:sz w:val="16"/>
        <w:szCs w:val="16"/>
      </w:rPr>
      <w:t>B</w:t>
    </w:r>
    <w:r>
      <w:rPr>
        <w:rFonts w:ascii="CorpoS" w:hAnsi="CorpoS"/>
        <w:color w:val="8C91A0"/>
        <w:sz w:val="16"/>
        <w:szCs w:val="16"/>
      </w:rPr>
      <w:t>LZ</w:t>
    </w:r>
    <w:r w:rsidRPr="00155FDE">
      <w:rPr>
        <w:rFonts w:ascii="CorpoS" w:hAnsi="CorpoS"/>
        <w:color w:val="8C91A0"/>
        <w:sz w:val="16"/>
        <w:szCs w:val="16"/>
      </w:rPr>
      <w:t xml:space="preserve"> 300 606 01</w:t>
    </w:r>
  </w:p>
  <w:p w:rsidR="00363857" w:rsidRPr="008E6D29" w:rsidRDefault="00363857" w:rsidP="008E6D29">
    <w:pPr>
      <w:pStyle w:val="Fuzeile"/>
      <w:tabs>
        <w:tab w:val="left" w:pos="2694"/>
      </w:tabs>
      <w:rPr>
        <w:szCs w:val="16"/>
      </w:rPr>
    </w:pPr>
    <w:r>
      <w:rPr>
        <w:rFonts w:ascii="CorpoS" w:hAnsi="CorpoS"/>
        <w:b/>
        <w:color w:val="8C91A0"/>
        <w:sz w:val="16"/>
        <w:szCs w:val="16"/>
      </w:rPr>
      <w:t>HR / Ust.-Id</w:t>
    </w:r>
    <w:r>
      <w:rPr>
        <w:rFonts w:ascii="CorpoS" w:hAnsi="CorpoS"/>
        <w:color w:val="8C91A0"/>
        <w:sz w:val="16"/>
        <w:szCs w:val="16"/>
      </w:rPr>
      <w:tab/>
    </w:r>
    <w:r w:rsidRPr="00155FDE">
      <w:rPr>
        <w:rFonts w:ascii="CorpoS" w:hAnsi="CorpoS"/>
        <w:color w:val="8C91A0"/>
        <w:sz w:val="16"/>
        <w:szCs w:val="16"/>
      </w:rPr>
      <w:t>Amtsgeric</w:t>
    </w:r>
    <w:r>
      <w:rPr>
        <w:rFonts w:ascii="CorpoS" w:hAnsi="CorpoS"/>
        <w:color w:val="8C91A0"/>
        <w:sz w:val="16"/>
        <w:szCs w:val="16"/>
      </w:rPr>
      <w:t xml:space="preserve">ht Düsseldorf HRB 39664 | </w:t>
    </w:r>
    <w:r w:rsidRPr="00155FDE">
      <w:rPr>
        <w:rFonts w:ascii="CorpoS" w:hAnsi="CorpoS"/>
        <w:color w:val="8C91A0"/>
        <w:sz w:val="16"/>
        <w:szCs w:val="16"/>
      </w:rPr>
      <w:t>Ust-Id DE119260415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F75" w:rsidRDefault="00445F75">
      <w:r>
        <w:separator/>
      </w:r>
    </w:p>
  </w:footnote>
  <w:footnote w:type="continuationSeparator" w:id="0">
    <w:p w:rsidR="00445F75" w:rsidRDefault="00445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857" w:rsidRDefault="00363857" w:rsidP="006736BC">
    <w:pPr>
      <w:pStyle w:val="Kopfzeile"/>
      <w:tabs>
        <w:tab w:val="clear" w:pos="4536"/>
        <w:tab w:val="clear" w:pos="9072"/>
        <w:tab w:val="right" w:pos="9356"/>
      </w:tabs>
    </w:pPr>
    <w:r>
      <w:tab/>
    </w:r>
    <w:r w:rsidR="00906C28">
      <w:rPr>
        <w:noProof/>
      </w:rPr>
      <w:drawing>
        <wp:inline distT="0" distB="0" distL="0" distR="0" wp14:anchorId="4CE5CA38" wp14:editId="268BB2B1">
          <wp:extent cx="1564640" cy="587375"/>
          <wp:effectExtent l="0" t="0" r="0" b="0"/>
          <wp:docPr id="1" name="Bild 1" descr="apoAsset_h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oAsset_h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1C2C"/>
    <w:multiLevelType w:val="hybridMultilevel"/>
    <w:tmpl w:val="1556CB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94DC8"/>
    <w:multiLevelType w:val="hybridMultilevel"/>
    <w:tmpl w:val="5A2016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E1816"/>
    <w:multiLevelType w:val="hybridMultilevel"/>
    <w:tmpl w:val="7242DF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9019F"/>
    <w:multiLevelType w:val="hybridMultilevel"/>
    <w:tmpl w:val="CEFC1CD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E52F18"/>
    <w:multiLevelType w:val="hybridMultilevel"/>
    <w:tmpl w:val="C0F02EF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A8C1C4F"/>
    <w:multiLevelType w:val="hybridMultilevel"/>
    <w:tmpl w:val="B4268CD4"/>
    <w:lvl w:ilvl="0" w:tplc="1A22FC1E">
      <w:numFmt w:val="bullet"/>
      <w:lvlText w:val="•"/>
      <w:lvlJc w:val="left"/>
      <w:pPr>
        <w:ind w:left="710" w:hanging="710"/>
      </w:pPr>
      <w:rPr>
        <w:rFonts w:ascii="CorpoS" w:eastAsia="Times New Roman" w:hAnsi="Corpo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4E3340"/>
    <w:multiLevelType w:val="hybridMultilevel"/>
    <w:tmpl w:val="AF1670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51B50"/>
    <w:multiLevelType w:val="hybridMultilevel"/>
    <w:tmpl w:val="F836F2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9677C"/>
    <w:multiLevelType w:val="hybridMultilevel"/>
    <w:tmpl w:val="C0309870"/>
    <w:lvl w:ilvl="0" w:tplc="04070001">
      <w:start w:val="1"/>
      <w:numFmt w:val="bullet"/>
      <w:lvlText w:val=""/>
      <w:lvlJc w:val="left"/>
      <w:pPr>
        <w:ind w:left="710" w:hanging="71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5869CA"/>
    <w:multiLevelType w:val="hybridMultilevel"/>
    <w:tmpl w:val="6D26A2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412564"/>
    <w:multiLevelType w:val="hybridMultilevel"/>
    <w:tmpl w:val="2FF0980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16D5479"/>
    <w:multiLevelType w:val="hybridMultilevel"/>
    <w:tmpl w:val="E9CCD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52617"/>
    <w:multiLevelType w:val="hybridMultilevel"/>
    <w:tmpl w:val="08923DB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D5A606F"/>
    <w:multiLevelType w:val="hybridMultilevel"/>
    <w:tmpl w:val="AE5462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64DC3"/>
    <w:multiLevelType w:val="hybridMultilevel"/>
    <w:tmpl w:val="DED4EA9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E516F72"/>
    <w:multiLevelType w:val="hybridMultilevel"/>
    <w:tmpl w:val="79064E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E7750"/>
    <w:multiLevelType w:val="hybridMultilevel"/>
    <w:tmpl w:val="26D639D4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3"/>
  </w:num>
  <w:num w:numId="5">
    <w:abstractNumId w:val="14"/>
  </w:num>
  <w:num w:numId="6">
    <w:abstractNumId w:val="12"/>
  </w:num>
  <w:num w:numId="7">
    <w:abstractNumId w:val="6"/>
  </w:num>
  <w:num w:numId="8">
    <w:abstractNumId w:val="16"/>
  </w:num>
  <w:num w:numId="9">
    <w:abstractNumId w:val="7"/>
  </w:num>
  <w:num w:numId="10">
    <w:abstractNumId w:val="2"/>
  </w:num>
  <w:num w:numId="11">
    <w:abstractNumId w:val="1"/>
  </w:num>
  <w:num w:numId="12">
    <w:abstractNumId w:val="11"/>
  </w:num>
  <w:num w:numId="13">
    <w:abstractNumId w:val="0"/>
  </w:num>
  <w:num w:numId="14">
    <w:abstractNumId w:val="5"/>
  </w:num>
  <w:num w:numId="15">
    <w:abstractNumId w:val="8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>
      <o:colormru v:ext="edit" colors="#70707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CE"/>
    <w:rsid w:val="00000AFB"/>
    <w:rsid w:val="00001830"/>
    <w:rsid w:val="000026A5"/>
    <w:rsid w:val="00004381"/>
    <w:rsid w:val="0000705F"/>
    <w:rsid w:val="000134B0"/>
    <w:rsid w:val="000229A9"/>
    <w:rsid w:val="00022DCA"/>
    <w:rsid w:val="000231D6"/>
    <w:rsid w:val="00023CD4"/>
    <w:rsid w:val="00023E83"/>
    <w:rsid w:val="0003234A"/>
    <w:rsid w:val="0003530B"/>
    <w:rsid w:val="000421BC"/>
    <w:rsid w:val="0004324C"/>
    <w:rsid w:val="000435ED"/>
    <w:rsid w:val="000565B3"/>
    <w:rsid w:val="000571B2"/>
    <w:rsid w:val="00057A17"/>
    <w:rsid w:val="00062CBE"/>
    <w:rsid w:val="00080EA1"/>
    <w:rsid w:val="0008220F"/>
    <w:rsid w:val="000845F9"/>
    <w:rsid w:val="00086417"/>
    <w:rsid w:val="000902E1"/>
    <w:rsid w:val="00094F24"/>
    <w:rsid w:val="00095D46"/>
    <w:rsid w:val="000A3E28"/>
    <w:rsid w:val="000A5ACD"/>
    <w:rsid w:val="000A69BB"/>
    <w:rsid w:val="000B1D85"/>
    <w:rsid w:val="000B530B"/>
    <w:rsid w:val="000B6329"/>
    <w:rsid w:val="000C4E4D"/>
    <w:rsid w:val="000C74E0"/>
    <w:rsid w:val="000D38E9"/>
    <w:rsid w:val="000D7575"/>
    <w:rsid w:val="000D7C91"/>
    <w:rsid w:val="000E02D4"/>
    <w:rsid w:val="000E3AF4"/>
    <w:rsid w:val="000F3805"/>
    <w:rsid w:val="000F5139"/>
    <w:rsid w:val="000F5AB8"/>
    <w:rsid w:val="0010279F"/>
    <w:rsid w:val="00104B6B"/>
    <w:rsid w:val="00105AAA"/>
    <w:rsid w:val="001069E5"/>
    <w:rsid w:val="00107138"/>
    <w:rsid w:val="00107F70"/>
    <w:rsid w:val="0011057B"/>
    <w:rsid w:val="00110A3E"/>
    <w:rsid w:val="00111852"/>
    <w:rsid w:val="00111893"/>
    <w:rsid w:val="00113EB5"/>
    <w:rsid w:val="00120E58"/>
    <w:rsid w:val="00120F03"/>
    <w:rsid w:val="001234A1"/>
    <w:rsid w:val="001261B3"/>
    <w:rsid w:val="00134C9C"/>
    <w:rsid w:val="00134EFF"/>
    <w:rsid w:val="0014117E"/>
    <w:rsid w:val="001476F8"/>
    <w:rsid w:val="00151D57"/>
    <w:rsid w:val="0015205E"/>
    <w:rsid w:val="00155FDE"/>
    <w:rsid w:val="00156D79"/>
    <w:rsid w:val="00164AA2"/>
    <w:rsid w:val="00165751"/>
    <w:rsid w:val="00167C1D"/>
    <w:rsid w:val="00171F0B"/>
    <w:rsid w:val="00175782"/>
    <w:rsid w:val="00183D11"/>
    <w:rsid w:val="0018709B"/>
    <w:rsid w:val="00190A7C"/>
    <w:rsid w:val="001914EE"/>
    <w:rsid w:val="001940BE"/>
    <w:rsid w:val="001946AF"/>
    <w:rsid w:val="001969D3"/>
    <w:rsid w:val="00196D69"/>
    <w:rsid w:val="001A2453"/>
    <w:rsid w:val="001A2466"/>
    <w:rsid w:val="001A368D"/>
    <w:rsid w:val="001A48E9"/>
    <w:rsid w:val="001A5A6D"/>
    <w:rsid w:val="001A7CE3"/>
    <w:rsid w:val="001B04E5"/>
    <w:rsid w:val="001B05F2"/>
    <w:rsid w:val="001B2041"/>
    <w:rsid w:val="001B3627"/>
    <w:rsid w:val="001B7AA5"/>
    <w:rsid w:val="001C4791"/>
    <w:rsid w:val="001C79DB"/>
    <w:rsid w:val="001D1C83"/>
    <w:rsid w:val="001D21DC"/>
    <w:rsid w:val="001D2AD5"/>
    <w:rsid w:val="001D783C"/>
    <w:rsid w:val="001E0178"/>
    <w:rsid w:val="001E47ED"/>
    <w:rsid w:val="001E5ED0"/>
    <w:rsid w:val="001F3CAA"/>
    <w:rsid w:val="001F4697"/>
    <w:rsid w:val="001F6047"/>
    <w:rsid w:val="001F791B"/>
    <w:rsid w:val="00206894"/>
    <w:rsid w:val="0021371C"/>
    <w:rsid w:val="00216B18"/>
    <w:rsid w:val="00222AB1"/>
    <w:rsid w:val="00225E27"/>
    <w:rsid w:val="00235232"/>
    <w:rsid w:val="00235D28"/>
    <w:rsid w:val="00236AEB"/>
    <w:rsid w:val="00237869"/>
    <w:rsid w:val="00241F65"/>
    <w:rsid w:val="00244817"/>
    <w:rsid w:val="00260E4F"/>
    <w:rsid w:val="002618EE"/>
    <w:rsid w:val="00267AA8"/>
    <w:rsid w:val="00267C65"/>
    <w:rsid w:val="002719E3"/>
    <w:rsid w:val="00271F87"/>
    <w:rsid w:val="0027438F"/>
    <w:rsid w:val="002755E5"/>
    <w:rsid w:val="00277406"/>
    <w:rsid w:val="00280504"/>
    <w:rsid w:val="00284903"/>
    <w:rsid w:val="002908A7"/>
    <w:rsid w:val="002A198E"/>
    <w:rsid w:val="002A4F38"/>
    <w:rsid w:val="002A7F32"/>
    <w:rsid w:val="002B0413"/>
    <w:rsid w:val="002B0E09"/>
    <w:rsid w:val="002B1955"/>
    <w:rsid w:val="002B2E0B"/>
    <w:rsid w:val="002B58AA"/>
    <w:rsid w:val="002C4C82"/>
    <w:rsid w:val="002C6079"/>
    <w:rsid w:val="002C6634"/>
    <w:rsid w:val="002D043E"/>
    <w:rsid w:val="002D2A1F"/>
    <w:rsid w:val="002D34CB"/>
    <w:rsid w:val="002D4659"/>
    <w:rsid w:val="002D6F28"/>
    <w:rsid w:val="002D7AE6"/>
    <w:rsid w:val="002E42BD"/>
    <w:rsid w:val="002E5D25"/>
    <w:rsid w:val="002E7F6E"/>
    <w:rsid w:val="002F07E0"/>
    <w:rsid w:val="002F659B"/>
    <w:rsid w:val="002F692A"/>
    <w:rsid w:val="002F7556"/>
    <w:rsid w:val="00305DE1"/>
    <w:rsid w:val="00305F7C"/>
    <w:rsid w:val="003078C7"/>
    <w:rsid w:val="003100E8"/>
    <w:rsid w:val="00311508"/>
    <w:rsid w:val="0033013B"/>
    <w:rsid w:val="00336DCE"/>
    <w:rsid w:val="00340100"/>
    <w:rsid w:val="003415DB"/>
    <w:rsid w:val="00344B9D"/>
    <w:rsid w:val="00347AD1"/>
    <w:rsid w:val="00350849"/>
    <w:rsid w:val="00355C52"/>
    <w:rsid w:val="00356A48"/>
    <w:rsid w:val="00357740"/>
    <w:rsid w:val="00362569"/>
    <w:rsid w:val="00362F8D"/>
    <w:rsid w:val="003637CB"/>
    <w:rsid w:val="00363857"/>
    <w:rsid w:val="00364C55"/>
    <w:rsid w:val="0037405B"/>
    <w:rsid w:val="00375770"/>
    <w:rsid w:val="0037618C"/>
    <w:rsid w:val="00376877"/>
    <w:rsid w:val="00376C01"/>
    <w:rsid w:val="0037739A"/>
    <w:rsid w:val="00380231"/>
    <w:rsid w:val="00392E35"/>
    <w:rsid w:val="00393677"/>
    <w:rsid w:val="003A3295"/>
    <w:rsid w:val="003A48A9"/>
    <w:rsid w:val="003A70B8"/>
    <w:rsid w:val="003B0E78"/>
    <w:rsid w:val="003B7A22"/>
    <w:rsid w:val="003C4AFC"/>
    <w:rsid w:val="003C55D5"/>
    <w:rsid w:val="003C6A5D"/>
    <w:rsid w:val="003C7B32"/>
    <w:rsid w:val="003D2AC6"/>
    <w:rsid w:val="003D495C"/>
    <w:rsid w:val="003D4B98"/>
    <w:rsid w:val="003E55B4"/>
    <w:rsid w:val="003E764D"/>
    <w:rsid w:val="003F0E29"/>
    <w:rsid w:val="003F135E"/>
    <w:rsid w:val="003F3CF5"/>
    <w:rsid w:val="00400C0B"/>
    <w:rsid w:val="004040A2"/>
    <w:rsid w:val="00411D59"/>
    <w:rsid w:val="00413F22"/>
    <w:rsid w:val="0042276F"/>
    <w:rsid w:val="0042279D"/>
    <w:rsid w:val="00423FB3"/>
    <w:rsid w:val="00426254"/>
    <w:rsid w:val="00441CF2"/>
    <w:rsid w:val="00443482"/>
    <w:rsid w:val="00444AF4"/>
    <w:rsid w:val="00445F75"/>
    <w:rsid w:val="0045049D"/>
    <w:rsid w:val="004513B0"/>
    <w:rsid w:val="00451569"/>
    <w:rsid w:val="00451687"/>
    <w:rsid w:val="004548F6"/>
    <w:rsid w:val="00464CC7"/>
    <w:rsid w:val="0046543A"/>
    <w:rsid w:val="00467D1C"/>
    <w:rsid w:val="004706A4"/>
    <w:rsid w:val="00475184"/>
    <w:rsid w:val="00475402"/>
    <w:rsid w:val="00482A33"/>
    <w:rsid w:val="0048548D"/>
    <w:rsid w:val="00485E14"/>
    <w:rsid w:val="00492037"/>
    <w:rsid w:val="00492913"/>
    <w:rsid w:val="004959E2"/>
    <w:rsid w:val="004A011E"/>
    <w:rsid w:val="004A5185"/>
    <w:rsid w:val="004A58E9"/>
    <w:rsid w:val="004A6FCD"/>
    <w:rsid w:val="004B0336"/>
    <w:rsid w:val="004C06A8"/>
    <w:rsid w:val="004C144F"/>
    <w:rsid w:val="004C2DA3"/>
    <w:rsid w:val="004C53CA"/>
    <w:rsid w:val="004C7543"/>
    <w:rsid w:val="004D5A73"/>
    <w:rsid w:val="004D6354"/>
    <w:rsid w:val="004E0160"/>
    <w:rsid w:val="004E6639"/>
    <w:rsid w:val="004E72AE"/>
    <w:rsid w:val="004F1151"/>
    <w:rsid w:val="004F2B7C"/>
    <w:rsid w:val="004F2F4F"/>
    <w:rsid w:val="004F39C4"/>
    <w:rsid w:val="004F58F3"/>
    <w:rsid w:val="004F6F56"/>
    <w:rsid w:val="00501125"/>
    <w:rsid w:val="0050171A"/>
    <w:rsid w:val="005076D4"/>
    <w:rsid w:val="00513D98"/>
    <w:rsid w:val="00514AA3"/>
    <w:rsid w:val="00517D9D"/>
    <w:rsid w:val="00517DB5"/>
    <w:rsid w:val="0052084A"/>
    <w:rsid w:val="0052250D"/>
    <w:rsid w:val="005230B6"/>
    <w:rsid w:val="00524284"/>
    <w:rsid w:val="00525A3C"/>
    <w:rsid w:val="00526B96"/>
    <w:rsid w:val="005330D2"/>
    <w:rsid w:val="0053328E"/>
    <w:rsid w:val="00536141"/>
    <w:rsid w:val="0054486F"/>
    <w:rsid w:val="00546960"/>
    <w:rsid w:val="00553A16"/>
    <w:rsid w:val="005545F3"/>
    <w:rsid w:val="005601CC"/>
    <w:rsid w:val="00561895"/>
    <w:rsid w:val="00561AE8"/>
    <w:rsid w:val="005638A6"/>
    <w:rsid w:val="0056664B"/>
    <w:rsid w:val="00570BDC"/>
    <w:rsid w:val="00573889"/>
    <w:rsid w:val="0057524B"/>
    <w:rsid w:val="00580A5E"/>
    <w:rsid w:val="005823B7"/>
    <w:rsid w:val="005907E5"/>
    <w:rsid w:val="005928A8"/>
    <w:rsid w:val="00596CCE"/>
    <w:rsid w:val="005A28E8"/>
    <w:rsid w:val="005A424C"/>
    <w:rsid w:val="005B2D2D"/>
    <w:rsid w:val="005B4EA7"/>
    <w:rsid w:val="005C1E7A"/>
    <w:rsid w:val="005C62E8"/>
    <w:rsid w:val="005D04D1"/>
    <w:rsid w:val="005D06C3"/>
    <w:rsid w:val="005D5F73"/>
    <w:rsid w:val="005D7C2A"/>
    <w:rsid w:val="005E6F75"/>
    <w:rsid w:val="00610F8A"/>
    <w:rsid w:val="006141D1"/>
    <w:rsid w:val="00616C4C"/>
    <w:rsid w:val="00620E78"/>
    <w:rsid w:val="00623A3B"/>
    <w:rsid w:val="00626C4E"/>
    <w:rsid w:val="006313FA"/>
    <w:rsid w:val="006373B0"/>
    <w:rsid w:val="0063798F"/>
    <w:rsid w:val="00642868"/>
    <w:rsid w:val="00643D7E"/>
    <w:rsid w:val="006537B6"/>
    <w:rsid w:val="00654D58"/>
    <w:rsid w:val="00662682"/>
    <w:rsid w:val="006669FC"/>
    <w:rsid w:val="006736BC"/>
    <w:rsid w:val="00683466"/>
    <w:rsid w:val="00693590"/>
    <w:rsid w:val="00694388"/>
    <w:rsid w:val="00696132"/>
    <w:rsid w:val="00696193"/>
    <w:rsid w:val="006A0AC0"/>
    <w:rsid w:val="006A300C"/>
    <w:rsid w:val="006A5C67"/>
    <w:rsid w:val="006B3015"/>
    <w:rsid w:val="006B3BA6"/>
    <w:rsid w:val="006B4559"/>
    <w:rsid w:val="006B619D"/>
    <w:rsid w:val="006C0F85"/>
    <w:rsid w:val="006C6915"/>
    <w:rsid w:val="006D369B"/>
    <w:rsid w:val="006D4019"/>
    <w:rsid w:val="006D5029"/>
    <w:rsid w:val="006D5E3C"/>
    <w:rsid w:val="006E015A"/>
    <w:rsid w:val="006E1C4C"/>
    <w:rsid w:val="006E3934"/>
    <w:rsid w:val="006E3AFD"/>
    <w:rsid w:val="006E3C0D"/>
    <w:rsid w:val="006E4586"/>
    <w:rsid w:val="006E4612"/>
    <w:rsid w:val="006E494D"/>
    <w:rsid w:val="006E6D1D"/>
    <w:rsid w:val="006E7EF5"/>
    <w:rsid w:val="006F1C69"/>
    <w:rsid w:val="006F3E43"/>
    <w:rsid w:val="006F58B2"/>
    <w:rsid w:val="006F6505"/>
    <w:rsid w:val="00703FED"/>
    <w:rsid w:val="0071003B"/>
    <w:rsid w:val="007116CA"/>
    <w:rsid w:val="0071216B"/>
    <w:rsid w:val="00714235"/>
    <w:rsid w:val="007154D5"/>
    <w:rsid w:val="00715B48"/>
    <w:rsid w:val="0071665C"/>
    <w:rsid w:val="007172EE"/>
    <w:rsid w:val="0072130B"/>
    <w:rsid w:val="00726F00"/>
    <w:rsid w:val="00730E53"/>
    <w:rsid w:val="00731DAC"/>
    <w:rsid w:val="0073240B"/>
    <w:rsid w:val="00732B83"/>
    <w:rsid w:val="007337AB"/>
    <w:rsid w:val="00736790"/>
    <w:rsid w:val="00737915"/>
    <w:rsid w:val="00737FD9"/>
    <w:rsid w:val="0074224E"/>
    <w:rsid w:val="00743B10"/>
    <w:rsid w:val="00744BE1"/>
    <w:rsid w:val="00744FDD"/>
    <w:rsid w:val="00760F90"/>
    <w:rsid w:val="00761E30"/>
    <w:rsid w:val="00764164"/>
    <w:rsid w:val="00764D5C"/>
    <w:rsid w:val="00766B0B"/>
    <w:rsid w:val="00771A42"/>
    <w:rsid w:val="00774516"/>
    <w:rsid w:val="00780E27"/>
    <w:rsid w:val="0078320F"/>
    <w:rsid w:val="00784E2F"/>
    <w:rsid w:val="007920C7"/>
    <w:rsid w:val="007A3F77"/>
    <w:rsid w:val="007A47F3"/>
    <w:rsid w:val="007A7E25"/>
    <w:rsid w:val="007B79FC"/>
    <w:rsid w:val="007C3228"/>
    <w:rsid w:val="007D4A5E"/>
    <w:rsid w:val="007E22D1"/>
    <w:rsid w:val="007E6718"/>
    <w:rsid w:val="007F32D5"/>
    <w:rsid w:val="007F6A0D"/>
    <w:rsid w:val="00810DA2"/>
    <w:rsid w:val="008132B9"/>
    <w:rsid w:val="0081758D"/>
    <w:rsid w:val="00817796"/>
    <w:rsid w:val="008201A7"/>
    <w:rsid w:val="00824231"/>
    <w:rsid w:val="00830585"/>
    <w:rsid w:val="00837DB6"/>
    <w:rsid w:val="00840D02"/>
    <w:rsid w:val="00841B8E"/>
    <w:rsid w:val="008432BA"/>
    <w:rsid w:val="008526C1"/>
    <w:rsid w:val="00855EE2"/>
    <w:rsid w:val="00877FC4"/>
    <w:rsid w:val="00886649"/>
    <w:rsid w:val="00896069"/>
    <w:rsid w:val="0089736E"/>
    <w:rsid w:val="008A2430"/>
    <w:rsid w:val="008A3001"/>
    <w:rsid w:val="008A47BE"/>
    <w:rsid w:val="008B1047"/>
    <w:rsid w:val="008B3EF3"/>
    <w:rsid w:val="008B4F7D"/>
    <w:rsid w:val="008C03B2"/>
    <w:rsid w:val="008C375A"/>
    <w:rsid w:val="008C78ED"/>
    <w:rsid w:val="008E2A26"/>
    <w:rsid w:val="008E31CF"/>
    <w:rsid w:val="008E6D29"/>
    <w:rsid w:val="008E7CE5"/>
    <w:rsid w:val="008F1F51"/>
    <w:rsid w:val="00902288"/>
    <w:rsid w:val="00906C28"/>
    <w:rsid w:val="00910343"/>
    <w:rsid w:val="00910B3E"/>
    <w:rsid w:val="00913701"/>
    <w:rsid w:val="009149C6"/>
    <w:rsid w:val="00915385"/>
    <w:rsid w:val="00917546"/>
    <w:rsid w:val="00922EBB"/>
    <w:rsid w:val="0092524E"/>
    <w:rsid w:val="00930AD3"/>
    <w:rsid w:val="00934A44"/>
    <w:rsid w:val="009420D3"/>
    <w:rsid w:val="00943595"/>
    <w:rsid w:val="00944316"/>
    <w:rsid w:val="00952C3D"/>
    <w:rsid w:val="00954E2E"/>
    <w:rsid w:val="00960F9A"/>
    <w:rsid w:val="009619D2"/>
    <w:rsid w:val="0096203E"/>
    <w:rsid w:val="00962C3F"/>
    <w:rsid w:val="009659B8"/>
    <w:rsid w:val="009659E7"/>
    <w:rsid w:val="00971D50"/>
    <w:rsid w:val="00971F32"/>
    <w:rsid w:val="009765EE"/>
    <w:rsid w:val="00976690"/>
    <w:rsid w:val="009766A8"/>
    <w:rsid w:val="00976EAB"/>
    <w:rsid w:val="00982BB1"/>
    <w:rsid w:val="009905D7"/>
    <w:rsid w:val="009918A3"/>
    <w:rsid w:val="0099283F"/>
    <w:rsid w:val="009A1CA5"/>
    <w:rsid w:val="009A5387"/>
    <w:rsid w:val="009A78AF"/>
    <w:rsid w:val="009A7B9B"/>
    <w:rsid w:val="009B2FCF"/>
    <w:rsid w:val="009B44D7"/>
    <w:rsid w:val="009B4F60"/>
    <w:rsid w:val="009B644C"/>
    <w:rsid w:val="009B6684"/>
    <w:rsid w:val="009B718B"/>
    <w:rsid w:val="009C0DDC"/>
    <w:rsid w:val="009C1681"/>
    <w:rsid w:val="009C20E3"/>
    <w:rsid w:val="009D0DEF"/>
    <w:rsid w:val="009D3029"/>
    <w:rsid w:val="009D3C6A"/>
    <w:rsid w:val="009D585A"/>
    <w:rsid w:val="009D7664"/>
    <w:rsid w:val="009E46B0"/>
    <w:rsid w:val="009E4A37"/>
    <w:rsid w:val="009F632D"/>
    <w:rsid w:val="00A026D3"/>
    <w:rsid w:val="00A2052A"/>
    <w:rsid w:val="00A21268"/>
    <w:rsid w:val="00A2560C"/>
    <w:rsid w:val="00A307AD"/>
    <w:rsid w:val="00A3160D"/>
    <w:rsid w:val="00A31DD5"/>
    <w:rsid w:val="00A33E95"/>
    <w:rsid w:val="00A35A0C"/>
    <w:rsid w:val="00A453B8"/>
    <w:rsid w:val="00A472A1"/>
    <w:rsid w:val="00A472C0"/>
    <w:rsid w:val="00A5149B"/>
    <w:rsid w:val="00A5186C"/>
    <w:rsid w:val="00A54ADE"/>
    <w:rsid w:val="00A56D73"/>
    <w:rsid w:val="00A62FA6"/>
    <w:rsid w:val="00A6409B"/>
    <w:rsid w:val="00A94F0B"/>
    <w:rsid w:val="00AA198B"/>
    <w:rsid w:val="00AA2665"/>
    <w:rsid w:val="00AA3BA4"/>
    <w:rsid w:val="00AB4C77"/>
    <w:rsid w:val="00AB5256"/>
    <w:rsid w:val="00AC1ED8"/>
    <w:rsid w:val="00AC32CA"/>
    <w:rsid w:val="00AC489E"/>
    <w:rsid w:val="00AC7C6B"/>
    <w:rsid w:val="00AC7D74"/>
    <w:rsid w:val="00AD11AA"/>
    <w:rsid w:val="00AD4A4B"/>
    <w:rsid w:val="00AE1565"/>
    <w:rsid w:val="00AE7D24"/>
    <w:rsid w:val="00AF0F6F"/>
    <w:rsid w:val="00AF3451"/>
    <w:rsid w:val="00AF7AC3"/>
    <w:rsid w:val="00B00631"/>
    <w:rsid w:val="00B0145E"/>
    <w:rsid w:val="00B0310A"/>
    <w:rsid w:val="00B06156"/>
    <w:rsid w:val="00B0719F"/>
    <w:rsid w:val="00B10795"/>
    <w:rsid w:val="00B10CA7"/>
    <w:rsid w:val="00B23656"/>
    <w:rsid w:val="00B256B3"/>
    <w:rsid w:val="00B26296"/>
    <w:rsid w:val="00B3426D"/>
    <w:rsid w:val="00B35935"/>
    <w:rsid w:val="00B35E66"/>
    <w:rsid w:val="00B36EF0"/>
    <w:rsid w:val="00B41E0C"/>
    <w:rsid w:val="00B4511B"/>
    <w:rsid w:val="00B47A08"/>
    <w:rsid w:val="00B52090"/>
    <w:rsid w:val="00B5246B"/>
    <w:rsid w:val="00B54A4C"/>
    <w:rsid w:val="00B5643C"/>
    <w:rsid w:val="00B61C8E"/>
    <w:rsid w:val="00B62B35"/>
    <w:rsid w:val="00B62D38"/>
    <w:rsid w:val="00B62DBE"/>
    <w:rsid w:val="00B63150"/>
    <w:rsid w:val="00B63354"/>
    <w:rsid w:val="00B640DC"/>
    <w:rsid w:val="00B643B7"/>
    <w:rsid w:val="00B71388"/>
    <w:rsid w:val="00B72667"/>
    <w:rsid w:val="00B72EAA"/>
    <w:rsid w:val="00B73E47"/>
    <w:rsid w:val="00B8050B"/>
    <w:rsid w:val="00B82856"/>
    <w:rsid w:val="00B8371D"/>
    <w:rsid w:val="00B84C99"/>
    <w:rsid w:val="00B84EFA"/>
    <w:rsid w:val="00BA0332"/>
    <w:rsid w:val="00BA20BA"/>
    <w:rsid w:val="00BA23A2"/>
    <w:rsid w:val="00BA5F26"/>
    <w:rsid w:val="00BB0008"/>
    <w:rsid w:val="00BB3C8B"/>
    <w:rsid w:val="00BB5FEF"/>
    <w:rsid w:val="00BB72CB"/>
    <w:rsid w:val="00BB7EE7"/>
    <w:rsid w:val="00BC2107"/>
    <w:rsid w:val="00BD0AF7"/>
    <w:rsid w:val="00BE2EE6"/>
    <w:rsid w:val="00BE3FBB"/>
    <w:rsid w:val="00BE67A5"/>
    <w:rsid w:val="00BF1541"/>
    <w:rsid w:val="00BF309B"/>
    <w:rsid w:val="00BF60C4"/>
    <w:rsid w:val="00C00866"/>
    <w:rsid w:val="00C0501B"/>
    <w:rsid w:val="00C10615"/>
    <w:rsid w:val="00C115D3"/>
    <w:rsid w:val="00C12C2E"/>
    <w:rsid w:val="00C134EA"/>
    <w:rsid w:val="00C13C29"/>
    <w:rsid w:val="00C14502"/>
    <w:rsid w:val="00C1461D"/>
    <w:rsid w:val="00C1550D"/>
    <w:rsid w:val="00C16FB7"/>
    <w:rsid w:val="00C23FEE"/>
    <w:rsid w:val="00C242A6"/>
    <w:rsid w:val="00C257CC"/>
    <w:rsid w:val="00C27345"/>
    <w:rsid w:val="00C30BF8"/>
    <w:rsid w:val="00C435C2"/>
    <w:rsid w:val="00C4524C"/>
    <w:rsid w:val="00C46602"/>
    <w:rsid w:val="00C5065E"/>
    <w:rsid w:val="00C551B9"/>
    <w:rsid w:val="00C56439"/>
    <w:rsid w:val="00C621E6"/>
    <w:rsid w:val="00C66979"/>
    <w:rsid w:val="00C7507E"/>
    <w:rsid w:val="00C76E98"/>
    <w:rsid w:val="00C806D1"/>
    <w:rsid w:val="00C80CA2"/>
    <w:rsid w:val="00C8142C"/>
    <w:rsid w:val="00C87DDA"/>
    <w:rsid w:val="00C9004C"/>
    <w:rsid w:val="00C90C6E"/>
    <w:rsid w:val="00C91E1B"/>
    <w:rsid w:val="00C9476E"/>
    <w:rsid w:val="00CA0B5F"/>
    <w:rsid w:val="00CA6EE2"/>
    <w:rsid w:val="00CA7293"/>
    <w:rsid w:val="00CB7E7F"/>
    <w:rsid w:val="00CC0ABF"/>
    <w:rsid w:val="00CC5C3B"/>
    <w:rsid w:val="00CD6B34"/>
    <w:rsid w:val="00CE2541"/>
    <w:rsid w:val="00CE60C9"/>
    <w:rsid w:val="00CE6D9D"/>
    <w:rsid w:val="00CF66A4"/>
    <w:rsid w:val="00D01C82"/>
    <w:rsid w:val="00D01E63"/>
    <w:rsid w:val="00D05405"/>
    <w:rsid w:val="00D07517"/>
    <w:rsid w:val="00D07BA0"/>
    <w:rsid w:val="00D1174B"/>
    <w:rsid w:val="00D17793"/>
    <w:rsid w:val="00D209AB"/>
    <w:rsid w:val="00D214CB"/>
    <w:rsid w:val="00D2165F"/>
    <w:rsid w:val="00D2488E"/>
    <w:rsid w:val="00D25B75"/>
    <w:rsid w:val="00D30563"/>
    <w:rsid w:val="00D32BC8"/>
    <w:rsid w:val="00D364FA"/>
    <w:rsid w:val="00D41530"/>
    <w:rsid w:val="00D41759"/>
    <w:rsid w:val="00D468D1"/>
    <w:rsid w:val="00D548C7"/>
    <w:rsid w:val="00D6228C"/>
    <w:rsid w:val="00D62D8C"/>
    <w:rsid w:val="00D64654"/>
    <w:rsid w:val="00D65B5B"/>
    <w:rsid w:val="00D72482"/>
    <w:rsid w:val="00D76DD4"/>
    <w:rsid w:val="00D808A4"/>
    <w:rsid w:val="00D83B30"/>
    <w:rsid w:val="00D87943"/>
    <w:rsid w:val="00D90F3D"/>
    <w:rsid w:val="00D914E8"/>
    <w:rsid w:val="00D95F82"/>
    <w:rsid w:val="00D97F53"/>
    <w:rsid w:val="00DA08D4"/>
    <w:rsid w:val="00DA0D43"/>
    <w:rsid w:val="00DA79D6"/>
    <w:rsid w:val="00DB165E"/>
    <w:rsid w:val="00DB38DD"/>
    <w:rsid w:val="00DB496D"/>
    <w:rsid w:val="00DB6018"/>
    <w:rsid w:val="00DC213D"/>
    <w:rsid w:val="00DD1DFD"/>
    <w:rsid w:val="00DD2387"/>
    <w:rsid w:val="00DD35A7"/>
    <w:rsid w:val="00DD6019"/>
    <w:rsid w:val="00DE305B"/>
    <w:rsid w:val="00DE31A2"/>
    <w:rsid w:val="00E04476"/>
    <w:rsid w:val="00E04AC0"/>
    <w:rsid w:val="00E05CB7"/>
    <w:rsid w:val="00E068F5"/>
    <w:rsid w:val="00E15D01"/>
    <w:rsid w:val="00E20918"/>
    <w:rsid w:val="00E22A05"/>
    <w:rsid w:val="00E24396"/>
    <w:rsid w:val="00E27A6E"/>
    <w:rsid w:val="00E34FB7"/>
    <w:rsid w:val="00E35AE2"/>
    <w:rsid w:val="00E3650A"/>
    <w:rsid w:val="00E37A12"/>
    <w:rsid w:val="00E37A8E"/>
    <w:rsid w:val="00E40CF7"/>
    <w:rsid w:val="00E43726"/>
    <w:rsid w:val="00E44213"/>
    <w:rsid w:val="00E44CF0"/>
    <w:rsid w:val="00E50420"/>
    <w:rsid w:val="00E52400"/>
    <w:rsid w:val="00E55146"/>
    <w:rsid w:val="00E620E5"/>
    <w:rsid w:val="00E66983"/>
    <w:rsid w:val="00E70607"/>
    <w:rsid w:val="00E70C8F"/>
    <w:rsid w:val="00E72E17"/>
    <w:rsid w:val="00E768BC"/>
    <w:rsid w:val="00E808AB"/>
    <w:rsid w:val="00E81250"/>
    <w:rsid w:val="00E91D8E"/>
    <w:rsid w:val="00E96A54"/>
    <w:rsid w:val="00EA1B80"/>
    <w:rsid w:val="00EA25AE"/>
    <w:rsid w:val="00EA31DD"/>
    <w:rsid w:val="00EA4819"/>
    <w:rsid w:val="00EA4B72"/>
    <w:rsid w:val="00EA622F"/>
    <w:rsid w:val="00EB211C"/>
    <w:rsid w:val="00EB576C"/>
    <w:rsid w:val="00EB6CFA"/>
    <w:rsid w:val="00EC2CD3"/>
    <w:rsid w:val="00ED0A7C"/>
    <w:rsid w:val="00ED1487"/>
    <w:rsid w:val="00ED1D91"/>
    <w:rsid w:val="00ED5E73"/>
    <w:rsid w:val="00EE3C3B"/>
    <w:rsid w:val="00EE6478"/>
    <w:rsid w:val="00EF09AC"/>
    <w:rsid w:val="00EF5D61"/>
    <w:rsid w:val="00F0325C"/>
    <w:rsid w:val="00F134DA"/>
    <w:rsid w:val="00F15E4E"/>
    <w:rsid w:val="00F217C7"/>
    <w:rsid w:val="00F33462"/>
    <w:rsid w:val="00F33FFC"/>
    <w:rsid w:val="00F3683C"/>
    <w:rsid w:val="00F43DE9"/>
    <w:rsid w:val="00F57FD7"/>
    <w:rsid w:val="00F619EB"/>
    <w:rsid w:val="00F61C3F"/>
    <w:rsid w:val="00F63D07"/>
    <w:rsid w:val="00F651BC"/>
    <w:rsid w:val="00F66BC0"/>
    <w:rsid w:val="00F72F27"/>
    <w:rsid w:val="00F75611"/>
    <w:rsid w:val="00F75A0F"/>
    <w:rsid w:val="00F76C2E"/>
    <w:rsid w:val="00F77C5A"/>
    <w:rsid w:val="00F8255F"/>
    <w:rsid w:val="00F84041"/>
    <w:rsid w:val="00F85688"/>
    <w:rsid w:val="00F91159"/>
    <w:rsid w:val="00F92B73"/>
    <w:rsid w:val="00F9733C"/>
    <w:rsid w:val="00FA0F3B"/>
    <w:rsid w:val="00FA259C"/>
    <w:rsid w:val="00FB584D"/>
    <w:rsid w:val="00FC080B"/>
    <w:rsid w:val="00FC10C3"/>
    <w:rsid w:val="00FC1988"/>
    <w:rsid w:val="00FC36AF"/>
    <w:rsid w:val="00FD05C2"/>
    <w:rsid w:val="00FD2301"/>
    <w:rsid w:val="00FD25B5"/>
    <w:rsid w:val="00FD2FE6"/>
    <w:rsid w:val="00FD6D5D"/>
    <w:rsid w:val="00FD70D1"/>
    <w:rsid w:val="00FE0035"/>
    <w:rsid w:val="00FE080E"/>
    <w:rsid w:val="00FE14B1"/>
    <w:rsid w:val="00FE61A8"/>
    <w:rsid w:val="00FE7F42"/>
    <w:rsid w:val="00FF5216"/>
    <w:rsid w:val="00FF5890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o:colormru v:ext="edit" colors="#707070"/>
    </o:shapedefaults>
    <o:shapelayout v:ext="edit">
      <o:idmap v:ext="edit" data="1"/>
    </o:shapelayout>
  </w:shapeDefaults>
  <w:decimalSymbol w:val=","/>
  <w:listSeparator w:val=";"/>
  <w15:docId w15:val="{81EC5DFA-C9C4-4B40-B4CB-E8748829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Listenabsatz">
    <w:name w:val="List Paragraph"/>
    <w:basedOn w:val="Standard"/>
    <w:uiPriority w:val="34"/>
    <w:qFormat/>
    <w:rsid w:val="009765EE"/>
    <w:pPr>
      <w:spacing w:after="200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E66983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rsid w:val="00C80CA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80CA2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C80CA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C80C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80CA2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rsid w:val="00C8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80CA2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9659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9659B8"/>
    <w:rPr>
      <w:b/>
      <w:bCs/>
    </w:rPr>
  </w:style>
  <w:style w:type="character" w:styleId="Hervorhebung">
    <w:name w:val="Emphasis"/>
    <w:basedOn w:val="Absatz-Standardschriftart"/>
    <w:uiPriority w:val="20"/>
    <w:qFormat/>
    <w:rsid w:val="009659B8"/>
    <w:rPr>
      <w:i/>
      <w:iCs/>
    </w:rPr>
  </w:style>
  <w:style w:type="paragraph" w:customStyle="1" w:styleId="Default">
    <w:name w:val="Default"/>
    <w:rsid w:val="00FD70D1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sz w:val="24"/>
      <w:szCs w:val="24"/>
    </w:rPr>
  </w:style>
  <w:style w:type="character" w:customStyle="1" w:styleId="A0">
    <w:name w:val="A0"/>
    <w:uiPriority w:val="99"/>
    <w:rsid w:val="00FD70D1"/>
    <w:rPr>
      <w:rFonts w:cs="Helvetica Neue"/>
      <w:color w:val="B59859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oasset.de/gesundhe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poasset.de/gesundheit-institutionel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08B90-FD7D-4DC5-9CE4-4647B360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apoasset · Kattenbug 1 · 50667 Köln</vt:lpstr>
    </vt:vector>
  </TitlesOfParts>
  <Company>apoasset Management GmbH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apoasset · Kattenbug 1 · 50667 Köln</dc:title>
  <dc:creator>Rodloff, Linda</dc:creator>
  <cp:lastModifiedBy>yg7u84u</cp:lastModifiedBy>
  <cp:revision>5</cp:revision>
  <cp:lastPrinted>2018-01-23T13:35:00Z</cp:lastPrinted>
  <dcterms:created xsi:type="dcterms:W3CDTF">2018-01-24T12:33:00Z</dcterms:created>
  <dcterms:modified xsi:type="dcterms:W3CDTF">2018-02-01T08:49:00Z</dcterms:modified>
</cp:coreProperties>
</file>