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CC4C" w14:textId="1C1952AE" w:rsidR="00E7404B" w:rsidRPr="00070E1B" w:rsidRDefault="00070E1B" w:rsidP="00666710">
      <w:pPr>
        <w:spacing w:line="360" w:lineRule="atLeast"/>
        <w:jc w:val="both"/>
        <w:rPr>
          <w:rFonts w:ascii="Arial" w:hAnsi="Arial" w:cs="Arial"/>
          <w:b/>
        </w:rPr>
      </w:pPr>
      <w:r w:rsidRPr="00070E1B">
        <w:rPr>
          <w:rFonts w:ascii="Arial" w:hAnsi="Arial" w:cs="Arial"/>
          <w:b/>
        </w:rPr>
        <w:t>Upgrade für Türen</w:t>
      </w:r>
      <w:r w:rsidR="00AB4C56" w:rsidRPr="00070E1B">
        <w:rPr>
          <w:rFonts w:ascii="Arial" w:hAnsi="Arial" w:cs="Arial"/>
          <w:b/>
        </w:rPr>
        <w:t xml:space="preserve"> </w:t>
      </w:r>
      <w:r w:rsidRPr="00070E1B">
        <w:rPr>
          <w:rFonts w:ascii="Arial" w:hAnsi="Arial" w:cs="Arial"/>
          <w:b/>
        </w:rPr>
        <w:t>„</w:t>
      </w:r>
      <w:r w:rsidR="00E7404B" w:rsidRPr="00070E1B">
        <w:rPr>
          <w:rFonts w:ascii="Arial" w:hAnsi="Arial" w:cs="Arial"/>
          <w:b/>
        </w:rPr>
        <w:t>System Schröders</w:t>
      </w:r>
      <w:r w:rsidRPr="00070E1B">
        <w:rPr>
          <w:rFonts w:ascii="Arial" w:hAnsi="Arial" w:cs="Arial"/>
          <w:b/>
        </w:rPr>
        <w:t>“</w:t>
      </w:r>
    </w:p>
    <w:p w14:paraId="14F9778E" w14:textId="37FDEAAA" w:rsidR="001545B5" w:rsidRPr="00AF5D63" w:rsidRDefault="00070E1B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 w:rsidRPr="00070E1B">
        <w:rPr>
          <w:rFonts w:ascii="Arial" w:hAnsi="Arial" w:cs="Arial"/>
          <w:b/>
          <w:sz w:val="32"/>
          <w:szCs w:val="32"/>
        </w:rPr>
        <w:t xml:space="preserve">Neue </w:t>
      </w:r>
      <w:r w:rsidR="007D4A51" w:rsidRPr="00070E1B">
        <w:rPr>
          <w:rFonts w:ascii="Arial" w:hAnsi="Arial" w:cs="Arial"/>
          <w:b/>
          <w:sz w:val="32"/>
          <w:szCs w:val="32"/>
        </w:rPr>
        <w:t xml:space="preserve">Lüftungs- und Gitterelemente </w:t>
      </w:r>
      <w:r w:rsidR="006505D9">
        <w:rPr>
          <w:rFonts w:ascii="Arial" w:hAnsi="Arial" w:cs="Arial"/>
          <w:b/>
          <w:sz w:val="32"/>
          <w:szCs w:val="32"/>
        </w:rPr>
        <w:t>mit Einbruchschutz</w:t>
      </w:r>
    </w:p>
    <w:p w14:paraId="6DBE0198" w14:textId="485C7C6E" w:rsidR="006C4569" w:rsidRDefault="00E62AF2" w:rsidP="00D05324">
      <w:pPr>
        <w:spacing w:line="360" w:lineRule="atLeast"/>
        <w:jc w:val="both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 xml:space="preserve">Erkelenz, </w:t>
      </w:r>
      <w:r w:rsidR="007D4A51">
        <w:rPr>
          <w:rFonts w:ascii="Arial" w:hAnsi="Arial" w:cs="Arial"/>
          <w:b/>
        </w:rPr>
        <w:t>November</w:t>
      </w:r>
      <w:r w:rsidR="00AB4C56" w:rsidRPr="00AF5D63">
        <w:rPr>
          <w:rFonts w:ascii="Arial" w:hAnsi="Arial" w:cs="Arial"/>
          <w:b/>
        </w:rPr>
        <w:t xml:space="preserve"> 2023</w:t>
      </w:r>
      <w:r w:rsidRPr="00AF5D63">
        <w:rPr>
          <w:rFonts w:ascii="Arial" w:hAnsi="Arial" w:cs="Arial"/>
          <w:b/>
        </w:rPr>
        <w:t xml:space="preserve"> –</w:t>
      </w:r>
      <w:r w:rsidR="001E485D" w:rsidRPr="00AF5D63">
        <w:rPr>
          <w:rFonts w:ascii="Arial" w:hAnsi="Arial" w:cs="Arial"/>
          <w:b/>
        </w:rPr>
        <w:t xml:space="preserve"> </w:t>
      </w:r>
      <w:r w:rsidR="00487641">
        <w:rPr>
          <w:rFonts w:ascii="Arial" w:hAnsi="Arial" w:cs="Arial"/>
          <w:b/>
        </w:rPr>
        <w:t xml:space="preserve">System Schröders bietet für seine Türen umfangreiche Leistungseigenschaften. Neu hinzukommen ab sofort </w:t>
      </w:r>
      <w:r w:rsidR="007D5533">
        <w:rPr>
          <w:rFonts w:ascii="Arial" w:hAnsi="Arial" w:cs="Arial"/>
          <w:b/>
        </w:rPr>
        <w:t xml:space="preserve">einbruchhemmende </w:t>
      </w:r>
      <w:r w:rsidR="00487641">
        <w:rPr>
          <w:rFonts w:ascii="Arial" w:hAnsi="Arial" w:cs="Arial"/>
          <w:b/>
        </w:rPr>
        <w:t>Lüftungs- und Gitterelemente, mit denen ein permanenter Luftaustausch gewährleistet wird.</w:t>
      </w:r>
    </w:p>
    <w:p w14:paraId="788B3962" w14:textId="1A74509B" w:rsidR="00487641" w:rsidRDefault="00487641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Mit den neuen Lüftungselementen</w:t>
      </w:r>
      <w:r w:rsidR="00057B1D">
        <w:rPr>
          <w:rFonts w:ascii="Arial" w:hAnsi="Arial" w:cs="Arial"/>
          <w:bCs/>
        </w:rPr>
        <w:t xml:space="preserve"> aus Stahl</w:t>
      </w:r>
      <w:r>
        <w:rPr>
          <w:rFonts w:ascii="Arial" w:hAnsi="Arial" w:cs="Arial"/>
          <w:bCs/>
        </w:rPr>
        <w:t xml:space="preserve"> bietet System Schröders eine noch größere Individualisierungsvielfalt seiner Türen. Je nach Bedarf, können ab sofort sowohl die Innentüren „System Schröders ISN-1 und ISN-2“ als auch solche für den Außenbereich vom Typ „ASN- 1 und ASN-2</w:t>
      </w:r>
      <w:r w:rsidR="007D5533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 xml:space="preserve"> wahlweise mit einer Kiemenlüftung, Lamellenlüftung oder Stabgittern ausgestattet werden.</w:t>
      </w:r>
    </w:p>
    <w:p w14:paraId="4F0B79A4" w14:textId="2CD2609C" w:rsidR="00487641" w:rsidRPr="00DB240C" w:rsidRDefault="00DB240C" w:rsidP="00D05324">
      <w:pPr>
        <w:spacing w:line="360" w:lineRule="atLeast"/>
        <w:jc w:val="both"/>
        <w:rPr>
          <w:rFonts w:ascii="Arial" w:hAnsi="Arial" w:cs="Arial"/>
          <w:b/>
        </w:rPr>
      </w:pPr>
      <w:r w:rsidRPr="00DB240C">
        <w:rPr>
          <w:rFonts w:ascii="Arial" w:hAnsi="Arial" w:cs="Arial"/>
          <w:b/>
        </w:rPr>
        <w:t>Normgerechte Lüftungsoptionen</w:t>
      </w:r>
    </w:p>
    <w:p w14:paraId="5711DF55" w14:textId="07CDFD49" w:rsidR="00487641" w:rsidRDefault="00DB240C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Abschlüsse im Außen- und Innenbereich behalten auch mit den Lüftungselementen ihre Zertifizierung gemäß der Normen DIN EN 14351-1 bzw. DIN ENV 14351-2 und sind somit europaweit einsetzbar. Für ein Plus an Sicherheit sind die Lamellen- und Kiemenlüftung sowie die Stabgitter auch mit Einbruchschutz RC1 und RC2 gemäß DIN EN 1627 – 1630 lieferbar und somit mit den Einbruchschutztüren „System Schröders ESN-1 und ESN-2“ kombinierbar. </w:t>
      </w:r>
      <w:r w:rsidR="00B82406">
        <w:rPr>
          <w:rFonts w:ascii="Arial" w:hAnsi="Arial" w:cs="Arial"/>
          <w:bCs/>
        </w:rPr>
        <w:t>Die Erfüllung aller Normen wurde</w:t>
      </w:r>
      <w:r>
        <w:rPr>
          <w:rFonts w:ascii="Arial" w:hAnsi="Arial" w:cs="Arial"/>
          <w:bCs/>
        </w:rPr>
        <w:t xml:space="preserve"> </w:t>
      </w:r>
      <w:r w:rsidR="00B82406">
        <w:rPr>
          <w:rFonts w:ascii="Arial" w:hAnsi="Arial" w:cs="Arial"/>
          <w:bCs/>
        </w:rPr>
        <w:t>vom</w:t>
      </w:r>
      <w:r>
        <w:rPr>
          <w:rFonts w:ascii="Arial" w:hAnsi="Arial" w:cs="Arial"/>
          <w:bCs/>
        </w:rPr>
        <w:t xml:space="preserve"> </w:t>
      </w:r>
      <w:r w:rsidRPr="00DB240C">
        <w:rPr>
          <w:rFonts w:ascii="Arial" w:hAnsi="Arial" w:cs="Arial"/>
          <w:bCs/>
        </w:rPr>
        <w:t>Prüfinstitut Schlösser und Beschläge Velbert (PIV)</w:t>
      </w:r>
      <w:r w:rsidR="00B82406">
        <w:rPr>
          <w:rFonts w:ascii="Arial" w:hAnsi="Arial" w:cs="Arial"/>
          <w:bCs/>
        </w:rPr>
        <w:t xml:space="preserve"> bestätigt.</w:t>
      </w:r>
    </w:p>
    <w:p w14:paraId="76A8AB27" w14:textId="56AD6286" w:rsidR="00DB240C" w:rsidRPr="00B51018" w:rsidRDefault="00B51018" w:rsidP="00D05324">
      <w:pPr>
        <w:spacing w:line="360" w:lineRule="atLeast"/>
        <w:jc w:val="both"/>
        <w:rPr>
          <w:rFonts w:ascii="Arial" w:hAnsi="Arial" w:cs="Arial"/>
          <w:b/>
        </w:rPr>
      </w:pPr>
      <w:r w:rsidRPr="00B51018">
        <w:rPr>
          <w:rFonts w:ascii="Arial" w:hAnsi="Arial" w:cs="Arial"/>
          <w:b/>
        </w:rPr>
        <w:t>Individuelle Ausführungsvarianten</w:t>
      </w:r>
    </w:p>
    <w:p w14:paraId="79A39322" w14:textId="3D77DE1D" w:rsidR="00B51018" w:rsidRDefault="00EB4EF0" w:rsidP="00026E56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Neben dem</w:t>
      </w:r>
      <w:r w:rsidR="00B51018">
        <w:rPr>
          <w:rFonts w:ascii="Arial" w:hAnsi="Arial" w:cs="Arial"/>
        </w:rPr>
        <w:t xml:space="preserve"> Einsatz als Feldelement in Türen, lassen sich die Lamellenlüftung und Stabgitter auch in Wandöffnungen einbauen</w:t>
      </w:r>
      <w:r w:rsidR="004042A9">
        <w:rPr>
          <w:rFonts w:ascii="Arial" w:hAnsi="Arial" w:cs="Arial"/>
        </w:rPr>
        <w:t xml:space="preserve"> und bieten darüber hinaus noch weitere Individualisierungsmöglichkeiten. So </w:t>
      </w:r>
      <w:r>
        <w:rPr>
          <w:rFonts w:ascii="Arial" w:hAnsi="Arial" w:cs="Arial"/>
        </w:rPr>
        <w:t xml:space="preserve">können alle drei Lüftungselemente auf Wunsch mit Vogelschutzgitter </w:t>
      </w:r>
      <w:r w:rsidR="007D5533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Fliegendraht ausgestattet und dank Pulverbeschichtung in diversen RAL-Farben geliefert werden. Darüber hinaus </w:t>
      </w:r>
      <w:r w:rsidR="00057B1D">
        <w:rPr>
          <w:rFonts w:ascii="Arial" w:hAnsi="Arial" w:cs="Arial"/>
        </w:rPr>
        <w:t xml:space="preserve">sind auch Ausführungen in Edelstahl realisierbar. </w:t>
      </w:r>
    </w:p>
    <w:p w14:paraId="06CA6949" w14:textId="77777777" w:rsidR="00B51018" w:rsidRDefault="00B51018" w:rsidP="00026E56">
      <w:pPr>
        <w:spacing w:line="360" w:lineRule="atLeast"/>
        <w:jc w:val="both"/>
        <w:rPr>
          <w:rFonts w:ascii="Arial" w:hAnsi="Arial" w:cs="Arial"/>
        </w:rPr>
      </w:pPr>
    </w:p>
    <w:p w14:paraId="118C1132" w14:textId="1924720B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057B1D">
        <w:rPr>
          <w:rFonts w:ascii="Arial" w:hAnsi="Arial" w:cs="Arial"/>
        </w:rPr>
        <w:t>1.5</w:t>
      </w:r>
      <w:r w:rsidR="007D5533">
        <w:rPr>
          <w:rFonts w:ascii="Arial" w:hAnsi="Arial" w:cs="Arial"/>
        </w:rPr>
        <w:t>99</w:t>
      </w:r>
      <w:r w:rsidR="00AD7B8E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p w14:paraId="457C745E" w14:textId="77777777" w:rsidR="007945D0" w:rsidRPr="00E62AF2" w:rsidRDefault="007945D0" w:rsidP="00026E56">
      <w:pPr>
        <w:spacing w:line="360" w:lineRule="atLeast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4A1FBFE7" w14:textId="76B0123A" w:rsidR="00645C80" w:rsidRDefault="00645C8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AD7B8E">
              <w:rPr>
                <w:rFonts w:ascii="Arial" w:eastAsia="Times" w:hAnsi="Arial" w:cs="Arial"/>
                <w:sz w:val="20"/>
                <w:szCs w:val="20"/>
              </w:rPr>
              <w:t>Lamellenlüftung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A115178" w14:textId="53E73BB3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56F40CA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70F41205" w14:textId="5B1E601D" w:rsidR="00E55316" w:rsidRDefault="00057B1D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57B1D">
              <w:rPr>
                <w:rFonts w:ascii="Arial" w:eastAsia="Times" w:hAnsi="Arial" w:cs="Arial"/>
                <w:sz w:val="20"/>
                <w:szCs w:val="20"/>
              </w:rPr>
              <w:t>Mit den neuen Lüftungselementen aus Stahl bietet System Schröders eine noch größere Individualisierungsvielfalt seiner Türen</w:t>
            </w:r>
            <w:r>
              <w:rPr>
                <w:rFonts w:ascii="Arial" w:eastAsia="Times" w:hAnsi="Arial" w:cs="Arial"/>
                <w:sz w:val="20"/>
                <w:szCs w:val="20"/>
              </w:rPr>
              <w:t>.</w:t>
            </w:r>
          </w:p>
          <w:p w14:paraId="157FBE8D" w14:textId="77777777" w:rsidR="00057B1D" w:rsidRDefault="00057B1D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08FA1066" w14:textId="44793B5E" w:rsidR="001545B5" w:rsidRDefault="00AD7B8E" w:rsidP="00AD7B8E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D7B8E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51428ECD" w:rsidR="001545B5" w:rsidRPr="00D63622" w:rsidRDefault="00AD7B8E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16D2026" wp14:editId="527704D4">
                  <wp:extent cx="2249805" cy="1265555"/>
                  <wp:effectExtent l="0" t="3175" r="0" b="0"/>
                  <wp:docPr id="74242843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428430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4980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2FB" w:rsidRPr="0082026B" w14:paraId="0DEF29C5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DA5C" w14:textId="77777777" w:rsidR="006342FB" w:rsidRDefault="006342FB" w:rsidP="006342F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5402D410" w14:textId="3706798D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AD7B8E">
              <w:rPr>
                <w:rFonts w:ascii="Arial" w:eastAsia="Times" w:hAnsi="Arial" w:cs="Arial"/>
                <w:sz w:val="20"/>
                <w:szCs w:val="20"/>
              </w:rPr>
              <w:t>Stabgitter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0B8E3F16" w14:textId="7777777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6B16D73A" w14:textId="7777777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2581AE01" w14:textId="35FA40B2" w:rsidR="00B9129A" w:rsidRDefault="00057B1D" w:rsidP="006342F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57B1D">
              <w:rPr>
                <w:rFonts w:ascii="Arial" w:eastAsia="Times" w:hAnsi="Arial" w:cs="Arial"/>
                <w:sz w:val="20"/>
                <w:szCs w:val="20"/>
              </w:rPr>
              <w:t>Neben dem Einsatz als Feldelement in Türen, lassen sich die Lamellenlüftung und Stabgitter auch in Wandöffnungen einbauen</w:t>
            </w:r>
            <w:r>
              <w:rPr>
                <w:rFonts w:ascii="Arial" w:eastAsia="Times" w:hAnsi="Arial" w:cs="Arial"/>
                <w:sz w:val="20"/>
                <w:szCs w:val="20"/>
              </w:rPr>
              <w:t>.</w:t>
            </w:r>
          </w:p>
          <w:p w14:paraId="44775770" w14:textId="77777777" w:rsidR="00057B1D" w:rsidRDefault="00057B1D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28BE6988" w14:textId="7777777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045D460A" w14:textId="0B02B5F0" w:rsidR="006342FB" w:rsidRDefault="00AD7B8E" w:rsidP="006342F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D7B8E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9BF1" w14:textId="742B990C" w:rsidR="006342FB" w:rsidRPr="00D63622" w:rsidRDefault="00AD7B8E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79B59C5" wp14:editId="2DCFB083">
                  <wp:extent cx="2249805" cy="1265555"/>
                  <wp:effectExtent l="0" t="3175" r="0" b="0"/>
                  <wp:docPr id="193815245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15245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4980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C84C" w14:textId="77BB1FFC" w:rsidR="00BD2611" w:rsidRDefault="00BD2611">
      <w:pPr>
        <w:spacing w:after="0" w:line="240" w:lineRule="auto"/>
        <w:rPr>
          <w:rFonts w:ascii="Verdana" w:eastAsia="Times" w:hAnsi="Verdana"/>
          <w:b/>
          <w:sz w:val="18"/>
          <w:szCs w:val="20"/>
        </w:rPr>
      </w:pPr>
    </w:p>
    <w:p w14:paraId="255C25F1" w14:textId="77777777" w:rsidR="007D0F01" w:rsidRDefault="007D0F01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7ECB3427" w14:textId="04860AE2" w:rsidR="00435756" w:rsidRPr="008429A6" w:rsidRDefault="00435756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 xml:space="preserve">System Schröders®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 xml:space="preserve">. Diese finden sich in zahlreichen bedeutenden Projekten. Gefertigt werden System Schröders®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p w14:paraId="1F0335C5" w14:textId="77777777" w:rsidR="001545B5" w:rsidRDefault="001545B5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B03FDAD" w14:textId="77777777" w:rsidR="003002B1" w:rsidRPr="00E7625D" w:rsidRDefault="003002B1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sectPr w:rsidR="003002B1" w:rsidRPr="00E7625D" w:rsidSect="000F723F">
      <w:headerReference w:type="default" r:id="rId10"/>
      <w:footerReference w:type="default" r:id="rId11"/>
      <w:pgSz w:w="11906" w:h="16838" w:code="9"/>
      <w:pgMar w:top="2809" w:right="1474" w:bottom="2552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E3D9" w14:textId="77777777" w:rsidR="001F7403" w:rsidRDefault="001F7403">
      <w:r>
        <w:separator/>
      </w:r>
    </w:p>
  </w:endnote>
  <w:endnote w:type="continuationSeparator" w:id="0">
    <w:p w14:paraId="4EA724B9" w14:textId="77777777" w:rsidR="001F7403" w:rsidRDefault="001F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Gerhard-Welter-Straße 7</w:t>
          </w:r>
        </w:p>
        <w:p w14:paraId="2FC20228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41812 Erkelenz</w:t>
          </w:r>
        </w:p>
        <w:p w14:paraId="40D97932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02431 8084 0</w:t>
          </w:r>
        </w:p>
        <w:p w14:paraId="720B43A2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Fax: 02431 8084 20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2A33755A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Fax: 0211 52301 </w:t>
          </w:r>
          <w:r w:rsidRPr="00E7625D">
            <w:rPr>
              <w:rFonts w:ascii="Arial" w:hAnsi="Arial" w:cs="Arial"/>
              <w:sz w:val="16"/>
              <w:szCs w:val="16"/>
            </w:rPr>
            <w:t>30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D892" w14:textId="77777777" w:rsidR="001F7403" w:rsidRDefault="001F7403">
      <w:r>
        <w:separator/>
      </w:r>
    </w:p>
  </w:footnote>
  <w:footnote w:type="continuationSeparator" w:id="0">
    <w:p w14:paraId="50230FCA" w14:textId="77777777" w:rsidR="001F7403" w:rsidRDefault="001F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437B2D21">
          <wp:simplePos x="0" y="0"/>
          <wp:positionH relativeFrom="column">
            <wp:posOffset>3529330</wp:posOffset>
          </wp:positionH>
          <wp:positionV relativeFrom="paragraph">
            <wp:posOffset>-676275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7" name="Bild 5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0AA8"/>
    <w:multiLevelType w:val="multilevel"/>
    <w:tmpl w:val="E9A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FC"/>
    <w:multiLevelType w:val="multilevel"/>
    <w:tmpl w:val="C05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4830">
    <w:abstractNumId w:val="5"/>
  </w:num>
  <w:num w:numId="2" w16cid:durableId="708844187">
    <w:abstractNumId w:val="2"/>
  </w:num>
  <w:num w:numId="3" w16cid:durableId="1336613712">
    <w:abstractNumId w:val="2"/>
  </w:num>
  <w:num w:numId="4" w16cid:durableId="1570849981">
    <w:abstractNumId w:val="3"/>
  </w:num>
  <w:num w:numId="5" w16cid:durableId="111441585">
    <w:abstractNumId w:val="0"/>
  </w:num>
  <w:num w:numId="6" w16cid:durableId="852958170">
    <w:abstractNumId w:val="4"/>
  </w:num>
  <w:num w:numId="7" w16cid:durableId="1742602438">
    <w:abstractNumId w:val="6"/>
  </w:num>
  <w:num w:numId="8" w16cid:durableId="1218013048">
    <w:abstractNumId w:val="7"/>
  </w:num>
  <w:num w:numId="9" w16cid:durableId="212522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0753F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0F4B"/>
    <w:rsid w:val="00036661"/>
    <w:rsid w:val="0004074A"/>
    <w:rsid w:val="000410B4"/>
    <w:rsid w:val="00041116"/>
    <w:rsid w:val="0004779B"/>
    <w:rsid w:val="000522DB"/>
    <w:rsid w:val="0005391C"/>
    <w:rsid w:val="00057B1D"/>
    <w:rsid w:val="0006165D"/>
    <w:rsid w:val="0006790D"/>
    <w:rsid w:val="00070E1B"/>
    <w:rsid w:val="000803F2"/>
    <w:rsid w:val="00090626"/>
    <w:rsid w:val="0009591C"/>
    <w:rsid w:val="000A404E"/>
    <w:rsid w:val="000A7D10"/>
    <w:rsid w:val="000B0294"/>
    <w:rsid w:val="000B6FC9"/>
    <w:rsid w:val="000C0413"/>
    <w:rsid w:val="000C7E54"/>
    <w:rsid w:val="000D2DA3"/>
    <w:rsid w:val="000D7397"/>
    <w:rsid w:val="000D73EF"/>
    <w:rsid w:val="000E1975"/>
    <w:rsid w:val="000E3B2F"/>
    <w:rsid w:val="000E4981"/>
    <w:rsid w:val="000F222E"/>
    <w:rsid w:val="000F723F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6E93"/>
    <w:rsid w:val="00147E08"/>
    <w:rsid w:val="00153277"/>
    <w:rsid w:val="00153A0C"/>
    <w:rsid w:val="001545B5"/>
    <w:rsid w:val="0015499B"/>
    <w:rsid w:val="00161465"/>
    <w:rsid w:val="0016357C"/>
    <w:rsid w:val="00167741"/>
    <w:rsid w:val="00173914"/>
    <w:rsid w:val="00176BE5"/>
    <w:rsid w:val="0018116F"/>
    <w:rsid w:val="00182D24"/>
    <w:rsid w:val="0019299F"/>
    <w:rsid w:val="001949E2"/>
    <w:rsid w:val="001A2859"/>
    <w:rsid w:val="001A3573"/>
    <w:rsid w:val="001A7A03"/>
    <w:rsid w:val="001B0D3A"/>
    <w:rsid w:val="001B1AF4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1F7403"/>
    <w:rsid w:val="002012DE"/>
    <w:rsid w:val="00207EED"/>
    <w:rsid w:val="00210293"/>
    <w:rsid w:val="00211F1E"/>
    <w:rsid w:val="00212A05"/>
    <w:rsid w:val="00213B8C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B4B6A"/>
    <w:rsid w:val="002C0AB4"/>
    <w:rsid w:val="002D0E77"/>
    <w:rsid w:val="002D506A"/>
    <w:rsid w:val="002D5D50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E07"/>
    <w:rsid w:val="00356E23"/>
    <w:rsid w:val="00361E11"/>
    <w:rsid w:val="0036548D"/>
    <w:rsid w:val="003662CD"/>
    <w:rsid w:val="00373519"/>
    <w:rsid w:val="003743B9"/>
    <w:rsid w:val="00374D11"/>
    <w:rsid w:val="00381362"/>
    <w:rsid w:val="00387A21"/>
    <w:rsid w:val="00391FF1"/>
    <w:rsid w:val="003952F6"/>
    <w:rsid w:val="003968EB"/>
    <w:rsid w:val="003B02DA"/>
    <w:rsid w:val="003B4107"/>
    <w:rsid w:val="003C02B0"/>
    <w:rsid w:val="003F4F75"/>
    <w:rsid w:val="003F54CE"/>
    <w:rsid w:val="003F758E"/>
    <w:rsid w:val="003F7ACA"/>
    <w:rsid w:val="0040153F"/>
    <w:rsid w:val="00401AAD"/>
    <w:rsid w:val="00401C54"/>
    <w:rsid w:val="00401C79"/>
    <w:rsid w:val="004042A9"/>
    <w:rsid w:val="004101E4"/>
    <w:rsid w:val="00410748"/>
    <w:rsid w:val="00410E42"/>
    <w:rsid w:val="00411305"/>
    <w:rsid w:val="00412151"/>
    <w:rsid w:val="00412DB5"/>
    <w:rsid w:val="004140C7"/>
    <w:rsid w:val="004156FC"/>
    <w:rsid w:val="00425F37"/>
    <w:rsid w:val="00426002"/>
    <w:rsid w:val="00426BAE"/>
    <w:rsid w:val="00433F06"/>
    <w:rsid w:val="00435756"/>
    <w:rsid w:val="00435872"/>
    <w:rsid w:val="0044269E"/>
    <w:rsid w:val="00444CAF"/>
    <w:rsid w:val="00445D64"/>
    <w:rsid w:val="00456103"/>
    <w:rsid w:val="00456F72"/>
    <w:rsid w:val="00457691"/>
    <w:rsid w:val="00472E52"/>
    <w:rsid w:val="00472F01"/>
    <w:rsid w:val="00481961"/>
    <w:rsid w:val="004821D1"/>
    <w:rsid w:val="00482A99"/>
    <w:rsid w:val="00487641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E0454"/>
    <w:rsid w:val="004E3E7A"/>
    <w:rsid w:val="004E4177"/>
    <w:rsid w:val="004E71B2"/>
    <w:rsid w:val="004E7D6E"/>
    <w:rsid w:val="004F2DED"/>
    <w:rsid w:val="00502F65"/>
    <w:rsid w:val="0050418D"/>
    <w:rsid w:val="005067B6"/>
    <w:rsid w:val="005070D9"/>
    <w:rsid w:val="00507DA7"/>
    <w:rsid w:val="00515599"/>
    <w:rsid w:val="0051718B"/>
    <w:rsid w:val="00527883"/>
    <w:rsid w:val="005311F2"/>
    <w:rsid w:val="005358F7"/>
    <w:rsid w:val="00536D4B"/>
    <w:rsid w:val="005374F4"/>
    <w:rsid w:val="0054188C"/>
    <w:rsid w:val="00547FBB"/>
    <w:rsid w:val="00551B4C"/>
    <w:rsid w:val="00560504"/>
    <w:rsid w:val="00560FA3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074A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6CFD"/>
    <w:rsid w:val="005E7D9E"/>
    <w:rsid w:val="005F2243"/>
    <w:rsid w:val="00605A23"/>
    <w:rsid w:val="006065FB"/>
    <w:rsid w:val="00614697"/>
    <w:rsid w:val="006169AD"/>
    <w:rsid w:val="00616F4C"/>
    <w:rsid w:val="00623823"/>
    <w:rsid w:val="00625F3C"/>
    <w:rsid w:val="006274DA"/>
    <w:rsid w:val="006342FB"/>
    <w:rsid w:val="006345F1"/>
    <w:rsid w:val="00635916"/>
    <w:rsid w:val="006430CC"/>
    <w:rsid w:val="00643AD0"/>
    <w:rsid w:val="00645C80"/>
    <w:rsid w:val="00646043"/>
    <w:rsid w:val="006505D9"/>
    <w:rsid w:val="0065354A"/>
    <w:rsid w:val="00655529"/>
    <w:rsid w:val="0066209C"/>
    <w:rsid w:val="00663A41"/>
    <w:rsid w:val="00666710"/>
    <w:rsid w:val="0067253C"/>
    <w:rsid w:val="00672982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B1B29"/>
    <w:rsid w:val="006B4F2D"/>
    <w:rsid w:val="006B73C5"/>
    <w:rsid w:val="006B745C"/>
    <w:rsid w:val="006C2C9F"/>
    <w:rsid w:val="006C2FEE"/>
    <w:rsid w:val="006C4569"/>
    <w:rsid w:val="006C5816"/>
    <w:rsid w:val="006D7EE7"/>
    <w:rsid w:val="006D7F4B"/>
    <w:rsid w:val="006E1110"/>
    <w:rsid w:val="006E1B9C"/>
    <w:rsid w:val="006E3851"/>
    <w:rsid w:val="006E6D3C"/>
    <w:rsid w:val="006E74D6"/>
    <w:rsid w:val="006F1E2E"/>
    <w:rsid w:val="006F4F4D"/>
    <w:rsid w:val="00700A1E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506BD"/>
    <w:rsid w:val="00751837"/>
    <w:rsid w:val="00757F2C"/>
    <w:rsid w:val="0076317F"/>
    <w:rsid w:val="00764EB4"/>
    <w:rsid w:val="007673AA"/>
    <w:rsid w:val="007742A9"/>
    <w:rsid w:val="00786636"/>
    <w:rsid w:val="007945D0"/>
    <w:rsid w:val="00794B3C"/>
    <w:rsid w:val="007A141B"/>
    <w:rsid w:val="007A31B5"/>
    <w:rsid w:val="007A5CCD"/>
    <w:rsid w:val="007A7278"/>
    <w:rsid w:val="007B0132"/>
    <w:rsid w:val="007B4401"/>
    <w:rsid w:val="007B4D1B"/>
    <w:rsid w:val="007B6B04"/>
    <w:rsid w:val="007C1FBE"/>
    <w:rsid w:val="007C38D4"/>
    <w:rsid w:val="007C49A9"/>
    <w:rsid w:val="007C71D1"/>
    <w:rsid w:val="007D0F01"/>
    <w:rsid w:val="007D12A2"/>
    <w:rsid w:val="007D2DAB"/>
    <w:rsid w:val="007D39A6"/>
    <w:rsid w:val="007D4A51"/>
    <w:rsid w:val="007D519B"/>
    <w:rsid w:val="007D5533"/>
    <w:rsid w:val="007D58A0"/>
    <w:rsid w:val="007E1D99"/>
    <w:rsid w:val="007E2D51"/>
    <w:rsid w:val="007E5C62"/>
    <w:rsid w:val="007F0F4D"/>
    <w:rsid w:val="007F57E7"/>
    <w:rsid w:val="00802E72"/>
    <w:rsid w:val="00807E43"/>
    <w:rsid w:val="00812034"/>
    <w:rsid w:val="00822A12"/>
    <w:rsid w:val="008230D9"/>
    <w:rsid w:val="0082425C"/>
    <w:rsid w:val="008261A7"/>
    <w:rsid w:val="00831E04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64CE7"/>
    <w:rsid w:val="00872AC4"/>
    <w:rsid w:val="00873033"/>
    <w:rsid w:val="008775E6"/>
    <w:rsid w:val="00880BFB"/>
    <w:rsid w:val="00882264"/>
    <w:rsid w:val="008826C3"/>
    <w:rsid w:val="0088273A"/>
    <w:rsid w:val="00886CB4"/>
    <w:rsid w:val="00886EAB"/>
    <w:rsid w:val="00890113"/>
    <w:rsid w:val="00890F8A"/>
    <w:rsid w:val="00894F73"/>
    <w:rsid w:val="008953CF"/>
    <w:rsid w:val="008A1135"/>
    <w:rsid w:val="008A377E"/>
    <w:rsid w:val="008A3C6D"/>
    <w:rsid w:val="008A7280"/>
    <w:rsid w:val="008B1073"/>
    <w:rsid w:val="008B3317"/>
    <w:rsid w:val="008B5383"/>
    <w:rsid w:val="008B57EE"/>
    <w:rsid w:val="008C596D"/>
    <w:rsid w:val="008C77A0"/>
    <w:rsid w:val="008D63F8"/>
    <w:rsid w:val="008F5C0A"/>
    <w:rsid w:val="00902E20"/>
    <w:rsid w:val="0091598E"/>
    <w:rsid w:val="00920B34"/>
    <w:rsid w:val="00921B09"/>
    <w:rsid w:val="00922F59"/>
    <w:rsid w:val="00923380"/>
    <w:rsid w:val="0092437F"/>
    <w:rsid w:val="00924596"/>
    <w:rsid w:val="00926B1F"/>
    <w:rsid w:val="0093425E"/>
    <w:rsid w:val="00935521"/>
    <w:rsid w:val="00942B6A"/>
    <w:rsid w:val="00944BF7"/>
    <w:rsid w:val="009526C0"/>
    <w:rsid w:val="00953077"/>
    <w:rsid w:val="00953D0F"/>
    <w:rsid w:val="00954A7C"/>
    <w:rsid w:val="009564FD"/>
    <w:rsid w:val="00962155"/>
    <w:rsid w:val="00966685"/>
    <w:rsid w:val="0096709C"/>
    <w:rsid w:val="0097021E"/>
    <w:rsid w:val="009736E8"/>
    <w:rsid w:val="0097458D"/>
    <w:rsid w:val="00976139"/>
    <w:rsid w:val="00981EAF"/>
    <w:rsid w:val="00984A98"/>
    <w:rsid w:val="00991098"/>
    <w:rsid w:val="009957E2"/>
    <w:rsid w:val="0099654E"/>
    <w:rsid w:val="0099739C"/>
    <w:rsid w:val="009A1AEC"/>
    <w:rsid w:val="009A2155"/>
    <w:rsid w:val="009A2304"/>
    <w:rsid w:val="009A5A9D"/>
    <w:rsid w:val="009A5FD4"/>
    <w:rsid w:val="009B2567"/>
    <w:rsid w:val="009B365E"/>
    <w:rsid w:val="009B73DD"/>
    <w:rsid w:val="009C7BED"/>
    <w:rsid w:val="009D2393"/>
    <w:rsid w:val="009D24AD"/>
    <w:rsid w:val="009D50AA"/>
    <w:rsid w:val="009D55E8"/>
    <w:rsid w:val="009E6103"/>
    <w:rsid w:val="009F1B13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B4C56"/>
    <w:rsid w:val="00AD1A80"/>
    <w:rsid w:val="00AD347A"/>
    <w:rsid w:val="00AD3DCB"/>
    <w:rsid w:val="00AD52CB"/>
    <w:rsid w:val="00AD63B4"/>
    <w:rsid w:val="00AD79FB"/>
    <w:rsid w:val="00AD7B8E"/>
    <w:rsid w:val="00AE1BC4"/>
    <w:rsid w:val="00AE7BD6"/>
    <w:rsid w:val="00AF231F"/>
    <w:rsid w:val="00AF266F"/>
    <w:rsid w:val="00AF5D63"/>
    <w:rsid w:val="00AF6509"/>
    <w:rsid w:val="00B0078B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1018"/>
    <w:rsid w:val="00B56C41"/>
    <w:rsid w:val="00B577EC"/>
    <w:rsid w:val="00B57D35"/>
    <w:rsid w:val="00B618CB"/>
    <w:rsid w:val="00B76396"/>
    <w:rsid w:val="00B82406"/>
    <w:rsid w:val="00B85720"/>
    <w:rsid w:val="00B90AC8"/>
    <w:rsid w:val="00B9129A"/>
    <w:rsid w:val="00BA427C"/>
    <w:rsid w:val="00BA4E4D"/>
    <w:rsid w:val="00BA6EEC"/>
    <w:rsid w:val="00BB0B96"/>
    <w:rsid w:val="00BB3518"/>
    <w:rsid w:val="00BB6956"/>
    <w:rsid w:val="00BC0967"/>
    <w:rsid w:val="00BD1480"/>
    <w:rsid w:val="00BD15F1"/>
    <w:rsid w:val="00BD2611"/>
    <w:rsid w:val="00BD5768"/>
    <w:rsid w:val="00BD6DA3"/>
    <w:rsid w:val="00BE0246"/>
    <w:rsid w:val="00BE33D1"/>
    <w:rsid w:val="00BF6386"/>
    <w:rsid w:val="00C06129"/>
    <w:rsid w:val="00C06988"/>
    <w:rsid w:val="00C07C47"/>
    <w:rsid w:val="00C142AB"/>
    <w:rsid w:val="00C16C67"/>
    <w:rsid w:val="00C201D3"/>
    <w:rsid w:val="00C2126D"/>
    <w:rsid w:val="00C21279"/>
    <w:rsid w:val="00C219E9"/>
    <w:rsid w:val="00C23FF9"/>
    <w:rsid w:val="00C2565D"/>
    <w:rsid w:val="00C3412F"/>
    <w:rsid w:val="00C36C1C"/>
    <w:rsid w:val="00C376EA"/>
    <w:rsid w:val="00C425FA"/>
    <w:rsid w:val="00C44B26"/>
    <w:rsid w:val="00C46FC3"/>
    <w:rsid w:val="00C56786"/>
    <w:rsid w:val="00C60558"/>
    <w:rsid w:val="00C71B6F"/>
    <w:rsid w:val="00C72AB8"/>
    <w:rsid w:val="00C75A26"/>
    <w:rsid w:val="00C83308"/>
    <w:rsid w:val="00C9129D"/>
    <w:rsid w:val="00C95CED"/>
    <w:rsid w:val="00CA11C0"/>
    <w:rsid w:val="00CA5121"/>
    <w:rsid w:val="00CA5193"/>
    <w:rsid w:val="00CA7E1B"/>
    <w:rsid w:val="00CB0143"/>
    <w:rsid w:val="00CB0399"/>
    <w:rsid w:val="00CC1A4D"/>
    <w:rsid w:val="00CC22AC"/>
    <w:rsid w:val="00CC4C7E"/>
    <w:rsid w:val="00CC7139"/>
    <w:rsid w:val="00CD4104"/>
    <w:rsid w:val="00CD453E"/>
    <w:rsid w:val="00CD746C"/>
    <w:rsid w:val="00CE0DCC"/>
    <w:rsid w:val="00CE514E"/>
    <w:rsid w:val="00CE732C"/>
    <w:rsid w:val="00CE7947"/>
    <w:rsid w:val="00CF0698"/>
    <w:rsid w:val="00CF24D6"/>
    <w:rsid w:val="00CF2501"/>
    <w:rsid w:val="00CF608E"/>
    <w:rsid w:val="00D05324"/>
    <w:rsid w:val="00D07B5A"/>
    <w:rsid w:val="00D124B1"/>
    <w:rsid w:val="00D16D2F"/>
    <w:rsid w:val="00D223A0"/>
    <w:rsid w:val="00D2763F"/>
    <w:rsid w:val="00D4529E"/>
    <w:rsid w:val="00D50779"/>
    <w:rsid w:val="00D621D9"/>
    <w:rsid w:val="00D63D1E"/>
    <w:rsid w:val="00D64D51"/>
    <w:rsid w:val="00D654BC"/>
    <w:rsid w:val="00D656C4"/>
    <w:rsid w:val="00D67573"/>
    <w:rsid w:val="00D75F87"/>
    <w:rsid w:val="00D7615C"/>
    <w:rsid w:val="00D77CDD"/>
    <w:rsid w:val="00D80B6A"/>
    <w:rsid w:val="00D85AFE"/>
    <w:rsid w:val="00D90DC4"/>
    <w:rsid w:val="00D965E1"/>
    <w:rsid w:val="00D97BD3"/>
    <w:rsid w:val="00DA6609"/>
    <w:rsid w:val="00DA718D"/>
    <w:rsid w:val="00DB11E3"/>
    <w:rsid w:val="00DB240C"/>
    <w:rsid w:val="00DB6877"/>
    <w:rsid w:val="00DC0EFF"/>
    <w:rsid w:val="00DC2B2F"/>
    <w:rsid w:val="00DC2BF8"/>
    <w:rsid w:val="00DD3AA3"/>
    <w:rsid w:val="00DD646F"/>
    <w:rsid w:val="00DD7875"/>
    <w:rsid w:val="00DE077F"/>
    <w:rsid w:val="00DE37EF"/>
    <w:rsid w:val="00DE66E7"/>
    <w:rsid w:val="00E003F5"/>
    <w:rsid w:val="00E05F6B"/>
    <w:rsid w:val="00E10009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55316"/>
    <w:rsid w:val="00E6013D"/>
    <w:rsid w:val="00E62AF2"/>
    <w:rsid w:val="00E65BF5"/>
    <w:rsid w:val="00E67FE1"/>
    <w:rsid w:val="00E71E11"/>
    <w:rsid w:val="00E7404B"/>
    <w:rsid w:val="00E745A1"/>
    <w:rsid w:val="00E7625D"/>
    <w:rsid w:val="00E86B89"/>
    <w:rsid w:val="00E900DE"/>
    <w:rsid w:val="00E95171"/>
    <w:rsid w:val="00E95985"/>
    <w:rsid w:val="00E95B84"/>
    <w:rsid w:val="00EA0535"/>
    <w:rsid w:val="00EA68EA"/>
    <w:rsid w:val="00EB0C24"/>
    <w:rsid w:val="00EB4EF0"/>
    <w:rsid w:val="00EB6C97"/>
    <w:rsid w:val="00EB7A53"/>
    <w:rsid w:val="00EC5731"/>
    <w:rsid w:val="00EC58F6"/>
    <w:rsid w:val="00EC71C6"/>
    <w:rsid w:val="00ED0244"/>
    <w:rsid w:val="00ED7F2F"/>
    <w:rsid w:val="00EE037A"/>
    <w:rsid w:val="00EE40B8"/>
    <w:rsid w:val="00EE4A55"/>
    <w:rsid w:val="00EE772E"/>
    <w:rsid w:val="00F1035B"/>
    <w:rsid w:val="00F1078F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91976"/>
    <w:rsid w:val="00F92A98"/>
    <w:rsid w:val="00F9702D"/>
    <w:rsid w:val="00FA0449"/>
    <w:rsid w:val="00FA56C2"/>
    <w:rsid w:val="00FB1DA4"/>
    <w:rsid w:val="00FC2C73"/>
    <w:rsid w:val="00FC50E6"/>
    <w:rsid w:val="00FD072A"/>
    <w:rsid w:val="00FD5974"/>
    <w:rsid w:val="00FD7994"/>
    <w:rsid w:val="00FE0D0F"/>
    <w:rsid w:val="00FE3065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2675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22</cp:revision>
  <cp:lastPrinted>2022-03-10T09:58:00Z</cp:lastPrinted>
  <dcterms:created xsi:type="dcterms:W3CDTF">2022-10-18T08:44:00Z</dcterms:created>
  <dcterms:modified xsi:type="dcterms:W3CDTF">2023-11-17T12:48:00Z</dcterms:modified>
</cp:coreProperties>
</file>