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8C16CF" w:rsidRDefault="004B2765" w:rsidP="002B3167">
      <w:pPr>
        <w:jc w:val="center"/>
        <w:rPr>
          <w:rFonts w:eastAsia="Batang"/>
          <w:b/>
          <w:lang w:val="da-DK" w:eastAsia="ko-KR"/>
        </w:rPr>
      </w:pPr>
      <w:r w:rsidRPr="008C16CF">
        <w:rPr>
          <w:rFonts w:eastAsia="Batang"/>
          <w:b/>
          <w:sz w:val="28"/>
          <w:szCs w:val="28"/>
          <w:lang w:val="da-DK" w:eastAsia="ko-KR"/>
        </w:rPr>
        <w:t>LG FORBEDRER LCD-</w:t>
      </w:r>
      <w:r w:rsidR="00ED6BFA" w:rsidRPr="008C16CF">
        <w:rPr>
          <w:rFonts w:eastAsia="Batang"/>
          <w:b/>
          <w:sz w:val="28"/>
          <w:szCs w:val="28"/>
          <w:lang w:val="da-DK" w:eastAsia="ko-KR"/>
        </w:rPr>
        <w:t>TEKNOLOGIEN</w:t>
      </w:r>
      <w:r w:rsidRPr="008C16CF">
        <w:rPr>
          <w:rFonts w:eastAsia="Batang"/>
          <w:b/>
          <w:sz w:val="28"/>
          <w:szCs w:val="28"/>
          <w:lang w:val="da-DK" w:eastAsia="ko-KR"/>
        </w:rPr>
        <w:t xml:space="preserve"> </w:t>
      </w:r>
      <w:r w:rsidR="001F3E81" w:rsidRPr="008C16CF">
        <w:rPr>
          <w:rFonts w:eastAsia="Batang"/>
          <w:b/>
          <w:sz w:val="28"/>
          <w:szCs w:val="28"/>
          <w:lang w:val="da-DK" w:eastAsia="ko-KR"/>
        </w:rPr>
        <w:t xml:space="preserve">MED QUANTUM </w:t>
      </w:r>
      <w:r w:rsidR="008C4D4F" w:rsidRPr="008C16CF">
        <w:rPr>
          <w:rFonts w:eastAsia="Batang"/>
          <w:b/>
          <w:sz w:val="28"/>
          <w:szCs w:val="28"/>
          <w:lang w:val="da-DK" w:eastAsia="ko-KR"/>
        </w:rPr>
        <w:br/>
      </w:r>
      <w:r w:rsidR="001F3E81" w:rsidRPr="008C16CF">
        <w:rPr>
          <w:rFonts w:eastAsia="Batang"/>
          <w:b/>
          <w:sz w:val="28"/>
          <w:szCs w:val="28"/>
          <w:lang w:val="da-DK" w:eastAsia="ko-KR"/>
        </w:rPr>
        <w:t>DOT</w:t>
      </w:r>
      <w:r w:rsidR="008C4D4F" w:rsidRPr="008C16CF">
        <w:rPr>
          <w:rFonts w:eastAsia="Batang"/>
          <w:b/>
          <w:sz w:val="28"/>
          <w:szCs w:val="28"/>
          <w:lang w:val="da-DK" w:eastAsia="ko-KR"/>
        </w:rPr>
        <w:t>-</w:t>
      </w:r>
      <w:r w:rsidR="00D009F3" w:rsidRPr="008C16CF">
        <w:rPr>
          <w:rFonts w:eastAsia="Batang"/>
          <w:b/>
          <w:sz w:val="28"/>
          <w:szCs w:val="28"/>
          <w:lang w:val="da-DK" w:eastAsia="ko-KR"/>
        </w:rPr>
        <w:t>TV</w:t>
      </w:r>
      <w:r w:rsidR="001F3E81" w:rsidRPr="008C16CF">
        <w:rPr>
          <w:rFonts w:eastAsia="Batang"/>
          <w:b/>
          <w:sz w:val="28"/>
          <w:szCs w:val="28"/>
          <w:lang w:val="da-DK" w:eastAsia="ko-KR"/>
        </w:rPr>
        <w:t xml:space="preserve"> </w:t>
      </w:r>
      <w:r w:rsidRPr="008C16CF">
        <w:rPr>
          <w:rFonts w:eastAsia="Batang"/>
          <w:b/>
          <w:sz w:val="28"/>
          <w:szCs w:val="28"/>
          <w:lang w:val="da-DK" w:eastAsia="ko-KR"/>
        </w:rPr>
        <w:t>I</w:t>
      </w:r>
      <w:r w:rsidR="001F3E81" w:rsidRPr="008C16CF">
        <w:rPr>
          <w:rFonts w:eastAsia="Batang"/>
          <w:b/>
          <w:sz w:val="28"/>
          <w:szCs w:val="28"/>
          <w:lang w:val="da-DK" w:eastAsia="ko-KR"/>
        </w:rPr>
        <w:t xml:space="preserve"> 2015</w:t>
      </w:r>
      <w:r w:rsidR="00FA69DE" w:rsidRPr="008C16CF">
        <w:rPr>
          <w:rFonts w:eastAsia="Batang"/>
          <w:b/>
          <w:sz w:val="28"/>
          <w:szCs w:val="28"/>
          <w:lang w:val="da-DK" w:eastAsia="ko-KR"/>
        </w:rPr>
        <w:br/>
      </w:r>
    </w:p>
    <w:p w:rsidR="004B2765" w:rsidRPr="008C16CF" w:rsidRDefault="004B2765">
      <w:pPr>
        <w:jc w:val="center"/>
        <w:rPr>
          <w:rFonts w:eastAsia="Dotum"/>
          <w:i/>
          <w:lang w:val="da-DK" w:eastAsia="ko-KR"/>
        </w:rPr>
      </w:pPr>
      <w:r w:rsidRPr="008C16CF">
        <w:rPr>
          <w:rFonts w:eastAsia="Dotum"/>
          <w:i/>
          <w:lang w:val="da-DK" w:eastAsia="ko-KR"/>
        </w:rPr>
        <w:t>LG præse</w:t>
      </w:r>
      <w:r w:rsidR="004243AB">
        <w:rPr>
          <w:rFonts w:eastAsia="Dotum"/>
          <w:i/>
          <w:lang w:val="da-DK" w:eastAsia="ko-KR"/>
        </w:rPr>
        <w:t>nterer 4K Ultra HD-</w:t>
      </w:r>
      <w:r w:rsidR="00ED6BFA" w:rsidRPr="008C16CF">
        <w:rPr>
          <w:rFonts w:eastAsia="Dotum"/>
          <w:i/>
          <w:lang w:val="da-DK" w:eastAsia="ko-KR"/>
        </w:rPr>
        <w:t>TV med quantu</w:t>
      </w:r>
      <w:r w:rsidRPr="008C16CF">
        <w:rPr>
          <w:rFonts w:eastAsia="Dotum"/>
          <w:i/>
          <w:lang w:val="da-DK" w:eastAsia="ko-KR"/>
        </w:rPr>
        <w:t xml:space="preserve">m dot for exceptionel farvegengivelse. </w:t>
      </w:r>
      <w:r w:rsidR="000B57D8">
        <w:rPr>
          <w:rFonts w:eastAsia="Dotum"/>
          <w:i/>
          <w:lang w:val="da-DK" w:eastAsia="ko-KR"/>
        </w:rPr>
        <w:t>M</w:t>
      </w:r>
      <w:r w:rsidRPr="008C16CF">
        <w:rPr>
          <w:rFonts w:eastAsia="Dotum"/>
          <w:i/>
          <w:lang w:val="da-DK" w:eastAsia="ko-KR"/>
        </w:rPr>
        <w:t xml:space="preserve">ed OLED og LCD tilbyder LG nu markedets bredeste TV-sortiment. </w:t>
      </w:r>
    </w:p>
    <w:p w:rsidR="00326F04" w:rsidRPr="008C16CF" w:rsidRDefault="006A096B">
      <w:pPr>
        <w:jc w:val="center"/>
        <w:rPr>
          <w:rFonts w:eastAsia="Dotum"/>
          <w:lang w:val="da-DK" w:eastAsia="ko-KR"/>
        </w:rPr>
      </w:pPr>
      <w:r w:rsidRPr="008C16CF">
        <w:rPr>
          <w:rFonts w:eastAsia="Dotum"/>
          <w:noProof/>
          <w:lang w:val="da-DK" w:eastAsia="da-DK"/>
        </w:rPr>
        <w:drawing>
          <wp:anchor distT="0" distB="0" distL="114300" distR="114300" simplePos="0" relativeHeight="251657216" behindDoc="0" locked="0" layoutInCell="1" allowOverlap="1" wp14:anchorId="0AE3DBE5" wp14:editId="62778AAD">
            <wp:simplePos x="0" y="0"/>
            <wp:positionH relativeFrom="margin">
              <wp:posOffset>3206115</wp:posOffset>
            </wp:positionH>
            <wp:positionV relativeFrom="margin">
              <wp:posOffset>988695</wp:posOffset>
            </wp:positionV>
            <wp:extent cx="2676525" cy="20383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ntumdot TV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6" t="9705" r="9700" b="21761"/>
                    <a:stretch/>
                  </pic:blipFill>
                  <pic:spPr bwMode="auto"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3E81" w:rsidRPr="008C16CF" w:rsidRDefault="004B2765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København</w:t>
      </w:r>
      <w:r w:rsidR="00064F34" w:rsidRPr="008C16C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, 5</w:t>
      </w:r>
      <w:r w:rsidRPr="008C16C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. januar</w:t>
      </w:r>
      <w:r w:rsidR="00064F34" w:rsidRPr="008C16C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2015</w:t>
      </w:r>
      <w:r w:rsidR="001F3E81" w:rsidRPr="008C16C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</w:t>
      </w:r>
      <w:r w:rsidR="00FA69DE" w:rsidRPr="008C16CF">
        <w:rPr>
          <w:rFonts w:ascii="Times New Roman" w:hAnsi="Times New Roman" w:cs="Times New Roman"/>
          <w:sz w:val="24"/>
          <w:szCs w:val="24"/>
          <w:lang w:val="da-DK"/>
        </w:rPr>
        <w:t>–</w:t>
      </w:r>
      <w:r w:rsidR="007D1287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Under Consumer Electronics Show (CES) i Las Vegas præsenterer </w:t>
      </w:r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LG et 4K ULTRA HD</w:t>
      </w:r>
      <w:r w:rsidR="00DE5DA9">
        <w:rPr>
          <w:rFonts w:ascii="Times New Roman" w:eastAsia="Dotum" w:hAnsi="Times New Roman" w:cs="Times New Roman"/>
          <w:sz w:val="24"/>
          <w:szCs w:val="24"/>
          <w:lang w:val="da-DK"/>
        </w:rPr>
        <w:t>-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TV med quantum dot-teknologi (quantum </w:t>
      </w:r>
      <w:proofErr w:type="spellStart"/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>dots</w:t>
      </w:r>
      <w:proofErr w:type="spellEnd"/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). Teknikken er en forbedring af LCD-teknologien, der gør det muligt at vise et bredere farveområde og forbedre farvemætningen i forhold til konventionelle LCD-TV. </w:t>
      </w:r>
    </w:p>
    <w:p w:rsidR="001F3E81" w:rsidRPr="008C16CF" w:rsidRDefault="001F3E81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0D2DBD" w:rsidRPr="008C16CF" w:rsidRDefault="00D84ACE" w:rsidP="000D2DB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>L</w:t>
      </w:r>
      <w:r w:rsidR="009D29A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G har tilføjet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</w:t>
      </w:r>
      <w:r w:rsidR="00B9416D">
        <w:rPr>
          <w:rFonts w:ascii="Times New Roman" w:eastAsia="Dotum" w:hAnsi="Times New Roman" w:cs="Times New Roman"/>
          <w:sz w:val="24"/>
          <w:szCs w:val="24"/>
          <w:lang w:val="da-DK"/>
        </w:rPr>
        <w:t>n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quantum dot-film af </w:t>
      </w:r>
      <w:proofErr w:type="spellStart"/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>nanokrystaller</w:t>
      </w:r>
      <w:proofErr w:type="spellEnd"/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B9416D">
        <w:rPr>
          <w:rFonts w:ascii="Times New Roman" w:eastAsia="Dotum" w:hAnsi="Times New Roman" w:cs="Times New Roman"/>
          <w:sz w:val="24"/>
          <w:szCs w:val="24"/>
          <w:lang w:val="da-DK"/>
        </w:rPr>
        <w:t>foran baggrundsbelysningen i</w:t>
      </w:r>
      <w:r w:rsidR="00C72C27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LCD-skærm</w:t>
      </w:r>
      <w:r w:rsidR="00B9416D">
        <w:rPr>
          <w:rFonts w:ascii="Times New Roman" w:eastAsia="Dotum" w:hAnsi="Times New Roman" w:cs="Times New Roman"/>
          <w:sz w:val="24"/>
          <w:szCs w:val="24"/>
          <w:lang w:val="da-DK"/>
        </w:rPr>
        <w:t>en</w:t>
      </w:r>
      <w:r w:rsidR="00C72C27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</w:t>
      </w:r>
      <w:r w:rsidR="009F4DE0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hvilket</w:t>
      </w:r>
      <w:r w:rsidR="00C72C27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forbedrer både farve og lysstyr</w:t>
      </w:r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ke. De 2-10 </w:t>
      </w:r>
      <w:proofErr w:type="spellStart"/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nanometer</w:t>
      </w:r>
      <w:proofErr w:type="spellEnd"/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små quantu</w:t>
      </w:r>
      <w:r w:rsidR="001B18F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m </w:t>
      </w:r>
      <w:proofErr w:type="spellStart"/>
      <w:r w:rsidR="001B18F5">
        <w:rPr>
          <w:rFonts w:ascii="Times New Roman" w:eastAsia="Dotum" w:hAnsi="Times New Roman" w:cs="Times New Roman"/>
          <w:sz w:val="24"/>
          <w:szCs w:val="24"/>
          <w:lang w:val="da-DK"/>
        </w:rPr>
        <w:t>dots</w:t>
      </w:r>
      <w:proofErr w:type="spellEnd"/>
      <w:r w:rsidR="001B18F5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udsender ekstraordinære</w:t>
      </w:r>
      <w:r w:rsidR="00C72C27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levende farver, så farverummet stiger me</w:t>
      </w:r>
      <w:r w:rsidR="009F4DE0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d over 30 procent i forhold til en almindelig LCD-skærm. Det</w:t>
      </w:r>
      <w:r w:rsidR="00B9416D">
        <w:rPr>
          <w:rFonts w:ascii="Times New Roman" w:eastAsia="Dotum" w:hAnsi="Times New Roman" w:cs="Times New Roman"/>
          <w:sz w:val="24"/>
          <w:szCs w:val="24"/>
          <w:lang w:val="da-DK"/>
        </w:rPr>
        <w:t>te</w:t>
      </w:r>
      <w:r w:rsidR="009F4DE0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 bl.a. ideelt for indhold i 4K-opløsning. Den exceptionelt brede farveskala i quantum dot-teknologien tilføjes til de allerede fantastiske </w:t>
      </w:r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egenskaber</w:t>
      </w:r>
      <w:r w:rsidR="009F4DE0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 LG’s IPS-paneler</w:t>
      </w:r>
      <w:r w:rsidR="00ED6BFA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, som naturlig farvegengivelse og brede betragtningsvinkler, hvilket tilsammen giver nyt liv til </w:t>
      </w:r>
      <w:r w:rsidR="000D2DBD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LCD-teknologien.</w:t>
      </w:r>
    </w:p>
    <w:p w:rsidR="000D2DBD" w:rsidRPr="008C16CF" w:rsidRDefault="000D2DBD" w:rsidP="000D2DB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</w:p>
    <w:p w:rsidR="000D2DBD" w:rsidRPr="008C16CF" w:rsidRDefault="000D2DBD" w:rsidP="000D2DBD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– Quantum dot tager LCD-teknologien til et nyt niveau med sin fremragende farvegengivelse, </w:t>
      </w:r>
      <w:r w:rsidR="00797164">
        <w:rPr>
          <w:rFonts w:ascii="Times New Roman" w:eastAsia="Dotum" w:hAnsi="Times New Roman" w:cs="Times New Roman"/>
          <w:sz w:val="24"/>
          <w:szCs w:val="24"/>
          <w:lang w:val="da-DK"/>
        </w:rPr>
        <w:t>udtaler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Erik Åhsgren, Nordisk produktspecialist for Home Entertainment i LG Electronics. Når vi i løbet af 2015 tilføjer et 4K ULTRA HD LCD-TV med quantum dot-teknologi til vores eksis</w:t>
      </w:r>
      <w:r w:rsidR="00B7409E">
        <w:rPr>
          <w:rFonts w:ascii="Times New Roman" w:eastAsia="Dotum" w:hAnsi="Times New Roman" w:cs="Times New Roman"/>
          <w:sz w:val="24"/>
          <w:szCs w:val="24"/>
          <w:lang w:val="da-DK"/>
        </w:rPr>
        <w:t>terende sortiment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af prisbelønnede OLED-TV og traditionelle LCD-TV, ender vi i den unikke position at kunne tilbyde markedets mest innovative og varierede TV udbud, hvilket skaber større valgmuligheder for forbrugerne. </w:t>
      </w:r>
    </w:p>
    <w:p w:rsidR="00E54BE9" w:rsidRDefault="00E54BE9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ED6BFA" w:rsidRPr="008C16CF" w:rsidRDefault="00ED6BFA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lastRenderedPageBreak/>
        <w:t xml:space="preserve">LG’s 4K </w:t>
      </w:r>
      <w:r w:rsidR="00FB6810">
        <w:rPr>
          <w:rFonts w:ascii="Times New Roman" w:eastAsia="Dotum" w:hAnsi="Times New Roman" w:cs="Times New Roman"/>
          <w:sz w:val="24"/>
          <w:szCs w:val="24"/>
          <w:lang w:val="da-DK"/>
        </w:rPr>
        <w:t>ULTRA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HD</w:t>
      </w:r>
      <w:r w:rsidR="00317326">
        <w:rPr>
          <w:rFonts w:ascii="Times New Roman" w:eastAsia="Dotum" w:hAnsi="Times New Roman" w:cs="Times New Roman"/>
          <w:sz w:val="24"/>
          <w:szCs w:val="24"/>
          <w:lang w:val="da-DK"/>
        </w:rPr>
        <w:t>-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>TV med quantum dot bygger på miljøvenlige teknologier</w:t>
      </w:r>
      <w:r w:rsidR="00DC1368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,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DC1368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der</w:t>
      </w: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er helt fri for cadmium og andre giftige tungmetaller. </w:t>
      </w:r>
      <w:r w:rsidR="00DC1368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Besøgende på CES 2015, 6. - 9. januar, får mulighed for at opleve LG’s fantastiske </w:t>
      </w:r>
      <w:r w:rsidR="00317326">
        <w:rPr>
          <w:rFonts w:ascii="Times New Roman" w:eastAsia="Dotum" w:hAnsi="Times New Roman" w:cs="Times New Roman"/>
          <w:sz w:val="24"/>
          <w:szCs w:val="24"/>
          <w:lang w:val="da-DK"/>
        </w:rPr>
        <w:t>ULTRA HD-</w:t>
      </w:r>
      <w:r w:rsidR="00DC1368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TV </w:t>
      </w:r>
      <w:r w:rsidR="0000285D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med quantum dot i LG’s stand (Center Hall #8204)</w:t>
      </w:r>
      <w:r w:rsidR="000D2DBD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Pris og tilgængelighed bliver </w:t>
      </w:r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offentliggjort</w:t>
      </w:r>
      <w:r w:rsidR="000D2DBD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nærmere </w:t>
      </w:r>
      <w:r w:rsidR="000D2DBD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lanceringen.</w:t>
      </w:r>
    </w:p>
    <w:p w:rsidR="00A11FBB" w:rsidRPr="008C16CF" w:rsidRDefault="00A11FBB" w:rsidP="001F3E81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</w:p>
    <w:p w:rsidR="00A11FBB" w:rsidRPr="008C16CF" w:rsidRDefault="00A11FBB" w:rsidP="001F3E81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b/>
          <w:sz w:val="24"/>
          <w:szCs w:val="24"/>
          <w:lang w:val="da-DK"/>
        </w:rPr>
        <w:t>Højopløselige billeder og yderligere information</w:t>
      </w:r>
    </w:p>
    <w:p w:rsidR="00A11FBB" w:rsidRPr="008C16CF" w:rsidRDefault="0093123F" w:rsidP="001F3E81">
      <w:pPr>
        <w:pStyle w:val="NormalWeb"/>
        <w:spacing w:line="360" w:lineRule="auto"/>
        <w:rPr>
          <w:rFonts w:ascii="Times New Roman" w:eastAsia="Calibri" w:hAnsi="Times New Roman" w:cs="Times New Roman"/>
          <w:sz w:val="24"/>
          <w:szCs w:val="24"/>
          <w:lang w:val="da-DK" w:eastAsia="en-US"/>
        </w:rPr>
      </w:pPr>
      <w:r>
        <w:rPr>
          <w:rFonts w:ascii="Times New Roman" w:eastAsia="Dotum" w:hAnsi="Times New Roman" w:cs="Times New Roman"/>
          <w:sz w:val="24"/>
          <w:szCs w:val="24"/>
          <w:lang w:val="da-DK"/>
        </w:rPr>
        <w:t>For højopløselige billeder af</w:t>
      </w:r>
      <w:r w:rsidR="0098023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LG’s ULTRA HD-TV med quantum </w:t>
      </w:r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dot-teknologi, gå til </w:t>
      </w:r>
      <w:hyperlink r:id="rId10" w:history="1">
        <w:r w:rsidR="00A11FBB" w:rsidRPr="000A5097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24"/>
            <w:u w:val="single"/>
            <w:lang w:val="da-DK" w:eastAsia="en-US"/>
          </w:rPr>
          <w:t>LG’s</w:t>
        </w:r>
        <w:r w:rsidR="00A11FBB" w:rsidRPr="000A5097">
          <w:rPr>
            <w:rStyle w:val="Hyperlink"/>
            <w:rFonts w:ascii="Times New Roman" w:eastAsia="Dotum" w:hAnsi="Times New Roman"/>
            <w:sz w:val="24"/>
            <w:szCs w:val="24"/>
            <w:lang w:val="da-DK"/>
          </w:rPr>
          <w:t xml:space="preserve"> </w:t>
        </w:r>
        <w:r w:rsidR="00A11FBB" w:rsidRPr="000A5097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24"/>
            <w:u w:val="single"/>
            <w:lang w:val="da-DK" w:eastAsia="en-US"/>
          </w:rPr>
          <w:t>billedarkiv</w:t>
        </w:r>
      </w:hyperlink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og skriv ”</w:t>
      </w:r>
      <w:proofErr w:type="spellStart"/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quantumdot</w:t>
      </w:r>
      <w:proofErr w:type="spellEnd"/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” i søgefeltet til venstre. For yderligere information om LG’s nyheder på CES, besøg vores globale nyhedsrum </w:t>
      </w:r>
      <w:bookmarkStart w:id="0" w:name="_GoBack"/>
      <w:bookmarkEnd w:id="0"/>
      <w:r w:rsidR="007B207E" w:rsidRPr="007B207E">
        <w:rPr>
          <w:rFonts w:ascii="Times New Roman" w:hAnsi="Times New Roman" w:cs="Times New Roman"/>
          <w:b/>
          <w:sz w:val="24"/>
          <w:u w:val="single"/>
          <w:lang w:val="da-DK" w:eastAsia="en-US"/>
        </w:rPr>
        <w:fldChar w:fldCharType="begin"/>
      </w:r>
      <w:r w:rsidR="007B207E" w:rsidRPr="007B207E">
        <w:rPr>
          <w:rFonts w:ascii="Times New Roman" w:hAnsi="Times New Roman" w:cs="Times New Roman"/>
          <w:b/>
          <w:sz w:val="24"/>
          <w:u w:val="single"/>
          <w:lang w:val="da-DK" w:eastAsia="en-US"/>
        </w:rPr>
        <w:instrText xml:space="preserve"> HYPERLINK "http://www</w:instrText>
      </w:r>
      <w:r w:rsidR="007B207E" w:rsidRPr="007B207E">
        <w:rPr>
          <w:rFonts w:ascii="Times New Roman" w:eastAsia="Calibri" w:hAnsi="Times New Roman" w:cs="Times New Roman"/>
          <w:b/>
          <w:sz w:val="24"/>
          <w:szCs w:val="24"/>
          <w:u w:val="single"/>
          <w:lang w:val="da-DK" w:eastAsia="en-US"/>
        </w:rPr>
        <w:instrText>.lgnewsroom.com/ces2015</w:instrText>
      </w:r>
      <w:r w:rsidR="007B207E" w:rsidRPr="007B207E">
        <w:rPr>
          <w:rFonts w:ascii="Times New Roman" w:hAnsi="Times New Roman" w:cs="Times New Roman"/>
          <w:b/>
          <w:sz w:val="24"/>
          <w:u w:val="single"/>
          <w:lang w:val="da-DK" w:eastAsia="en-US"/>
        </w:rPr>
        <w:instrText xml:space="preserve">" </w:instrText>
      </w:r>
      <w:r w:rsidR="007B207E" w:rsidRPr="007B207E">
        <w:rPr>
          <w:rFonts w:ascii="Times New Roman" w:hAnsi="Times New Roman" w:cs="Times New Roman"/>
          <w:b/>
          <w:sz w:val="24"/>
          <w:u w:val="single"/>
          <w:lang w:val="da-DK" w:eastAsia="en-US"/>
        </w:rPr>
        <w:fldChar w:fldCharType="separate"/>
      </w:r>
      <w:r w:rsidR="007B207E" w:rsidRPr="007B207E">
        <w:rPr>
          <w:rStyle w:val="Hyperlink"/>
          <w:rFonts w:ascii="Times New Roman" w:hAnsi="Times New Roman"/>
          <w:b w:val="0"/>
          <w:sz w:val="24"/>
          <w:u w:val="single"/>
          <w:lang w:val="da-DK" w:eastAsia="en-US"/>
        </w:rPr>
        <w:t>www</w:t>
      </w:r>
      <w:r w:rsidR="007B207E" w:rsidRPr="007B207E">
        <w:rPr>
          <w:rStyle w:val="Hyperlink"/>
          <w:rFonts w:ascii="Times New Roman" w:eastAsia="Calibri" w:hAnsi="Times New Roman"/>
          <w:b w:val="0"/>
          <w:sz w:val="24"/>
          <w:szCs w:val="24"/>
          <w:u w:val="single"/>
          <w:lang w:val="da-DK" w:eastAsia="en-US"/>
        </w:rPr>
        <w:t>.lgnewsroom.com/ces2015</w:t>
      </w:r>
      <w:r w:rsidR="007B207E" w:rsidRPr="007B207E">
        <w:rPr>
          <w:rFonts w:ascii="Times New Roman" w:hAnsi="Times New Roman" w:cs="Times New Roman"/>
          <w:b/>
          <w:sz w:val="24"/>
          <w:u w:val="single"/>
          <w:lang w:val="da-DK" w:eastAsia="en-US"/>
        </w:rPr>
        <w:fldChar w:fldCharType="end"/>
      </w:r>
      <w:r w:rsidR="007B207E">
        <w:rPr>
          <w:rFonts w:ascii="Times New Roman" w:eastAsia="Calibri" w:hAnsi="Times New Roman" w:cs="Times New Roman"/>
          <w:sz w:val="24"/>
          <w:szCs w:val="24"/>
          <w:lang w:val="da-DK" w:eastAsia="en-US"/>
        </w:rPr>
        <w:t xml:space="preserve"> </w:t>
      </w:r>
      <w:r w:rsidR="0047624D" w:rsidRPr="008C16CF">
        <w:rPr>
          <w:rFonts w:ascii="Times New Roman" w:eastAsia="Calibri" w:hAnsi="Times New Roman" w:cs="Times New Roman"/>
          <w:sz w:val="24"/>
          <w:szCs w:val="24"/>
          <w:lang w:val="da-DK" w:eastAsia="en-US"/>
        </w:rPr>
        <w:t xml:space="preserve">samt vores danske presserum på </w:t>
      </w:r>
      <w:hyperlink r:id="rId11" w:history="1">
        <w:r w:rsidR="00A11FBB" w:rsidRPr="008C16CF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24"/>
            <w:u w:val="single"/>
            <w:lang w:val="da-DK" w:eastAsia="en-US"/>
          </w:rPr>
          <w:t>www.mynewsdesk.com/dk/lgnordic</w:t>
        </w:r>
      </w:hyperlink>
      <w:r w:rsidR="00A11FBB" w:rsidRPr="008C16CF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A11FBB" w:rsidRPr="008C16CF" w:rsidRDefault="00A11FBB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A11FBB" w:rsidRPr="008C16CF" w:rsidRDefault="0047624D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Er du journalist til CES i Las Vegas og ønsker en personlig rundvisning i LG’s nyheder, kontakt da venligst Susanne Persson på +46 70 969 46 06. </w:t>
      </w:r>
    </w:p>
    <w:p w:rsidR="00696EFB" w:rsidRPr="008C16CF" w:rsidRDefault="00696EFB" w:rsidP="000532E9">
      <w:pPr>
        <w:rPr>
          <w:lang w:val="da-DK"/>
        </w:rPr>
      </w:pPr>
    </w:p>
    <w:p w:rsidR="0047624D" w:rsidRPr="008C16CF" w:rsidRDefault="0047624D" w:rsidP="0047624D">
      <w:pPr>
        <w:rPr>
          <w:rFonts w:ascii="Calibri" w:hAnsi="Calibri"/>
          <w:color w:val="000000"/>
          <w:sz w:val="21"/>
          <w:szCs w:val="21"/>
          <w:lang w:val="da-DK" w:eastAsia="en-US"/>
        </w:rPr>
      </w:pPr>
      <w:r w:rsidRPr="008C16CF">
        <w:rPr>
          <w:b/>
          <w:bCs/>
          <w:color w:val="CC0066"/>
          <w:sz w:val="18"/>
          <w:szCs w:val="18"/>
          <w:lang w:val="da-DK" w:eastAsia="en-US"/>
        </w:rPr>
        <w:t>Om LG Electronics</w:t>
      </w:r>
    </w:p>
    <w:p w:rsidR="0047624D" w:rsidRPr="008C16CF" w:rsidRDefault="0047624D" w:rsidP="0047624D">
      <w:pPr>
        <w:rPr>
          <w:rStyle w:val="Hyperlink"/>
          <w:rFonts w:ascii="Times New Roman" w:hAnsi="Times New Roman"/>
          <w:sz w:val="18"/>
          <w:szCs w:val="18"/>
          <w:lang w:val="da-DK"/>
        </w:rPr>
      </w:pPr>
      <w:r w:rsidRPr="008C16CF">
        <w:rPr>
          <w:color w:val="000000"/>
          <w:sz w:val="18"/>
          <w:szCs w:val="18"/>
          <w:lang w:val="da-DK" w:eastAsia="en-US"/>
        </w:rPr>
        <w:t>LG Electronics, Inc. (KSE: 066570</w:t>
      </w:r>
      <w:proofErr w:type="gramStart"/>
      <w:r w:rsidRPr="008C16CF">
        <w:rPr>
          <w:color w:val="000000"/>
          <w:sz w:val="18"/>
          <w:szCs w:val="18"/>
          <w:lang w:val="da-DK" w:eastAsia="en-US"/>
        </w:rPr>
        <w:t>.KS</w:t>
      </w:r>
      <w:proofErr w:type="gramEnd"/>
      <w:r w:rsidRPr="008C16CF">
        <w:rPr>
          <w:color w:val="000000"/>
          <w:sz w:val="18"/>
          <w:szCs w:val="18"/>
          <w:lang w:val="da-DK" w:eastAsia="en-US"/>
        </w:rPr>
        <w:t xml:space="preserve">) er en af verdens største og mest innovative leverandører af forbrugerelektronik, hårde hvidevarer og mobil kommunikation med 87 000 ansatte fordelt på 113 kontorer rundt om i verden. LG opnåede en global omsætning på </w:t>
      </w:r>
      <w:proofErr w:type="gramStart"/>
      <w:r w:rsidRPr="008C16CF">
        <w:rPr>
          <w:color w:val="000000"/>
          <w:sz w:val="18"/>
          <w:szCs w:val="18"/>
          <w:lang w:val="da-DK" w:eastAsia="en-US"/>
        </w:rPr>
        <w:t>53.10</w:t>
      </w:r>
      <w:proofErr w:type="gramEnd"/>
      <w:r w:rsidRPr="008C16CF">
        <w:rPr>
          <w:color w:val="000000"/>
          <w:sz w:val="18"/>
          <w:szCs w:val="18"/>
          <w:lang w:val="da-DK" w:eastAsia="en-US"/>
        </w:rPr>
        <w:t xml:space="preserve"> milliarder USD i 2013. LG Electronics består af fem forretningsenheder – Home Entertainment, Mobile Communications, Home Appliance og Air </w:t>
      </w:r>
      <w:proofErr w:type="spellStart"/>
      <w:r w:rsidRPr="008C16CF">
        <w:rPr>
          <w:color w:val="000000"/>
          <w:sz w:val="18"/>
          <w:szCs w:val="18"/>
          <w:lang w:val="da-DK" w:eastAsia="en-US"/>
        </w:rPr>
        <w:t>Conditioning</w:t>
      </w:r>
      <w:proofErr w:type="spellEnd"/>
      <w:r w:rsidRPr="008C16CF">
        <w:rPr>
          <w:color w:val="000000"/>
          <w:sz w:val="18"/>
          <w:szCs w:val="18"/>
          <w:lang w:val="da-DK" w:eastAsia="en-US"/>
        </w:rPr>
        <w:t xml:space="preserve"> &amp; Energy Solutions og Vehicle Components – og er en af verdens største producenter af fladskærme, mobiltelefoner, luftvarmepumper, vaskemaskiner og køleskabe. LG Electronics har eksisteret i Norden siden oktober 1999. </w:t>
      </w:r>
      <w:r w:rsidRPr="008C16CF">
        <w:rPr>
          <w:sz w:val="18"/>
          <w:szCs w:val="18"/>
          <w:lang w:val="da-DK"/>
        </w:rPr>
        <w:t xml:space="preserve">Den nordiske omsætning i 2013 beløb sig til ca. 2 mia. SEK. For mere information, besøg </w:t>
      </w:r>
      <w:hyperlink r:id="rId12" w:history="1">
        <w:r w:rsidRPr="008C16CF">
          <w:rPr>
            <w:rStyle w:val="Hyperlink"/>
            <w:rFonts w:ascii="Times New Roman" w:hAnsi="Times New Roman"/>
            <w:sz w:val="18"/>
            <w:szCs w:val="18"/>
            <w:lang w:val="da-DK"/>
          </w:rPr>
          <w:t>www.lg.com</w:t>
        </w:r>
      </w:hyperlink>
    </w:p>
    <w:p w:rsidR="0047624D" w:rsidRPr="008C16CF" w:rsidRDefault="0047624D" w:rsidP="0047624D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</w:p>
    <w:p w:rsidR="002365A1" w:rsidRPr="008C16CF" w:rsidRDefault="002365A1" w:rsidP="002365A1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</w:p>
    <w:p w:rsidR="00933C09" w:rsidRPr="008C16CF" w:rsidRDefault="00234BF7" w:rsidP="00933C09">
      <w:pPr>
        <w:rPr>
          <w:rFonts w:eastAsia="Malgun Gothic"/>
          <w:bCs/>
          <w:i/>
          <w:iCs/>
          <w:sz w:val="18"/>
          <w:szCs w:val="18"/>
          <w:lang w:val="da-DK"/>
        </w:rPr>
      </w:pPr>
      <w:r w:rsidRPr="008C16CF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Pr="008C16CF">
        <w:rPr>
          <w:b/>
          <w:bCs/>
          <w:color w:val="CC0066"/>
          <w:sz w:val="18"/>
          <w:szCs w:val="18"/>
          <w:lang w:val="da-DK"/>
        </w:rPr>
        <w:br/>
      </w:r>
      <w:r w:rsidRPr="008C16CF">
        <w:rPr>
          <w:sz w:val="18"/>
          <w:szCs w:val="18"/>
          <w:lang w:val="da-DK"/>
        </w:rPr>
        <w:t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IPS-skærme og hjemmebiografsystemer, Blu-ray-afspillere og eksterne lagringsenheder. LG’s kommercielle B2B-produkter inkluderer digital signage, videokonferencesystemer og IP-sikkerhedskameraer.</w:t>
      </w:r>
      <w:r w:rsidR="002365A1" w:rsidRPr="008C16CF">
        <w:rPr>
          <w:rFonts w:eastAsia="Malgun Gothic"/>
          <w:bCs/>
          <w:i/>
          <w:iCs/>
          <w:sz w:val="18"/>
          <w:szCs w:val="18"/>
          <w:lang w:val="da-DK"/>
        </w:rPr>
        <w:br/>
      </w:r>
      <w:r w:rsidR="002365A1" w:rsidRPr="008C16CF">
        <w:rPr>
          <w:rFonts w:eastAsia="Malgun Gothic"/>
          <w:bCs/>
          <w:i/>
          <w:iCs/>
          <w:sz w:val="18"/>
          <w:szCs w:val="18"/>
          <w:lang w:val="da-DK"/>
        </w:rPr>
        <w:br/>
      </w:r>
    </w:p>
    <w:p w:rsidR="002365A1" w:rsidRPr="008C16CF" w:rsidRDefault="00D04219" w:rsidP="00933C09">
      <w:pPr>
        <w:rPr>
          <w:rFonts w:eastAsia="Malgun Gothic"/>
          <w:i/>
          <w:iCs/>
          <w:sz w:val="18"/>
          <w:szCs w:val="18"/>
          <w:lang w:val="da-DK"/>
        </w:rPr>
      </w:pPr>
      <w:r w:rsidRPr="008C16CF">
        <w:rPr>
          <w:rFonts w:eastAsia="Malgun Gothic"/>
          <w:bCs/>
          <w:i/>
          <w:iCs/>
          <w:sz w:val="18"/>
          <w:szCs w:val="18"/>
          <w:lang w:val="da-DK"/>
        </w:rPr>
        <w:t>For yderligere information, kontakt venligst</w:t>
      </w:r>
      <w:r w:rsidR="002365A1" w:rsidRPr="008C16CF">
        <w:rPr>
          <w:rFonts w:eastAsia="Malgun Gothic"/>
          <w:bCs/>
          <w:i/>
          <w:iCs/>
          <w:sz w:val="18"/>
          <w:szCs w:val="18"/>
          <w:lang w:val="da-DK"/>
        </w:rPr>
        <w:t>:</w:t>
      </w:r>
    </w:p>
    <w:p w:rsidR="002365A1" w:rsidRPr="008C16CF" w:rsidRDefault="002365A1" w:rsidP="00E97798">
      <w:pPr>
        <w:jc w:val="both"/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8C16CF" w:rsidTr="000975E6">
        <w:tc>
          <w:tcPr>
            <w:tcW w:w="4322" w:type="dxa"/>
          </w:tcPr>
          <w:p w:rsidR="00D50503" w:rsidRPr="001B18F5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B18F5">
              <w:rPr>
                <w:sz w:val="18"/>
                <w:szCs w:val="18"/>
              </w:rPr>
              <w:t>Susanne Persson</w:t>
            </w:r>
          </w:p>
          <w:p w:rsidR="00D50503" w:rsidRPr="001B18F5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B18F5">
              <w:rPr>
                <w:sz w:val="18"/>
                <w:szCs w:val="18"/>
              </w:rPr>
              <w:t>PR Manager</w:t>
            </w:r>
          </w:p>
          <w:p w:rsidR="00D50503" w:rsidRPr="001B18F5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B18F5">
              <w:rPr>
                <w:sz w:val="18"/>
                <w:szCs w:val="18"/>
              </w:rPr>
              <w:t xml:space="preserve">LG Electronics Nordic AB </w:t>
            </w:r>
          </w:p>
          <w:p w:rsidR="00933C09" w:rsidRPr="001B18F5" w:rsidRDefault="00D50503" w:rsidP="00D50503">
            <w:pPr>
              <w:jc w:val="both"/>
              <w:rPr>
                <w:sz w:val="18"/>
                <w:szCs w:val="18"/>
              </w:rPr>
            </w:pPr>
            <w:r w:rsidRPr="001B18F5">
              <w:rPr>
                <w:sz w:val="18"/>
                <w:szCs w:val="18"/>
              </w:rPr>
              <w:t xml:space="preserve">Box 83, 164 94 </w:t>
            </w:r>
            <w:proofErr w:type="spellStart"/>
            <w:r w:rsidRPr="001B18F5">
              <w:rPr>
                <w:sz w:val="18"/>
                <w:szCs w:val="18"/>
              </w:rPr>
              <w:t>Kista</w:t>
            </w:r>
            <w:proofErr w:type="spellEnd"/>
            <w:r w:rsidRPr="001B18F5">
              <w:rPr>
                <w:sz w:val="18"/>
                <w:szCs w:val="18"/>
              </w:rPr>
              <w:t xml:space="preserve"> </w:t>
            </w:r>
            <w:r w:rsidRPr="001B18F5">
              <w:rPr>
                <w:sz w:val="18"/>
                <w:szCs w:val="18"/>
              </w:rPr>
              <w:br/>
              <w:t>Mobil: +46 (0)70 969 46 06</w:t>
            </w:r>
          </w:p>
          <w:p w:rsidR="00D50503" w:rsidRPr="001B18F5" w:rsidRDefault="00B569DC" w:rsidP="00D50503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  <w:r w:rsidRPr="001B18F5">
              <w:rPr>
                <w:sz w:val="18"/>
                <w:szCs w:val="18"/>
              </w:rPr>
              <w:t>E-mail</w:t>
            </w:r>
            <w:r w:rsidR="00D50503" w:rsidRPr="001B18F5">
              <w:rPr>
                <w:sz w:val="18"/>
                <w:szCs w:val="18"/>
              </w:rPr>
              <w:t xml:space="preserve">: </w:t>
            </w:r>
            <w:hyperlink r:id="rId13" w:history="1">
              <w:r w:rsidR="00D50503" w:rsidRPr="001B18F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</w:p>
        </w:tc>
        <w:tc>
          <w:tcPr>
            <w:tcW w:w="4323" w:type="dxa"/>
          </w:tcPr>
          <w:p w:rsidR="00933C09" w:rsidRPr="001B18F5" w:rsidRDefault="00000C73" w:rsidP="00E16C45">
            <w:pPr>
              <w:jc w:val="both"/>
              <w:rPr>
                <w:sz w:val="18"/>
                <w:szCs w:val="18"/>
              </w:rPr>
            </w:pPr>
            <w:r w:rsidRPr="001B18F5">
              <w:rPr>
                <w:bCs/>
                <w:sz w:val="18"/>
                <w:szCs w:val="18"/>
              </w:rPr>
              <w:t>Erik Åhsgren</w:t>
            </w:r>
          </w:p>
          <w:p w:rsidR="00933C09" w:rsidRPr="001B18F5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1B18F5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1B18F5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933C09" w:rsidRPr="001B18F5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1B18F5">
              <w:rPr>
                <w:rFonts w:eastAsia="Malgun Gothic"/>
                <w:iCs/>
                <w:sz w:val="18"/>
                <w:szCs w:val="18"/>
              </w:rPr>
              <w:t xml:space="preserve">Box 83, 164 94 </w:t>
            </w:r>
            <w:proofErr w:type="spellStart"/>
            <w:r w:rsidRPr="001B18F5">
              <w:rPr>
                <w:rFonts w:eastAsia="Malgun Gothic"/>
                <w:iCs/>
                <w:sz w:val="18"/>
                <w:szCs w:val="18"/>
              </w:rPr>
              <w:t>Kista</w:t>
            </w:r>
            <w:proofErr w:type="spellEnd"/>
            <w:r w:rsidRPr="001B18F5">
              <w:rPr>
                <w:rFonts w:eastAsia="Malgun Gothic"/>
                <w:iCs/>
                <w:sz w:val="18"/>
                <w:szCs w:val="18"/>
              </w:rPr>
              <w:br/>
              <w:t>Mobi</w:t>
            </w:r>
            <w:r w:rsidR="00B569DC" w:rsidRPr="001B18F5">
              <w:rPr>
                <w:rFonts w:eastAsia="Malgun Gothic"/>
                <w:iCs/>
                <w:sz w:val="18"/>
                <w:szCs w:val="18"/>
              </w:rPr>
              <w:t xml:space="preserve">l: +46 (0)72 162 91 10   </w:t>
            </w:r>
            <w:r w:rsidR="00B569DC" w:rsidRPr="001B18F5">
              <w:rPr>
                <w:rFonts w:eastAsia="Malgun Gothic"/>
                <w:iCs/>
                <w:sz w:val="18"/>
                <w:szCs w:val="18"/>
              </w:rPr>
              <w:br/>
              <w:t>E-mail</w:t>
            </w:r>
            <w:r w:rsidRPr="001B18F5">
              <w:rPr>
                <w:rFonts w:eastAsia="Malgun Gothic"/>
                <w:iCs/>
                <w:sz w:val="18"/>
                <w:szCs w:val="18"/>
              </w:rPr>
              <w:t xml:space="preserve">: </w:t>
            </w:r>
            <w:r w:rsidRPr="001B18F5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eastAsia="en-US"/>
              </w:rPr>
              <w:t>erik.ahsgren@lge.com</w:t>
            </w:r>
          </w:p>
        </w:tc>
      </w:tr>
    </w:tbl>
    <w:p w:rsidR="00952000" w:rsidRPr="001B18F5" w:rsidRDefault="00952000" w:rsidP="002514FF">
      <w:pPr>
        <w:spacing w:line="360" w:lineRule="auto"/>
        <w:jc w:val="center"/>
        <w:rPr>
          <w:rFonts w:eastAsiaTheme="minorEastAsia"/>
          <w:lang w:eastAsia="ko-KR"/>
        </w:rPr>
      </w:pPr>
    </w:p>
    <w:sectPr w:rsidR="00952000" w:rsidRPr="001B18F5" w:rsidSect="009E4591">
      <w:headerReference w:type="default" r:id="rId14"/>
      <w:footerReference w:type="even" r:id="rId15"/>
      <w:footerReference w:type="default" r:id="rId16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B0" w:rsidRDefault="00FC20B0">
      <w:r>
        <w:separator/>
      </w:r>
    </w:p>
  </w:endnote>
  <w:endnote w:type="continuationSeparator" w:id="0">
    <w:p w:rsidR="00FC20B0" w:rsidRDefault="00FC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6B" w:rsidRDefault="006A09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A096B" w:rsidRDefault="006A096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6B" w:rsidRDefault="006A09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B207E">
      <w:rPr>
        <w:rStyle w:val="Sidetal"/>
        <w:noProof/>
      </w:rPr>
      <w:t>2</w:t>
    </w:r>
    <w:r>
      <w:rPr>
        <w:rStyle w:val="Sidetal"/>
      </w:rPr>
      <w:fldChar w:fldCharType="end"/>
    </w:r>
  </w:p>
  <w:p w:rsidR="006A096B" w:rsidRDefault="006A096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B0" w:rsidRDefault="00FC20B0">
      <w:r>
        <w:separator/>
      </w:r>
    </w:p>
  </w:footnote>
  <w:footnote w:type="continuationSeparator" w:id="0">
    <w:p w:rsidR="00FC20B0" w:rsidRDefault="00FC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6B" w:rsidRDefault="006A096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106B0FB" wp14:editId="08C05F75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096B" w:rsidRDefault="006A096B">
    <w:pPr>
      <w:pStyle w:val="Sidehoved"/>
    </w:pPr>
  </w:p>
  <w:p w:rsidR="006A096B" w:rsidRPr="00573E08" w:rsidRDefault="006A096B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6A096B" w:rsidRDefault="006A096B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E69E4"/>
    <w:multiLevelType w:val="hybridMultilevel"/>
    <w:tmpl w:val="7168148A"/>
    <w:lvl w:ilvl="0" w:tplc="1D8E5C2C">
      <w:numFmt w:val="bullet"/>
      <w:lvlText w:val="–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6112AA1"/>
    <w:multiLevelType w:val="hybridMultilevel"/>
    <w:tmpl w:val="D592DF72"/>
    <w:lvl w:ilvl="0" w:tplc="E8BCF468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20"/>
  </w:num>
  <w:num w:numId="6">
    <w:abstractNumId w:val="19"/>
  </w:num>
  <w:num w:numId="7">
    <w:abstractNumId w:val="8"/>
  </w:num>
  <w:num w:numId="8">
    <w:abstractNumId w:val="21"/>
  </w:num>
  <w:num w:numId="9">
    <w:abstractNumId w:val="4"/>
  </w:num>
  <w:num w:numId="10">
    <w:abstractNumId w:val="0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285D"/>
    <w:rsid w:val="0000489F"/>
    <w:rsid w:val="00004A57"/>
    <w:rsid w:val="0000700E"/>
    <w:rsid w:val="00013440"/>
    <w:rsid w:val="00013DFD"/>
    <w:rsid w:val="0002538B"/>
    <w:rsid w:val="000351B6"/>
    <w:rsid w:val="00037482"/>
    <w:rsid w:val="0004033B"/>
    <w:rsid w:val="000532E9"/>
    <w:rsid w:val="000601EF"/>
    <w:rsid w:val="00064F34"/>
    <w:rsid w:val="00065300"/>
    <w:rsid w:val="00073590"/>
    <w:rsid w:val="00080C86"/>
    <w:rsid w:val="00087408"/>
    <w:rsid w:val="000918DC"/>
    <w:rsid w:val="00093DB9"/>
    <w:rsid w:val="000975E6"/>
    <w:rsid w:val="000A3AD6"/>
    <w:rsid w:val="000A4B38"/>
    <w:rsid w:val="000A4BCB"/>
    <w:rsid w:val="000A5097"/>
    <w:rsid w:val="000A5635"/>
    <w:rsid w:val="000B57D8"/>
    <w:rsid w:val="000C5EA5"/>
    <w:rsid w:val="000D2DBD"/>
    <w:rsid w:val="000D6E50"/>
    <w:rsid w:val="000D793E"/>
    <w:rsid w:val="000E270B"/>
    <w:rsid w:val="000E3393"/>
    <w:rsid w:val="000E5392"/>
    <w:rsid w:val="000E5B72"/>
    <w:rsid w:val="000F5507"/>
    <w:rsid w:val="001041B4"/>
    <w:rsid w:val="00106B0B"/>
    <w:rsid w:val="00111FBA"/>
    <w:rsid w:val="0011291D"/>
    <w:rsid w:val="00116BDE"/>
    <w:rsid w:val="0012069C"/>
    <w:rsid w:val="00121742"/>
    <w:rsid w:val="00125996"/>
    <w:rsid w:val="001268DC"/>
    <w:rsid w:val="00131BAF"/>
    <w:rsid w:val="00140197"/>
    <w:rsid w:val="0014233F"/>
    <w:rsid w:val="00147CBC"/>
    <w:rsid w:val="0015200D"/>
    <w:rsid w:val="00156947"/>
    <w:rsid w:val="00167CD0"/>
    <w:rsid w:val="00171E81"/>
    <w:rsid w:val="00172810"/>
    <w:rsid w:val="001752F5"/>
    <w:rsid w:val="00186814"/>
    <w:rsid w:val="00197C6C"/>
    <w:rsid w:val="001B18F5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41AB"/>
    <w:rsid w:val="001E5634"/>
    <w:rsid w:val="001F3E81"/>
    <w:rsid w:val="001F4A03"/>
    <w:rsid w:val="00207422"/>
    <w:rsid w:val="002267AE"/>
    <w:rsid w:val="00227916"/>
    <w:rsid w:val="00230D23"/>
    <w:rsid w:val="002319FE"/>
    <w:rsid w:val="00232659"/>
    <w:rsid w:val="00234BF7"/>
    <w:rsid w:val="002365A1"/>
    <w:rsid w:val="00246660"/>
    <w:rsid w:val="002514FF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C0B14"/>
    <w:rsid w:val="002C2539"/>
    <w:rsid w:val="002C7557"/>
    <w:rsid w:val="002D2FF9"/>
    <w:rsid w:val="002E5332"/>
    <w:rsid w:val="002F3F08"/>
    <w:rsid w:val="002F3FFA"/>
    <w:rsid w:val="003014C8"/>
    <w:rsid w:val="00305265"/>
    <w:rsid w:val="00317326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57A1"/>
    <w:rsid w:val="00385557"/>
    <w:rsid w:val="00396CC4"/>
    <w:rsid w:val="003A35A8"/>
    <w:rsid w:val="003A4E6A"/>
    <w:rsid w:val="003B35FB"/>
    <w:rsid w:val="003B4B6A"/>
    <w:rsid w:val="003C3C84"/>
    <w:rsid w:val="003C3DFB"/>
    <w:rsid w:val="003C451C"/>
    <w:rsid w:val="003C7FC1"/>
    <w:rsid w:val="003E0ED7"/>
    <w:rsid w:val="003F7173"/>
    <w:rsid w:val="003F7B34"/>
    <w:rsid w:val="00401743"/>
    <w:rsid w:val="00402E3D"/>
    <w:rsid w:val="00417100"/>
    <w:rsid w:val="0041711F"/>
    <w:rsid w:val="004243AB"/>
    <w:rsid w:val="00440AC5"/>
    <w:rsid w:val="004419C4"/>
    <w:rsid w:val="004447E0"/>
    <w:rsid w:val="00452F15"/>
    <w:rsid w:val="00455B16"/>
    <w:rsid w:val="004570F7"/>
    <w:rsid w:val="00457452"/>
    <w:rsid w:val="00461272"/>
    <w:rsid w:val="004623D7"/>
    <w:rsid w:val="004669C7"/>
    <w:rsid w:val="0047135D"/>
    <w:rsid w:val="0047624D"/>
    <w:rsid w:val="004A033C"/>
    <w:rsid w:val="004A6D07"/>
    <w:rsid w:val="004A7BBB"/>
    <w:rsid w:val="004B15B9"/>
    <w:rsid w:val="004B2765"/>
    <w:rsid w:val="004B3B8D"/>
    <w:rsid w:val="004B5BF5"/>
    <w:rsid w:val="004B7B86"/>
    <w:rsid w:val="004C0A0F"/>
    <w:rsid w:val="004D3224"/>
    <w:rsid w:val="004D4D28"/>
    <w:rsid w:val="004D77B8"/>
    <w:rsid w:val="004E2DAB"/>
    <w:rsid w:val="004E2FFD"/>
    <w:rsid w:val="00500FD2"/>
    <w:rsid w:val="00506057"/>
    <w:rsid w:val="005074D2"/>
    <w:rsid w:val="00510184"/>
    <w:rsid w:val="00513035"/>
    <w:rsid w:val="005133EF"/>
    <w:rsid w:val="00514DEC"/>
    <w:rsid w:val="0051637B"/>
    <w:rsid w:val="005204FE"/>
    <w:rsid w:val="00536E44"/>
    <w:rsid w:val="00555290"/>
    <w:rsid w:val="00556DD9"/>
    <w:rsid w:val="00557FA1"/>
    <w:rsid w:val="005658E1"/>
    <w:rsid w:val="0057388E"/>
    <w:rsid w:val="00573E08"/>
    <w:rsid w:val="005837C3"/>
    <w:rsid w:val="00595FB0"/>
    <w:rsid w:val="005A510F"/>
    <w:rsid w:val="005A6C64"/>
    <w:rsid w:val="005B597A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3F75"/>
    <w:rsid w:val="006070F0"/>
    <w:rsid w:val="00610D92"/>
    <w:rsid w:val="00614961"/>
    <w:rsid w:val="006357EE"/>
    <w:rsid w:val="006371CF"/>
    <w:rsid w:val="00650BC8"/>
    <w:rsid w:val="00650C2F"/>
    <w:rsid w:val="00652BF9"/>
    <w:rsid w:val="00656AB3"/>
    <w:rsid w:val="006633DD"/>
    <w:rsid w:val="006723DE"/>
    <w:rsid w:val="00673400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7989"/>
    <w:rsid w:val="006A7C6D"/>
    <w:rsid w:val="006D0828"/>
    <w:rsid w:val="006D2A17"/>
    <w:rsid w:val="006D78ED"/>
    <w:rsid w:val="006E4E98"/>
    <w:rsid w:val="006E75D0"/>
    <w:rsid w:val="006F2774"/>
    <w:rsid w:val="006F3BE3"/>
    <w:rsid w:val="00700F46"/>
    <w:rsid w:val="00705574"/>
    <w:rsid w:val="00710137"/>
    <w:rsid w:val="00710BB3"/>
    <w:rsid w:val="00710FF3"/>
    <w:rsid w:val="00714398"/>
    <w:rsid w:val="00716348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2522"/>
    <w:rsid w:val="00783B7E"/>
    <w:rsid w:val="0079692E"/>
    <w:rsid w:val="007970A9"/>
    <w:rsid w:val="00797164"/>
    <w:rsid w:val="00797B23"/>
    <w:rsid w:val="007A4DC2"/>
    <w:rsid w:val="007A5BB7"/>
    <w:rsid w:val="007A63A7"/>
    <w:rsid w:val="007B207E"/>
    <w:rsid w:val="007C368D"/>
    <w:rsid w:val="007C43BF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257FE"/>
    <w:rsid w:val="0083494C"/>
    <w:rsid w:val="008417D9"/>
    <w:rsid w:val="00845D94"/>
    <w:rsid w:val="0085148E"/>
    <w:rsid w:val="008605D5"/>
    <w:rsid w:val="0086075F"/>
    <w:rsid w:val="00863E83"/>
    <w:rsid w:val="00874240"/>
    <w:rsid w:val="00875FE1"/>
    <w:rsid w:val="008760D5"/>
    <w:rsid w:val="00877023"/>
    <w:rsid w:val="00881979"/>
    <w:rsid w:val="00885392"/>
    <w:rsid w:val="008A0FC8"/>
    <w:rsid w:val="008A25F7"/>
    <w:rsid w:val="008B55EC"/>
    <w:rsid w:val="008B5CFE"/>
    <w:rsid w:val="008B6415"/>
    <w:rsid w:val="008B763C"/>
    <w:rsid w:val="008C16CF"/>
    <w:rsid w:val="008C1F21"/>
    <w:rsid w:val="008C4D4F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10A49"/>
    <w:rsid w:val="009121F7"/>
    <w:rsid w:val="00915440"/>
    <w:rsid w:val="0092053A"/>
    <w:rsid w:val="0093123F"/>
    <w:rsid w:val="00931C7E"/>
    <w:rsid w:val="00933C09"/>
    <w:rsid w:val="00934603"/>
    <w:rsid w:val="009346B4"/>
    <w:rsid w:val="00942373"/>
    <w:rsid w:val="00952000"/>
    <w:rsid w:val="0096548F"/>
    <w:rsid w:val="00971B73"/>
    <w:rsid w:val="0097517D"/>
    <w:rsid w:val="00976A38"/>
    <w:rsid w:val="0098023C"/>
    <w:rsid w:val="00980A57"/>
    <w:rsid w:val="009A50BE"/>
    <w:rsid w:val="009A6FA8"/>
    <w:rsid w:val="009A794C"/>
    <w:rsid w:val="009A799D"/>
    <w:rsid w:val="009B3EB4"/>
    <w:rsid w:val="009B4C30"/>
    <w:rsid w:val="009B73B8"/>
    <w:rsid w:val="009C1A32"/>
    <w:rsid w:val="009D29AA"/>
    <w:rsid w:val="009D2C2A"/>
    <w:rsid w:val="009D2EA2"/>
    <w:rsid w:val="009E4591"/>
    <w:rsid w:val="009F350B"/>
    <w:rsid w:val="009F4572"/>
    <w:rsid w:val="009F4DE0"/>
    <w:rsid w:val="009F6195"/>
    <w:rsid w:val="009F79D8"/>
    <w:rsid w:val="00A01ACD"/>
    <w:rsid w:val="00A02AF2"/>
    <w:rsid w:val="00A04A78"/>
    <w:rsid w:val="00A0617A"/>
    <w:rsid w:val="00A1135B"/>
    <w:rsid w:val="00A11FBB"/>
    <w:rsid w:val="00A31F3A"/>
    <w:rsid w:val="00A40FC5"/>
    <w:rsid w:val="00A43901"/>
    <w:rsid w:val="00A51455"/>
    <w:rsid w:val="00A63335"/>
    <w:rsid w:val="00A66ED4"/>
    <w:rsid w:val="00A67556"/>
    <w:rsid w:val="00A71F99"/>
    <w:rsid w:val="00A72054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B2815"/>
    <w:rsid w:val="00AB47D3"/>
    <w:rsid w:val="00AC16BD"/>
    <w:rsid w:val="00AC24AF"/>
    <w:rsid w:val="00AC5B96"/>
    <w:rsid w:val="00AC6CA1"/>
    <w:rsid w:val="00AD3607"/>
    <w:rsid w:val="00AD3A42"/>
    <w:rsid w:val="00AE441E"/>
    <w:rsid w:val="00AF5CD2"/>
    <w:rsid w:val="00B04DEA"/>
    <w:rsid w:val="00B10228"/>
    <w:rsid w:val="00B12904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569DC"/>
    <w:rsid w:val="00B62C51"/>
    <w:rsid w:val="00B70373"/>
    <w:rsid w:val="00B71E9F"/>
    <w:rsid w:val="00B7409E"/>
    <w:rsid w:val="00B839C5"/>
    <w:rsid w:val="00B83F2B"/>
    <w:rsid w:val="00B8415C"/>
    <w:rsid w:val="00B9011A"/>
    <w:rsid w:val="00B93A47"/>
    <w:rsid w:val="00B9416D"/>
    <w:rsid w:val="00BB169F"/>
    <w:rsid w:val="00BB57F6"/>
    <w:rsid w:val="00BC0ABA"/>
    <w:rsid w:val="00BC67E3"/>
    <w:rsid w:val="00BF4B4F"/>
    <w:rsid w:val="00C066B4"/>
    <w:rsid w:val="00C13F96"/>
    <w:rsid w:val="00C23965"/>
    <w:rsid w:val="00C35BB0"/>
    <w:rsid w:val="00C42CA1"/>
    <w:rsid w:val="00C507B0"/>
    <w:rsid w:val="00C53512"/>
    <w:rsid w:val="00C559A4"/>
    <w:rsid w:val="00C57410"/>
    <w:rsid w:val="00C614A7"/>
    <w:rsid w:val="00C627BA"/>
    <w:rsid w:val="00C64D97"/>
    <w:rsid w:val="00C708FF"/>
    <w:rsid w:val="00C72918"/>
    <w:rsid w:val="00C72C27"/>
    <w:rsid w:val="00C73D06"/>
    <w:rsid w:val="00C81557"/>
    <w:rsid w:val="00C81FBD"/>
    <w:rsid w:val="00C8682D"/>
    <w:rsid w:val="00CA5010"/>
    <w:rsid w:val="00CB1CE1"/>
    <w:rsid w:val="00CB353E"/>
    <w:rsid w:val="00CB6519"/>
    <w:rsid w:val="00CC2288"/>
    <w:rsid w:val="00CC4246"/>
    <w:rsid w:val="00CD4AB0"/>
    <w:rsid w:val="00CE644B"/>
    <w:rsid w:val="00CE7EAD"/>
    <w:rsid w:val="00CF0189"/>
    <w:rsid w:val="00D009F3"/>
    <w:rsid w:val="00D00BBF"/>
    <w:rsid w:val="00D04219"/>
    <w:rsid w:val="00D124D3"/>
    <w:rsid w:val="00D15529"/>
    <w:rsid w:val="00D17DE1"/>
    <w:rsid w:val="00D23452"/>
    <w:rsid w:val="00D37E25"/>
    <w:rsid w:val="00D40FB4"/>
    <w:rsid w:val="00D43D1C"/>
    <w:rsid w:val="00D50503"/>
    <w:rsid w:val="00D62360"/>
    <w:rsid w:val="00D65765"/>
    <w:rsid w:val="00D70B08"/>
    <w:rsid w:val="00D75EA6"/>
    <w:rsid w:val="00D81CEB"/>
    <w:rsid w:val="00D834A5"/>
    <w:rsid w:val="00D83B94"/>
    <w:rsid w:val="00D84ACE"/>
    <w:rsid w:val="00D93919"/>
    <w:rsid w:val="00D95D1F"/>
    <w:rsid w:val="00D9769A"/>
    <w:rsid w:val="00DA1D88"/>
    <w:rsid w:val="00DA6B0F"/>
    <w:rsid w:val="00DB47F8"/>
    <w:rsid w:val="00DB5B0D"/>
    <w:rsid w:val="00DC1368"/>
    <w:rsid w:val="00DC47F4"/>
    <w:rsid w:val="00DD2BF7"/>
    <w:rsid w:val="00DD62A9"/>
    <w:rsid w:val="00DD6A5B"/>
    <w:rsid w:val="00DE1C75"/>
    <w:rsid w:val="00DE1D4F"/>
    <w:rsid w:val="00DE5DA9"/>
    <w:rsid w:val="00DE6560"/>
    <w:rsid w:val="00DF147A"/>
    <w:rsid w:val="00DF292A"/>
    <w:rsid w:val="00DF2956"/>
    <w:rsid w:val="00E01E7E"/>
    <w:rsid w:val="00E02A18"/>
    <w:rsid w:val="00E06DF7"/>
    <w:rsid w:val="00E075BD"/>
    <w:rsid w:val="00E07CBD"/>
    <w:rsid w:val="00E12B18"/>
    <w:rsid w:val="00E16C45"/>
    <w:rsid w:val="00E20EE9"/>
    <w:rsid w:val="00E30C87"/>
    <w:rsid w:val="00E52B9E"/>
    <w:rsid w:val="00E54BE9"/>
    <w:rsid w:val="00E564FA"/>
    <w:rsid w:val="00E62DA9"/>
    <w:rsid w:val="00E62DF7"/>
    <w:rsid w:val="00E63508"/>
    <w:rsid w:val="00E63A8C"/>
    <w:rsid w:val="00E666A1"/>
    <w:rsid w:val="00E77BA1"/>
    <w:rsid w:val="00E818D9"/>
    <w:rsid w:val="00E868A3"/>
    <w:rsid w:val="00E93796"/>
    <w:rsid w:val="00E97798"/>
    <w:rsid w:val="00EA145E"/>
    <w:rsid w:val="00EA31EF"/>
    <w:rsid w:val="00EB2587"/>
    <w:rsid w:val="00EB3140"/>
    <w:rsid w:val="00EB6D0F"/>
    <w:rsid w:val="00EB74E0"/>
    <w:rsid w:val="00EC208E"/>
    <w:rsid w:val="00ED34D0"/>
    <w:rsid w:val="00ED3859"/>
    <w:rsid w:val="00ED4255"/>
    <w:rsid w:val="00ED5B8C"/>
    <w:rsid w:val="00ED6BFA"/>
    <w:rsid w:val="00EE1885"/>
    <w:rsid w:val="00EE1E5D"/>
    <w:rsid w:val="00EE2BB1"/>
    <w:rsid w:val="00EE68FB"/>
    <w:rsid w:val="00EF0DCA"/>
    <w:rsid w:val="00EF4B4E"/>
    <w:rsid w:val="00EF7B47"/>
    <w:rsid w:val="00F11A1C"/>
    <w:rsid w:val="00F143F9"/>
    <w:rsid w:val="00F163E7"/>
    <w:rsid w:val="00F204C8"/>
    <w:rsid w:val="00F31720"/>
    <w:rsid w:val="00F3352A"/>
    <w:rsid w:val="00F36B44"/>
    <w:rsid w:val="00F37841"/>
    <w:rsid w:val="00F45A9C"/>
    <w:rsid w:val="00F47B4C"/>
    <w:rsid w:val="00F524FE"/>
    <w:rsid w:val="00F63F5C"/>
    <w:rsid w:val="00F63F60"/>
    <w:rsid w:val="00F8103E"/>
    <w:rsid w:val="00F854A7"/>
    <w:rsid w:val="00F85B7C"/>
    <w:rsid w:val="00F94790"/>
    <w:rsid w:val="00F96189"/>
    <w:rsid w:val="00FA4739"/>
    <w:rsid w:val="00FA69DE"/>
    <w:rsid w:val="00FB38E1"/>
    <w:rsid w:val="00FB6810"/>
    <w:rsid w:val="00FC20B0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BesgtHyperlink">
    <w:name w:val="FollowedHyperlink"/>
    <w:basedOn w:val="Standardskrifttypeiafsnit"/>
    <w:uiPriority w:val="99"/>
    <w:semiHidden/>
    <w:unhideWhenUsed/>
    <w:rsid w:val="00A11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BesgtHyperlink">
    <w:name w:val="FollowedHyperlink"/>
    <w:basedOn w:val="Standardskrifttypeiafsnit"/>
    <w:uiPriority w:val="99"/>
    <w:semiHidden/>
    <w:unhideWhenUsed/>
    <w:rsid w:val="00A1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ne.persson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dk/lgnordi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mediabank.com/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988-1FEE-4FE8-A550-3BDF416F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579</Words>
  <Characters>3817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Jacob Bülow Hansen</cp:lastModifiedBy>
  <cp:revision>49</cp:revision>
  <cp:lastPrinted>2014-06-12T08:42:00Z</cp:lastPrinted>
  <dcterms:created xsi:type="dcterms:W3CDTF">2014-12-16T15:12:00Z</dcterms:created>
  <dcterms:modified xsi:type="dcterms:W3CDTF">2015-01-02T12:40:00Z</dcterms:modified>
</cp:coreProperties>
</file>