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49BD6" w14:textId="77777777" w:rsidR="001B77E6" w:rsidRDefault="001B77E6" w:rsidP="007828CF">
      <w:pPr>
        <w:rPr>
          <w:rFonts w:ascii="Arial" w:hAnsi="Arial" w:cs="Arial"/>
          <w:bCs/>
          <w:color w:val="252525"/>
        </w:rPr>
      </w:pPr>
    </w:p>
    <w:p w14:paraId="6ECB12DE" w14:textId="77777777" w:rsidR="001B77E6" w:rsidRDefault="001B77E6" w:rsidP="007828CF">
      <w:pPr>
        <w:rPr>
          <w:rFonts w:ascii="Arial" w:hAnsi="Arial" w:cs="Arial"/>
          <w:bCs/>
          <w:color w:val="252525"/>
        </w:rPr>
      </w:pPr>
    </w:p>
    <w:p w14:paraId="7F9FBC57" w14:textId="77777777" w:rsidR="001B77E6" w:rsidRDefault="001B77E6" w:rsidP="007828CF">
      <w:pPr>
        <w:rPr>
          <w:rFonts w:ascii="Arial" w:hAnsi="Arial" w:cs="Arial"/>
          <w:bCs/>
          <w:color w:val="252525"/>
        </w:rPr>
      </w:pPr>
    </w:p>
    <w:p w14:paraId="2E0952D0" w14:textId="2330A5CA" w:rsidR="007828CF" w:rsidRDefault="001B77E6" w:rsidP="007828CF">
      <w:pPr>
        <w:rPr>
          <w:rFonts w:ascii="Arial" w:hAnsi="Arial" w:cs="Arial"/>
          <w:bCs/>
          <w:color w:val="252525"/>
        </w:rPr>
      </w:pPr>
      <w:r>
        <w:rPr>
          <w:rFonts w:ascii="Arial" w:hAnsi="Arial" w:cs="Arial"/>
          <w:bCs/>
          <w:color w:val="252525"/>
        </w:rPr>
        <w:t xml:space="preserve">Pressmeddelande </w:t>
      </w:r>
      <w:r w:rsidR="007828CF">
        <w:rPr>
          <w:rFonts w:ascii="Arial" w:hAnsi="Arial" w:cs="Arial"/>
          <w:bCs/>
          <w:color w:val="252525"/>
        </w:rPr>
        <w:t xml:space="preserve">Stockholm den </w:t>
      </w:r>
      <w:r w:rsidR="001E5E3A">
        <w:rPr>
          <w:rFonts w:ascii="Arial" w:hAnsi="Arial" w:cs="Arial"/>
          <w:bCs/>
          <w:color w:val="252525"/>
        </w:rPr>
        <w:t>20</w:t>
      </w:r>
      <w:r>
        <w:rPr>
          <w:rFonts w:ascii="Arial" w:hAnsi="Arial" w:cs="Arial"/>
          <w:bCs/>
          <w:color w:val="252525"/>
        </w:rPr>
        <w:t xml:space="preserve"> september</w:t>
      </w:r>
      <w:r w:rsidR="00A76FE4">
        <w:rPr>
          <w:rFonts w:ascii="Arial" w:hAnsi="Arial" w:cs="Arial"/>
          <w:bCs/>
          <w:color w:val="252525"/>
        </w:rPr>
        <w:t xml:space="preserve"> 2016</w:t>
      </w:r>
    </w:p>
    <w:p w14:paraId="36BABD1F" w14:textId="77777777" w:rsidR="007828CF" w:rsidRDefault="007828CF" w:rsidP="007828CF">
      <w:pPr>
        <w:rPr>
          <w:rFonts w:ascii="Arial" w:hAnsi="Arial" w:cs="Arial"/>
          <w:bCs/>
          <w:color w:val="252525"/>
        </w:rPr>
      </w:pPr>
      <w:r w:rsidRPr="002B5A2F">
        <w:rPr>
          <w:rFonts w:ascii="Arial" w:hAnsi="Arial" w:cs="Arial"/>
          <w:bCs/>
          <w:color w:val="252525"/>
        </w:rPr>
        <w:t xml:space="preserve"> </w:t>
      </w:r>
    </w:p>
    <w:p w14:paraId="34F613A5" w14:textId="77777777" w:rsidR="001B77E6" w:rsidRDefault="001B77E6" w:rsidP="002B5A2F">
      <w:pPr>
        <w:rPr>
          <w:rFonts w:ascii="Arial" w:hAnsi="Arial" w:cs="Arial"/>
          <w:b/>
          <w:bCs/>
          <w:color w:val="252525"/>
          <w:sz w:val="36"/>
          <w:szCs w:val="36"/>
        </w:rPr>
      </w:pPr>
    </w:p>
    <w:p w14:paraId="5F5C826C" w14:textId="77777777" w:rsidR="002B5A2F" w:rsidRPr="002B5A2F" w:rsidRDefault="00233B53" w:rsidP="002B5A2F">
      <w:pPr>
        <w:rPr>
          <w:rFonts w:ascii="Arial" w:hAnsi="Arial" w:cs="Arial"/>
          <w:b/>
          <w:bCs/>
          <w:color w:val="252525"/>
          <w:sz w:val="36"/>
          <w:szCs w:val="36"/>
        </w:rPr>
      </w:pPr>
      <w:r>
        <w:rPr>
          <w:rFonts w:ascii="Arial" w:hAnsi="Arial" w:cs="Arial"/>
          <w:b/>
          <w:bCs/>
          <w:color w:val="252525"/>
          <w:sz w:val="36"/>
          <w:szCs w:val="36"/>
        </w:rPr>
        <w:t>Fidesmo</w:t>
      </w:r>
      <w:r w:rsidR="005448F4">
        <w:rPr>
          <w:rFonts w:ascii="Arial" w:hAnsi="Arial" w:cs="Arial"/>
          <w:b/>
          <w:bCs/>
          <w:color w:val="252525"/>
          <w:sz w:val="36"/>
          <w:szCs w:val="36"/>
        </w:rPr>
        <w:t xml:space="preserve"> </w:t>
      </w:r>
      <w:r w:rsidR="00942C5F">
        <w:rPr>
          <w:rFonts w:ascii="Arial" w:hAnsi="Arial" w:cs="Arial"/>
          <w:b/>
          <w:bCs/>
          <w:color w:val="252525"/>
          <w:sz w:val="36"/>
          <w:szCs w:val="36"/>
        </w:rPr>
        <w:t>öppnar upp för biljetter i tiden</w:t>
      </w:r>
    </w:p>
    <w:p w14:paraId="7B044F22" w14:textId="77777777" w:rsidR="002B5A2F" w:rsidRPr="002B5A2F" w:rsidRDefault="002B5A2F" w:rsidP="002B5A2F">
      <w:pPr>
        <w:rPr>
          <w:rFonts w:ascii="Arial" w:hAnsi="Arial" w:cs="Arial"/>
          <w:bCs/>
          <w:color w:val="252525"/>
        </w:rPr>
      </w:pPr>
    </w:p>
    <w:p w14:paraId="6F5CCCC0" w14:textId="77777777" w:rsidR="00417D2B" w:rsidRPr="00A76FE4" w:rsidRDefault="00942C5F" w:rsidP="00417D2B">
      <w:pPr>
        <w:rPr>
          <w:rFonts w:ascii="Arial" w:hAnsi="Arial" w:cs="Arial"/>
          <w:b/>
          <w:bCs/>
          <w:color w:val="252525"/>
        </w:rPr>
      </w:pPr>
      <w:r>
        <w:rPr>
          <w:rFonts w:ascii="Arial" w:hAnsi="Arial" w:cs="Arial"/>
          <w:b/>
          <w:bCs/>
          <w:color w:val="252525"/>
        </w:rPr>
        <w:t>Hela Tysklands ko</w:t>
      </w:r>
      <w:r w:rsidR="00D12CBC">
        <w:rPr>
          <w:rFonts w:ascii="Arial" w:hAnsi="Arial" w:cs="Arial"/>
          <w:b/>
          <w:bCs/>
          <w:color w:val="252525"/>
        </w:rPr>
        <w:t>llektivtrafik får via tyska VD</w:t>
      </w:r>
      <w:r w:rsidR="007B7491">
        <w:rPr>
          <w:rFonts w:ascii="Arial" w:hAnsi="Arial" w:cs="Arial"/>
          <w:b/>
          <w:bCs/>
          <w:color w:val="252525"/>
        </w:rPr>
        <w:t xml:space="preserve">V </w:t>
      </w:r>
      <w:r>
        <w:rPr>
          <w:rFonts w:ascii="Arial" w:hAnsi="Arial" w:cs="Arial"/>
          <w:b/>
          <w:bCs/>
          <w:color w:val="252525"/>
        </w:rPr>
        <w:t xml:space="preserve">eTicket </w:t>
      </w:r>
      <w:r w:rsidR="002E34E1">
        <w:rPr>
          <w:rFonts w:ascii="Arial" w:hAnsi="Arial" w:cs="Arial"/>
          <w:b/>
          <w:bCs/>
          <w:color w:val="252525"/>
        </w:rPr>
        <w:t>Service</w:t>
      </w:r>
      <w:r>
        <w:rPr>
          <w:rFonts w:ascii="Arial" w:hAnsi="Arial" w:cs="Arial"/>
          <w:b/>
          <w:bCs/>
          <w:color w:val="252525"/>
        </w:rPr>
        <w:t xml:space="preserve"> och </w:t>
      </w:r>
      <w:r w:rsidR="001A3ED6">
        <w:rPr>
          <w:rFonts w:ascii="Arial" w:hAnsi="Arial" w:cs="Arial"/>
          <w:b/>
          <w:bCs/>
          <w:color w:val="252525"/>
        </w:rPr>
        <w:t>Fidesmo</w:t>
      </w:r>
      <w:r>
        <w:rPr>
          <w:rFonts w:ascii="Arial" w:hAnsi="Arial" w:cs="Arial"/>
          <w:b/>
          <w:bCs/>
          <w:color w:val="252525"/>
        </w:rPr>
        <w:t xml:space="preserve"> nya sätt att åka kollektivt med teknikens hjälp. Åk med din klocka, ditt armband eller om du vill ditt Fidesmo-kort som du se</w:t>
      </w:r>
      <w:r w:rsidR="007B7491">
        <w:rPr>
          <w:rFonts w:ascii="Arial" w:hAnsi="Arial" w:cs="Arial"/>
          <w:b/>
          <w:bCs/>
          <w:color w:val="252525"/>
        </w:rPr>
        <w:t>dan kan ladda med mer innehåll.</w:t>
      </w:r>
    </w:p>
    <w:p w14:paraId="5627D643" w14:textId="77777777" w:rsidR="004F03A9" w:rsidRDefault="004F03A9" w:rsidP="0016505F">
      <w:pPr>
        <w:rPr>
          <w:rFonts w:ascii="Arial" w:hAnsi="Arial" w:cs="Arial"/>
          <w:bCs/>
          <w:color w:val="252525"/>
          <w:sz w:val="20"/>
          <w:szCs w:val="20"/>
        </w:rPr>
      </w:pPr>
    </w:p>
    <w:p w14:paraId="5153B390" w14:textId="77777777" w:rsidR="004F03A9" w:rsidRDefault="004F03A9" w:rsidP="0016505F">
      <w:pPr>
        <w:rPr>
          <w:rFonts w:ascii="Arial" w:hAnsi="Arial" w:cs="Arial"/>
          <w:bCs/>
          <w:color w:val="252525"/>
          <w:sz w:val="20"/>
          <w:szCs w:val="20"/>
        </w:rPr>
      </w:pPr>
      <w:r>
        <w:rPr>
          <w:rFonts w:ascii="Arial" w:hAnsi="Arial" w:cs="Arial"/>
          <w:bCs/>
          <w:color w:val="252525"/>
          <w:sz w:val="20"/>
          <w:szCs w:val="20"/>
        </w:rPr>
        <w:t xml:space="preserve">Fidesmo har som första företag </w:t>
      </w:r>
      <w:r w:rsidR="008A009B">
        <w:rPr>
          <w:rFonts w:ascii="Arial" w:hAnsi="Arial" w:cs="Arial"/>
          <w:bCs/>
          <w:color w:val="252525"/>
          <w:sz w:val="20"/>
          <w:szCs w:val="20"/>
        </w:rPr>
        <w:t>i världen tecknat avtal om att vara</w:t>
      </w:r>
      <w:r>
        <w:rPr>
          <w:rFonts w:ascii="Arial" w:hAnsi="Arial" w:cs="Arial"/>
          <w:bCs/>
          <w:color w:val="252525"/>
          <w:sz w:val="20"/>
          <w:szCs w:val="20"/>
        </w:rPr>
        <w:t xml:space="preserve"> en plattformsleverantör til</w:t>
      </w:r>
      <w:r w:rsidR="007B7491">
        <w:rPr>
          <w:rFonts w:ascii="Arial" w:hAnsi="Arial" w:cs="Arial"/>
          <w:bCs/>
          <w:color w:val="252525"/>
          <w:sz w:val="20"/>
          <w:szCs w:val="20"/>
        </w:rPr>
        <w:t>l t</w:t>
      </w:r>
      <w:r>
        <w:rPr>
          <w:rFonts w:ascii="Arial" w:hAnsi="Arial" w:cs="Arial"/>
          <w:bCs/>
          <w:color w:val="252525"/>
          <w:sz w:val="20"/>
          <w:szCs w:val="20"/>
        </w:rPr>
        <w:t>yska</w:t>
      </w:r>
      <w:r w:rsidR="00D12CBC">
        <w:rPr>
          <w:rFonts w:ascii="Arial" w:hAnsi="Arial" w:cs="Arial"/>
          <w:bCs/>
          <w:color w:val="252525"/>
          <w:sz w:val="20"/>
          <w:szCs w:val="20"/>
        </w:rPr>
        <w:t xml:space="preserve"> VD</w:t>
      </w:r>
      <w:r w:rsidR="00223DAA">
        <w:rPr>
          <w:rFonts w:ascii="Arial" w:hAnsi="Arial" w:cs="Arial"/>
          <w:bCs/>
          <w:color w:val="252525"/>
          <w:sz w:val="20"/>
          <w:szCs w:val="20"/>
        </w:rPr>
        <w:t>V</w:t>
      </w:r>
      <w:r>
        <w:rPr>
          <w:rFonts w:ascii="Arial" w:hAnsi="Arial" w:cs="Arial"/>
          <w:bCs/>
          <w:color w:val="252525"/>
          <w:sz w:val="20"/>
          <w:szCs w:val="20"/>
        </w:rPr>
        <w:t xml:space="preserve"> eTicket </w:t>
      </w:r>
      <w:r w:rsidR="002E34E1">
        <w:rPr>
          <w:rFonts w:ascii="Arial" w:hAnsi="Arial" w:cs="Arial"/>
          <w:bCs/>
          <w:color w:val="252525"/>
          <w:sz w:val="20"/>
          <w:szCs w:val="20"/>
        </w:rPr>
        <w:t>Service</w:t>
      </w:r>
      <w:r>
        <w:rPr>
          <w:rFonts w:ascii="Arial" w:hAnsi="Arial" w:cs="Arial"/>
          <w:bCs/>
          <w:color w:val="252525"/>
          <w:sz w:val="20"/>
          <w:szCs w:val="20"/>
        </w:rPr>
        <w:t xml:space="preserve">. Detta gör att alla Fidesmo prylar och kort </w:t>
      </w:r>
      <w:r w:rsidR="008A009B">
        <w:rPr>
          <w:rFonts w:ascii="Arial" w:hAnsi="Arial" w:cs="Arial"/>
          <w:bCs/>
          <w:color w:val="252525"/>
          <w:sz w:val="20"/>
          <w:szCs w:val="20"/>
        </w:rPr>
        <w:t>kommer kunna användas</w:t>
      </w:r>
      <w:r>
        <w:rPr>
          <w:rFonts w:ascii="Arial" w:hAnsi="Arial" w:cs="Arial"/>
          <w:bCs/>
          <w:color w:val="252525"/>
          <w:sz w:val="20"/>
          <w:szCs w:val="20"/>
        </w:rPr>
        <w:t xml:space="preserve"> i de system so</w:t>
      </w:r>
      <w:r w:rsidR="00D12CBC">
        <w:rPr>
          <w:rFonts w:ascii="Arial" w:hAnsi="Arial" w:cs="Arial"/>
          <w:bCs/>
          <w:color w:val="252525"/>
          <w:sz w:val="20"/>
          <w:szCs w:val="20"/>
        </w:rPr>
        <w:t>m i dagsläget använder sig av VD</w:t>
      </w:r>
      <w:r>
        <w:rPr>
          <w:rFonts w:ascii="Arial" w:hAnsi="Arial" w:cs="Arial"/>
          <w:bCs/>
          <w:color w:val="252525"/>
          <w:sz w:val="20"/>
          <w:szCs w:val="20"/>
        </w:rPr>
        <w:t>V eTicket</w:t>
      </w:r>
      <w:r w:rsidR="00223DAA">
        <w:rPr>
          <w:rFonts w:ascii="Arial" w:hAnsi="Arial" w:cs="Arial"/>
          <w:bCs/>
          <w:color w:val="252525"/>
          <w:sz w:val="20"/>
          <w:szCs w:val="20"/>
        </w:rPr>
        <w:t xml:space="preserve"> </w:t>
      </w:r>
      <w:r w:rsidR="002E34E1">
        <w:rPr>
          <w:rFonts w:ascii="Arial" w:hAnsi="Arial" w:cs="Arial"/>
          <w:bCs/>
          <w:color w:val="252525"/>
          <w:sz w:val="20"/>
          <w:szCs w:val="20"/>
        </w:rPr>
        <w:t>Service</w:t>
      </w:r>
      <w:r>
        <w:rPr>
          <w:rFonts w:ascii="Arial" w:hAnsi="Arial" w:cs="Arial"/>
          <w:bCs/>
          <w:color w:val="252525"/>
          <w:sz w:val="20"/>
          <w:szCs w:val="20"/>
        </w:rPr>
        <w:t>, vilket öppnar upp för att åka i kollektivtrafiken med din klocka</w:t>
      </w:r>
      <w:r w:rsidR="00017664">
        <w:rPr>
          <w:rFonts w:ascii="Arial" w:hAnsi="Arial" w:cs="Arial"/>
          <w:bCs/>
          <w:color w:val="252525"/>
          <w:sz w:val="20"/>
          <w:szCs w:val="20"/>
        </w:rPr>
        <w:t>, ditt armband</w:t>
      </w:r>
      <w:r w:rsidR="00A253F8">
        <w:rPr>
          <w:rFonts w:ascii="Arial" w:hAnsi="Arial" w:cs="Arial"/>
          <w:bCs/>
          <w:color w:val="252525"/>
          <w:sz w:val="20"/>
          <w:szCs w:val="20"/>
        </w:rPr>
        <w:t xml:space="preserve"> eller Fidesmo-kort</w:t>
      </w:r>
      <w:r>
        <w:rPr>
          <w:rFonts w:ascii="Arial" w:hAnsi="Arial" w:cs="Arial"/>
          <w:bCs/>
          <w:color w:val="252525"/>
          <w:sz w:val="20"/>
          <w:szCs w:val="20"/>
        </w:rPr>
        <w:t>.</w:t>
      </w:r>
    </w:p>
    <w:p w14:paraId="131C7262" w14:textId="77777777" w:rsidR="004F03A9" w:rsidRDefault="004F03A9" w:rsidP="0016505F">
      <w:pPr>
        <w:rPr>
          <w:rFonts w:ascii="Arial" w:hAnsi="Arial" w:cs="Arial"/>
          <w:bCs/>
          <w:color w:val="252525"/>
          <w:sz w:val="20"/>
          <w:szCs w:val="20"/>
        </w:rPr>
      </w:pPr>
    </w:p>
    <w:p w14:paraId="455CCFA0" w14:textId="77777777" w:rsidR="008948C8" w:rsidRDefault="007B7491" w:rsidP="0016505F">
      <w:pPr>
        <w:rPr>
          <w:rFonts w:ascii="Arial" w:hAnsi="Arial" w:cs="Arial"/>
          <w:bCs/>
          <w:color w:val="252525"/>
          <w:sz w:val="20"/>
          <w:szCs w:val="20"/>
        </w:rPr>
      </w:pPr>
      <w:r>
        <w:rPr>
          <w:rFonts w:ascii="Arial" w:hAnsi="Arial" w:cs="Arial"/>
          <w:bCs/>
          <w:color w:val="252525"/>
          <w:sz w:val="20"/>
          <w:szCs w:val="20"/>
        </w:rPr>
        <w:t>Frankfurt, Hamburg och</w:t>
      </w:r>
      <w:r w:rsidR="008A009B">
        <w:rPr>
          <w:rFonts w:ascii="Arial" w:hAnsi="Arial" w:cs="Arial"/>
          <w:bCs/>
          <w:color w:val="252525"/>
          <w:sz w:val="20"/>
          <w:szCs w:val="20"/>
        </w:rPr>
        <w:t xml:space="preserve"> Berlin ä</w:t>
      </w:r>
      <w:r w:rsidR="00D12CBC">
        <w:rPr>
          <w:rFonts w:ascii="Arial" w:hAnsi="Arial" w:cs="Arial"/>
          <w:bCs/>
          <w:color w:val="252525"/>
          <w:sz w:val="20"/>
          <w:szCs w:val="20"/>
        </w:rPr>
        <w:t>r några av de 12</w:t>
      </w:r>
      <w:r w:rsidR="00A253F8">
        <w:rPr>
          <w:rFonts w:ascii="Arial" w:hAnsi="Arial" w:cs="Arial"/>
          <w:bCs/>
          <w:color w:val="252525"/>
          <w:sz w:val="20"/>
          <w:szCs w:val="20"/>
        </w:rPr>
        <w:t xml:space="preserve"> tyska</w:t>
      </w:r>
      <w:r w:rsidR="00D12CBC">
        <w:rPr>
          <w:rFonts w:ascii="Arial" w:hAnsi="Arial" w:cs="Arial"/>
          <w:bCs/>
          <w:color w:val="252525"/>
          <w:sz w:val="20"/>
          <w:szCs w:val="20"/>
        </w:rPr>
        <w:t xml:space="preserve"> regioner som VD</w:t>
      </w:r>
      <w:r w:rsidR="008A009B">
        <w:rPr>
          <w:rFonts w:ascii="Arial" w:hAnsi="Arial" w:cs="Arial"/>
          <w:bCs/>
          <w:color w:val="252525"/>
          <w:sz w:val="20"/>
          <w:szCs w:val="20"/>
        </w:rPr>
        <w:t xml:space="preserve">V </w:t>
      </w:r>
      <w:r w:rsidR="00765055">
        <w:rPr>
          <w:rFonts w:ascii="Arial" w:hAnsi="Arial" w:cs="Arial"/>
          <w:bCs/>
          <w:color w:val="252525"/>
          <w:sz w:val="20"/>
          <w:szCs w:val="20"/>
        </w:rPr>
        <w:t xml:space="preserve">eTicket </w:t>
      </w:r>
      <w:r w:rsidR="002E34E1">
        <w:rPr>
          <w:rFonts w:ascii="Arial" w:hAnsi="Arial" w:cs="Arial"/>
          <w:bCs/>
          <w:color w:val="252525"/>
          <w:sz w:val="20"/>
          <w:szCs w:val="20"/>
        </w:rPr>
        <w:t>Service</w:t>
      </w:r>
      <w:r w:rsidR="00223DAA">
        <w:rPr>
          <w:rFonts w:ascii="Arial" w:hAnsi="Arial" w:cs="Arial"/>
          <w:bCs/>
          <w:color w:val="252525"/>
          <w:sz w:val="20"/>
          <w:szCs w:val="20"/>
        </w:rPr>
        <w:t xml:space="preserve"> </w:t>
      </w:r>
      <w:r w:rsidR="002454F5">
        <w:rPr>
          <w:rFonts w:ascii="Arial" w:hAnsi="Arial" w:cs="Arial"/>
          <w:bCs/>
          <w:color w:val="252525"/>
          <w:sz w:val="20"/>
          <w:szCs w:val="20"/>
        </w:rPr>
        <w:t>finns representerade i och d</w:t>
      </w:r>
      <w:r w:rsidR="008A009B">
        <w:rPr>
          <w:rFonts w:ascii="Arial" w:hAnsi="Arial" w:cs="Arial"/>
          <w:bCs/>
          <w:color w:val="252525"/>
          <w:sz w:val="20"/>
          <w:szCs w:val="20"/>
        </w:rPr>
        <w:t>e kommer nu alla att öppnas upp för framtidens biljetthantering.</w:t>
      </w:r>
    </w:p>
    <w:p w14:paraId="1496058B" w14:textId="77777777" w:rsidR="00885E55" w:rsidRDefault="00885E55" w:rsidP="0016505F">
      <w:pPr>
        <w:rPr>
          <w:rFonts w:ascii="Arial" w:hAnsi="Arial" w:cs="Arial"/>
          <w:bCs/>
          <w:color w:val="252525"/>
          <w:sz w:val="20"/>
          <w:szCs w:val="20"/>
        </w:rPr>
      </w:pPr>
    </w:p>
    <w:p w14:paraId="5A5F65DC" w14:textId="77777777" w:rsidR="002454F5" w:rsidRDefault="002454F5" w:rsidP="0016505F">
      <w:pPr>
        <w:rPr>
          <w:rFonts w:ascii="Arial" w:hAnsi="Arial" w:cs="Arial"/>
          <w:bCs/>
          <w:color w:val="252525"/>
          <w:sz w:val="20"/>
          <w:szCs w:val="20"/>
        </w:rPr>
      </w:pPr>
      <w:r w:rsidRPr="001E5E3A">
        <w:rPr>
          <w:rFonts w:ascii="Arial" w:hAnsi="Arial" w:cs="Arial"/>
          <w:bCs/>
          <w:color w:val="252525"/>
          <w:sz w:val="20"/>
          <w:szCs w:val="20"/>
        </w:rPr>
        <w:t>Med hjälp av Fidesmos teknik kan till exempel kaffe-kedjor med medlemskort i förlängningen</w:t>
      </w:r>
      <w:r w:rsidR="0055610F" w:rsidRPr="001E5E3A">
        <w:rPr>
          <w:rFonts w:ascii="Arial" w:hAnsi="Arial" w:cs="Arial"/>
          <w:bCs/>
          <w:color w:val="252525"/>
          <w:sz w:val="20"/>
          <w:szCs w:val="20"/>
        </w:rPr>
        <w:t xml:space="preserve"> börja sälja kollektivtrafik</w:t>
      </w:r>
      <w:r w:rsidRPr="001E5E3A">
        <w:rPr>
          <w:rFonts w:ascii="Arial" w:hAnsi="Arial" w:cs="Arial"/>
          <w:bCs/>
          <w:color w:val="252525"/>
          <w:sz w:val="20"/>
          <w:szCs w:val="20"/>
        </w:rPr>
        <w:t xml:space="preserve">biljetter. </w:t>
      </w:r>
      <w:r w:rsidR="00885E55" w:rsidRPr="001E5E3A">
        <w:rPr>
          <w:rFonts w:ascii="Arial" w:hAnsi="Arial" w:cs="Arial"/>
          <w:bCs/>
          <w:color w:val="252525"/>
          <w:sz w:val="20"/>
          <w:szCs w:val="20"/>
        </w:rPr>
        <w:t>Plattformen öppnar upp för nya typer av samarbeten där andra aktörer och företag som idag har egna kort eller smarta pryl</w:t>
      </w:r>
      <w:r w:rsidRPr="001E5E3A">
        <w:rPr>
          <w:rFonts w:ascii="Arial" w:hAnsi="Arial" w:cs="Arial"/>
          <w:bCs/>
          <w:color w:val="252525"/>
          <w:sz w:val="20"/>
          <w:szCs w:val="20"/>
        </w:rPr>
        <w:t xml:space="preserve">ar kan lägga sina kunderbjudanden </w:t>
      </w:r>
      <w:r w:rsidR="00885E55" w:rsidRPr="001E5E3A">
        <w:rPr>
          <w:rFonts w:ascii="Arial" w:hAnsi="Arial" w:cs="Arial"/>
          <w:bCs/>
          <w:color w:val="252525"/>
          <w:sz w:val="20"/>
          <w:szCs w:val="20"/>
        </w:rPr>
        <w:t>på samma ställe som kollektivtrafikbiljetten.</w:t>
      </w:r>
      <w:r w:rsidR="00885E55">
        <w:rPr>
          <w:rFonts w:ascii="Arial" w:hAnsi="Arial" w:cs="Arial"/>
          <w:bCs/>
          <w:color w:val="252525"/>
          <w:sz w:val="20"/>
          <w:szCs w:val="20"/>
        </w:rPr>
        <w:t xml:space="preserve"> </w:t>
      </w:r>
    </w:p>
    <w:p w14:paraId="18D383E3" w14:textId="77777777" w:rsidR="002454F5" w:rsidRPr="002454F5" w:rsidRDefault="002454F5" w:rsidP="0016505F">
      <w:pPr>
        <w:rPr>
          <w:rFonts w:ascii="Arial" w:hAnsi="Arial" w:cs="Arial"/>
          <w:bCs/>
          <w:i/>
          <w:color w:val="252525"/>
          <w:sz w:val="20"/>
          <w:szCs w:val="20"/>
        </w:rPr>
      </w:pPr>
    </w:p>
    <w:p w14:paraId="05776293" w14:textId="77777777" w:rsidR="00D12CBC" w:rsidRPr="002454F5" w:rsidRDefault="00D12CBC" w:rsidP="00885E55">
      <w:pPr>
        <w:pStyle w:val="Liststycke"/>
        <w:numPr>
          <w:ilvl w:val="0"/>
          <w:numId w:val="2"/>
        </w:numPr>
        <w:rPr>
          <w:rFonts w:ascii="Arial" w:hAnsi="Arial" w:cs="Arial"/>
          <w:bCs/>
          <w:color w:val="252525"/>
          <w:sz w:val="20"/>
          <w:szCs w:val="20"/>
        </w:rPr>
      </w:pPr>
      <w:r w:rsidRPr="002454F5">
        <w:rPr>
          <w:rFonts w:ascii="Arial" w:hAnsi="Arial" w:cs="Arial"/>
          <w:bCs/>
          <w:color w:val="252525"/>
          <w:sz w:val="20"/>
          <w:szCs w:val="20"/>
        </w:rPr>
        <w:t xml:space="preserve">Med plattformsleverantörsavtalet öppnar </w:t>
      </w:r>
      <w:r w:rsidR="00A253F8" w:rsidRPr="002454F5">
        <w:rPr>
          <w:rFonts w:ascii="Arial" w:hAnsi="Arial" w:cs="Arial"/>
          <w:bCs/>
          <w:color w:val="252525"/>
          <w:sz w:val="20"/>
          <w:szCs w:val="20"/>
        </w:rPr>
        <w:t xml:space="preserve">vi </w:t>
      </w:r>
      <w:r w:rsidRPr="002454F5">
        <w:rPr>
          <w:rFonts w:ascii="Arial" w:hAnsi="Arial" w:cs="Arial"/>
          <w:bCs/>
          <w:color w:val="252525"/>
          <w:sz w:val="20"/>
          <w:szCs w:val="20"/>
        </w:rPr>
        <w:t>upp för nya distributionskanaler som kommer att locka till nya typer av användare som för närvarande inte innehar</w:t>
      </w:r>
      <w:r w:rsidR="0055610F">
        <w:rPr>
          <w:rFonts w:ascii="Arial" w:hAnsi="Arial" w:cs="Arial"/>
          <w:bCs/>
          <w:color w:val="252525"/>
          <w:sz w:val="20"/>
          <w:szCs w:val="20"/>
        </w:rPr>
        <w:t xml:space="preserve"> VDV eTicket, säger Dr Joseph Lu</w:t>
      </w:r>
      <w:r w:rsidRPr="002454F5">
        <w:rPr>
          <w:rFonts w:ascii="Arial" w:hAnsi="Arial" w:cs="Arial"/>
          <w:bCs/>
          <w:color w:val="252525"/>
          <w:sz w:val="20"/>
          <w:szCs w:val="20"/>
        </w:rPr>
        <w:t xml:space="preserve">tgen, </w:t>
      </w:r>
      <w:proofErr w:type="spellStart"/>
      <w:r w:rsidR="002454F5">
        <w:rPr>
          <w:rFonts w:ascii="Arial" w:hAnsi="Arial" w:cs="Arial"/>
          <w:bCs/>
          <w:color w:val="252525"/>
          <w:sz w:val="20"/>
          <w:szCs w:val="20"/>
        </w:rPr>
        <w:t>Chief</w:t>
      </w:r>
      <w:proofErr w:type="spellEnd"/>
      <w:r w:rsidR="002454F5">
        <w:rPr>
          <w:rFonts w:ascii="Arial" w:hAnsi="Arial" w:cs="Arial"/>
          <w:bCs/>
          <w:color w:val="252525"/>
          <w:sz w:val="20"/>
          <w:szCs w:val="20"/>
        </w:rPr>
        <w:t xml:space="preserve"> Scientist </w:t>
      </w:r>
      <w:r w:rsidRPr="002454F5">
        <w:rPr>
          <w:rFonts w:ascii="Arial" w:hAnsi="Arial" w:cs="Arial"/>
          <w:bCs/>
          <w:color w:val="252525"/>
          <w:sz w:val="20"/>
          <w:szCs w:val="20"/>
        </w:rPr>
        <w:t>VDV eTicket Deutschland.</w:t>
      </w:r>
    </w:p>
    <w:p w14:paraId="500D6357" w14:textId="77777777" w:rsidR="008948C8" w:rsidRDefault="008948C8" w:rsidP="0016505F">
      <w:pPr>
        <w:rPr>
          <w:rFonts w:ascii="Arial" w:hAnsi="Arial" w:cs="Arial"/>
          <w:bCs/>
          <w:color w:val="252525"/>
          <w:sz w:val="20"/>
          <w:szCs w:val="20"/>
        </w:rPr>
      </w:pPr>
    </w:p>
    <w:p w14:paraId="2CA8D474" w14:textId="77777777" w:rsidR="005132B9" w:rsidRPr="00885E55" w:rsidRDefault="00F44EBC" w:rsidP="00885E55">
      <w:pPr>
        <w:pStyle w:val="Liststycke"/>
        <w:numPr>
          <w:ilvl w:val="0"/>
          <w:numId w:val="1"/>
        </w:numPr>
        <w:rPr>
          <w:rFonts w:ascii="Arial" w:hAnsi="Arial" w:cs="Arial"/>
          <w:bCs/>
          <w:color w:val="252525"/>
          <w:sz w:val="20"/>
          <w:szCs w:val="20"/>
        </w:rPr>
      </w:pPr>
      <w:r w:rsidRPr="00885E55">
        <w:rPr>
          <w:rFonts w:ascii="Arial" w:hAnsi="Arial" w:cs="Arial"/>
          <w:bCs/>
          <w:color w:val="252525"/>
          <w:sz w:val="20"/>
          <w:szCs w:val="20"/>
        </w:rPr>
        <w:t>Detta är ytterligare ett steg i vår strävan att samla flera tjänster på ett kort eller pryl</w:t>
      </w:r>
      <w:r w:rsidR="00E567A0" w:rsidRPr="00885E55">
        <w:rPr>
          <w:rFonts w:ascii="Arial" w:hAnsi="Arial" w:cs="Arial"/>
          <w:bCs/>
          <w:color w:val="252525"/>
          <w:sz w:val="20"/>
          <w:szCs w:val="20"/>
        </w:rPr>
        <w:t xml:space="preserve"> med den teknik vi tillhandahåller, säger</w:t>
      </w:r>
      <w:r w:rsidR="00040E0E" w:rsidRPr="00885E55">
        <w:rPr>
          <w:rFonts w:ascii="Arial" w:hAnsi="Arial" w:cs="Arial"/>
          <w:bCs/>
          <w:color w:val="252525"/>
          <w:sz w:val="20"/>
          <w:szCs w:val="20"/>
        </w:rPr>
        <w:t xml:space="preserve"> Mattias</w:t>
      </w:r>
      <w:r w:rsidR="00E567A0" w:rsidRPr="00885E55">
        <w:rPr>
          <w:rFonts w:ascii="Arial" w:hAnsi="Arial" w:cs="Arial"/>
          <w:bCs/>
          <w:color w:val="252525"/>
          <w:sz w:val="20"/>
          <w:szCs w:val="20"/>
        </w:rPr>
        <w:t xml:space="preserve"> Eld, VD Fidesmo.</w:t>
      </w:r>
    </w:p>
    <w:p w14:paraId="63EB236E" w14:textId="77777777" w:rsidR="005132B9" w:rsidRDefault="005132B9" w:rsidP="0016505F">
      <w:pPr>
        <w:rPr>
          <w:rFonts w:ascii="Arial" w:hAnsi="Arial" w:cs="Arial"/>
          <w:bCs/>
          <w:color w:val="252525"/>
          <w:sz w:val="20"/>
          <w:szCs w:val="20"/>
        </w:rPr>
      </w:pPr>
    </w:p>
    <w:p w14:paraId="4EBB2321" w14:textId="77777777" w:rsidR="00017664" w:rsidRDefault="00017664" w:rsidP="00017664">
      <w:pPr>
        <w:rPr>
          <w:rFonts w:ascii="Arial" w:hAnsi="Arial" w:cs="Arial"/>
          <w:bCs/>
          <w:color w:val="252525"/>
          <w:sz w:val="20"/>
          <w:szCs w:val="20"/>
        </w:rPr>
      </w:pPr>
      <w:r>
        <w:rPr>
          <w:rFonts w:ascii="Arial" w:hAnsi="Arial" w:cs="Arial"/>
          <w:bCs/>
          <w:color w:val="252525"/>
          <w:sz w:val="20"/>
          <w:szCs w:val="20"/>
        </w:rPr>
        <w:t>Konsumenterna väljer i förlängningen själva om de vill ha biljetter och färdbev</w:t>
      </w:r>
      <w:r w:rsidR="00A253F8">
        <w:rPr>
          <w:rFonts w:ascii="Arial" w:hAnsi="Arial" w:cs="Arial"/>
          <w:bCs/>
          <w:color w:val="252525"/>
          <w:sz w:val="20"/>
          <w:szCs w:val="20"/>
        </w:rPr>
        <w:t>is på ett fysiskt kort eller nu med Fidesmos hjälp</w:t>
      </w:r>
      <w:r>
        <w:rPr>
          <w:rFonts w:ascii="Arial" w:hAnsi="Arial" w:cs="Arial"/>
          <w:bCs/>
          <w:color w:val="252525"/>
          <w:sz w:val="20"/>
          <w:szCs w:val="20"/>
        </w:rPr>
        <w:t xml:space="preserve"> på </w:t>
      </w:r>
      <w:r w:rsidR="00A253F8">
        <w:rPr>
          <w:rFonts w:ascii="Arial" w:hAnsi="Arial" w:cs="Arial"/>
          <w:bCs/>
          <w:color w:val="252525"/>
          <w:sz w:val="20"/>
          <w:szCs w:val="20"/>
        </w:rPr>
        <w:t xml:space="preserve">sin </w:t>
      </w:r>
      <w:r>
        <w:rPr>
          <w:rFonts w:ascii="Arial" w:hAnsi="Arial" w:cs="Arial"/>
          <w:bCs/>
          <w:color w:val="252525"/>
          <w:sz w:val="20"/>
          <w:szCs w:val="20"/>
        </w:rPr>
        <w:t>klock</w:t>
      </w:r>
      <w:r w:rsidR="00A253F8">
        <w:rPr>
          <w:rFonts w:ascii="Arial" w:hAnsi="Arial" w:cs="Arial"/>
          <w:bCs/>
          <w:color w:val="252525"/>
          <w:sz w:val="20"/>
          <w:szCs w:val="20"/>
        </w:rPr>
        <w:t>a</w:t>
      </w:r>
      <w:r>
        <w:rPr>
          <w:rFonts w:ascii="Arial" w:hAnsi="Arial" w:cs="Arial"/>
          <w:bCs/>
          <w:color w:val="252525"/>
          <w:sz w:val="20"/>
          <w:szCs w:val="20"/>
        </w:rPr>
        <w:t xml:space="preserve">, armband eller annan </w:t>
      </w:r>
      <w:proofErr w:type="spellStart"/>
      <w:r w:rsidR="00A253F8">
        <w:rPr>
          <w:rFonts w:ascii="Arial" w:hAnsi="Arial" w:cs="Arial"/>
          <w:bCs/>
          <w:color w:val="252525"/>
          <w:sz w:val="20"/>
          <w:szCs w:val="20"/>
        </w:rPr>
        <w:t>wearable</w:t>
      </w:r>
      <w:proofErr w:type="spellEnd"/>
      <w:r>
        <w:rPr>
          <w:rFonts w:ascii="Arial" w:hAnsi="Arial" w:cs="Arial"/>
          <w:bCs/>
          <w:color w:val="252525"/>
          <w:sz w:val="20"/>
          <w:szCs w:val="20"/>
        </w:rPr>
        <w:t>.</w:t>
      </w:r>
    </w:p>
    <w:p w14:paraId="7C3F7F9A" w14:textId="77777777" w:rsidR="005448F4" w:rsidRPr="005448F4" w:rsidRDefault="005448F4" w:rsidP="005448F4">
      <w:pPr>
        <w:rPr>
          <w:rFonts w:ascii="Arial" w:hAnsi="Arial" w:cs="Arial"/>
          <w:bCs/>
          <w:color w:val="252525"/>
          <w:sz w:val="20"/>
          <w:szCs w:val="20"/>
        </w:rPr>
      </w:pPr>
    </w:p>
    <w:p w14:paraId="2B0F3640" w14:textId="77777777" w:rsidR="003505B4" w:rsidRPr="00F11E90" w:rsidRDefault="003505B4" w:rsidP="002B5A2F">
      <w:pPr>
        <w:rPr>
          <w:rFonts w:ascii="Arial" w:hAnsi="Arial" w:cs="Arial"/>
          <w:bCs/>
          <w:color w:val="252525"/>
          <w:sz w:val="20"/>
          <w:szCs w:val="20"/>
        </w:rPr>
      </w:pPr>
    </w:p>
    <w:p w14:paraId="01A1001C" w14:textId="77777777" w:rsidR="002B5A2F" w:rsidRPr="00942C5F" w:rsidRDefault="002B5A2F" w:rsidP="002B5A2F">
      <w:pPr>
        <w:rPr>
          <w:rFonts w:ascii="Arial" w:hAnsi="Arial" w:cs="Arial"/>
          <w:b/>
          <w:bCs/>
          <w:color w:val="252525"/>
          <w:sz w:val="18"/>
          <w:szCs w:val="18"/>
        </w:rPr>
      </w:pPr>
      <w:r w:rsidRPr="00942C5F">
        <w:rPr>
          <w:rFonts w:ascii="Arial" w:hAnsi="Arial" w:cs="Arial"/>
          <w:b/>
          <w:bCs/>
          <w:color w:val="252525"/>
          <w:sz w:val="18"/>
          <w:szCs w:val="18"/>
        </w:rPr>
        <w:t xml:space="preserve">För mer information </w:t>
      </w:r>
    </w:p>
    <w:p w14:paraId="188DD0E5" w14:textId="77777777" w:rsidR="00942C5F" w:rsidRPr="00942C5F" w:rsidRDefault="001B77E6" w:rsidP="002B5A2F">
      <w:pPr>
        <w:rPr>
          <w:rFonts w:ascii="Arial" w:hAnsi="Arial" w:cs="Arial"/>
          <w:bCs/>
          <w:color w:val="252525"/>
          <w:sz w:val="18"/>
          <w:szCs w:val="18"/>
        </w:rPr>
      </w:pPr>
      <w:r w:rsidRPr="00942C5F">
        <w:rPr>
          <w:rFonts w:ascii="Arial" w:hAnsi="Arial" w:cs="Arial"/>
          <w:bCs/>
          <w:color w:val="252525"/>
          <w:sz w:val="18"/>
          <w:szCs w:val="18"/>
        </w:rPr>
        <w:t>Ellinor Rylander</w:t>
      </w:r>
      <w:r w:rsidR="002B5A2F" w:rsidRPr="00942C5F">
        <w:rPr>
          <w:rFonts w:ascii="Arial" w:hAnsi="Arial" w:cs="Arial"/>
          <w:bCs/>
          <w:color w:val="252525"/>
          <w:sz w:val="18"/>
          <w:szCs w:val="18"/>
        </w:rPr>
        <w:t xml:space="preserve">, </w:t>
      </w:r>
      <w:r w:rsidRPr="00942C5F">
        <w:rPr>
          <w:rFonts w:ascii="Arial" w:hAnsi="Arial" w:cs="Arial"/>
          <w:bCs/>
          <w:color w:val="252525"/>
          <w:sz w:val="18"/>
          <w:szCs w:val="18"/>
        </w:rPr>
        <w:t>PR and Marketing Manager</w:t>
      </w:r>
      <w:r w:rsidR="002B5A2F" w:rsidRPr="00942C5F">
        <w:rPr>
          <w:rFonts w:ascii="Arial" w:hAnsi="Arial" w:cs="Arial"/>
          <w:bCs/>
          <w:color w:val="252525"/>
          <w:sz w:val="18"/>
          <w:szCs w:val="18"/>
        </w:rPr>
        <w:t xml:space="preserve">, Fidesmo, </w:t>
      </w:r>
      <w:r w:rsidRPr="00942C5F">
        <w:rPr>
          <w:rFonts w:ascii="Arial" w:hAnsi="Arial" w:cs="Arial"/>
          <w:bCs/>
          <w:color w:val="252525"/>
          <w:sz w:val="18"/>
          <w:szCs w:val="18"/>
        </w:rPr>
        <w:t>ellinor.rylander</w:t>
      </w:r>
      <w:r w:rsidR="002B5A2F" w:rsidRPr="00942C5F">
        <w:rPr>
          <w:rFonts w:ascii="Arial" w:hAnsi="Arial" w:cs="Arial"/>
          <w:bCs/>
          <w:color w:val="252525"/>
          <w:sz w:val="18"/>
          <w:szCs w:val="18"/>
        </w:rPr>
        <w:t>@fidesmo.com eller +46 7</w:t>
      </w:r>
      <w:r w:rsidRPr="00942C5F">
        <w:rPr>
          <w:rFonts w:ascii="Arial" w:hAnsi="Arial" w:cs="Arial"/>
          <w:bCs/>
          <w:color w:val="252525"/>
          <w:sz w:val="18"/>
          <w:szCs w:val="18"/>
        </w:rPr>
        <w:t>0 595 68 88</w:t>
      </w:r>
    </w:p>
    <w:p w14:paraId="1393A6CE" w14:textId="77777777" w:rsidR="002B5A2F" w:rsidRPr="00D15BDA" w:rsidRDefault="001B77E6" w:rsidP="002B5A2F">
      <w:pPr>
        <w:rPr>
          <w:rFonts w:ascii="Arial" w:hAnsi="Arial" w:cs="Arial"/>
          <w:bCs/>
          <w:sz w:val="18"/>
          <w:szCs w:val="18"/>
        </w:rPr>
      </w:pPr>
      <w:bookmarkStart w:id="0" w:name="_GoBack"/>
      <w:r w:rsidRPr="00D15BDA">
        <w:rPr>
          <w:rFonts w:ascii="Arial" w:hAnsi="Arial" w:cs="Arial"/>
          <w:bCs/>
          <w:sz w:val="18"/>
          <w:szCs w:val="18"/>
        </w:rPr>
        <w:t xml:space="preserve">Mattias Eld, VD, Fidesmo, </w:t>
      </w:r>
      <w:hyperlink r:id="rId7" w:history="1">
        <w:r w:rsidRPr="00D15BDA">
          <w:rPr>
            <w:rFonts w:ascii="Arial" w:hAnsi="Arial" w:cs="Arial"/>
            <w:bCs/>
            <w:sz w:val="18"/>
            <w:szCs w:val="18"/>
          </w:rPr>
          <w:t>mattias.eld@fidesmo.com</w:t>
        </w:r>
      </w:hyperlink>
      <w:r w:rsidRPr="00D15BDA">
        <w:rPr>
          <w:rFonts w:ascii="Arial" w:hAnsi="Arial" w:cs="Arial"/>
          <w:bCs/>
          <w:sz w:val="18"/>
          <w:szCs w:val="18"/>
        </w:rPr>
        <w:t xml:space="preserve"> eller +46 73 078 73 07</w:t>
      </w:r>
    </w:p>
    <w:bookmarkEnd w:id="0"/>
    <w:p w14:paraId="2272E200" w14:textId="77777777" w:rsidR="001B77E6" w:rsidRPr="00F11E90" w:rsidRDefault="001B77E6" w:rsidP="002B5A2F">
      <w:pPr>
        <w:rPr>
          <w:rFonts w:ascii="Arial" w:hAnsi="Arial" w:cs="Arial"/>
          <w:bCs/>
          <w:color w:val="252525"/>
          <w:sz w:val="20"/>
          <w:szCs w:val="20"/>
        </w:rPr>
      </w:pPr>
    </w:p>
    <w:p w14:paraId="2C54DBD3" w14:textId="77777777" w:rsidR="002B5A2F" w:rsidRPr="00942C5F" w:rsidRDefault="002B5A2F" w:rsidP="002B5A2F">
      <w:pPr>
        <w:rPr>
          <w:rFonts w:ascii="Arial" w:hAnsi="Arial" w:cs="Arial"/>
          <w:b/>
          <w:bCs/>
          <w:color w:val="252525"/>
          <w:sz w:val="18"/>
          <w:szCs w:val="18"/>
        </w:rPr>
      </w:pPr>
      <w:r w:rsidRPr="00942C5F">
        <w:rPr>
          <w:rFonts w:ascii="Arial" w:hAnsi="Arial" w:cs="Arial"/>
          <w:b/>
          <w:bCs/>
          <w:color w:val="252525"/>
          <w:sz w:val="18"/>
          <w:szCs w:val="18"/>
        </w:rPr>
        <w:t xml:space="preserve">Om Fidesmo </w:t>
      </w:r>
    </w:p>
    <w:p w14:paraId="4E820A3A" w14:textId="77777777" w:rsidR="00885E55" w:rsidRDefault="00CD0710" w:rsidP="00CD0710">
      <w:pPr>
        <w:rPr>
          <w:rFonts w:ascii="Arial" w:hAnsi="Arial" w:cs="Arial"/>
          <w:bCs/>
          <w:color w:val="252525"/>
          <w:sz w:val="18"/>
          <w:szCs w:val="18"/>
        </w:rPr>
      </w:pPr>
      <w:r w:rsidRPr="00765055">
        <w:rPr>
          <w:rFonts w:ascii="Arial" w:hAnsi="Arial" w:cs="Arial"/>
          <w:bCs/>
          <w:color w:val="252525"/>
          <w:sz w:val="18"/>
          <w:szCs w:val="18"/>
        </w:rPr>
        <w:t>Vi vill ersätta alla dina kort med ett enda kort eller annan enhet som är uppkopplat med Fidesmo. Med Fidesmo kan du använda samm</w:t>
      </w:r>
      <w:r w:rsidR="00885E55" w:rsidRPr="00765055">
        <w:rPr>
          <w:rFonts w:ascii="Arial" w:hAnsi="Arial" w:cs="Arial"/>
          <w:bCs/>
          <w:color w:val="252525"/>
          <w:sz w:val="18"/>
          <w:szCs w:val="18"/>
        </w:rPr>
        <w:t>a kort för många olika tjänster</w:t>
      </w:r>
      <w:r w:rsidRPr="00765055">
        <w:rPr>
          <w:rFonts w:ascii="Arial" w:hAnsi="Arial" w:cs="Arial"/>
          <w:bCs/>
          <w:color w:val="252525"/>
          <w:sz w:val="18"/>
          <w:szCs w:val="18"/>
        </w:rPr>
        <w:t xml:space="preserve">. Ett kort eller en </w:t>
      </w:r>
      <w:r w:rsidR="00885E55" w:rsidRPr="00765055">
        <w:rPr>
          <w:rFonts w:ascii="Arial" w:hAnsi="Arial" w:cs="Arial"/>
          <w:bCs/>
          <w:color w:val="252525"/>
          <w:sz w:val="18"/>
          <w:szCs w:val="18"/>
        </w:rPr>
        <w:t>pryl</w:t>
      </w:r>
      <w:r w:rsidRPr="00765055">
        <w:rPr>
          <w:rFonts w:ascii="Arial" w:hAnsi="Arial" w:cs="Arial"/>
          <w:bCs/>
          <w:color w:val="252525"/>
          <w:sz w:val="18"/>
          <w:szCs w:val="18"/>
        </w:rPr>
        <w:t xml:space="preserve"> som är uppkopplat med Fidesmo kan läsas och uppdateras från mobiler eller Internet. </w:t>
      </w:r>
      <w:r w:rsidR="00BC16E6" w:rsidRPr="00765055">
        <w:rPr>
          <w:rFonts w:ascii="Arial" w:hAnsi="Arial" w:cs="Arial"/>
          <w:bCs/>
          <w:color w:val="252525"/>
          <w:sz w:val="18"/>
          <w:szCs w:val="18"/>
        </w:rPr>
        <w:t>Plattformen består av en Android applikation och back-end infrastruktur för att hantera och distribuera säkra applikationer till kontaktlösa kort.</w:t>
      </w:r>
    </w:p>
    <w:p w14:paraId="6DCF29B9" w14:textId="77777777" w:rsidR="00CD0710" w:rsidRPr="00942C5F" w:rsidRDefault="00CD0710" w:rsidP="00CD0710">
      <w:pPr>
        <w:rPr>
          <w:rFonts w:ascii="Arial" w:hAnsi="Arial" w:cs="Arial"/>
          <w:bCs/>
          <w:color w:val="252525"/>
          <w:sz w:val="18"/>
          <w:szCs w:val="18"/>
        </w:rPr>
      </w:pPr>
    </w:p>
    <w:p w14:paraId="3F808DDA" w14:textId="77777777" w:rsidR="00CD0710" w:rsidRPr="00942C5F" w:rsidRDefault="00CD0710" w:rsidP="00CD0710">
      <w:pPr>
        <w:rPr>
          <w:rFonts w:ascii="Arial" w:hAnsi="Arial" w:cs="Arial"/>
          <w:bCs/>
          <w:color w:val="252525"/>
          <w:sz w:val="18"/>
          <w:szCs w:val="18"/>
        </w:rPr>
      </w:pPr>
      <w:r w:rsidRPr="00942C5F">
        <w:rPr>
          <w:rFonts w:ascii="Arial" w:hAnsi="Arial" w:cs="Arial"/>
          <w:bCs/>
          <w:color w:val="252525"/>
          <w:sz w:val="18"/>
          <w:szCs w:val="18"/>
        </w:rPr>
        <w:t xml:space="preserve">Fidesmo grundades 2013 och har sitt </w:t>
      </w:r>
      <w:r w:rsidR="00A23534">
        <w:rPr>
          <w:rFonts w:ascii="Arial" w:hAnsi="Arial" w:cs="Arial"/>
          <w:bCs/>
          <w:color w:val="252525"/>
          <w:sz w:val="18"/>
          <w:szCs w:val="18"/>
        </w:rPr>
        <w:t>huvudkontor i Stockholm och R&amp;D-</w:t>
      </w:r>
      <w:r w:rsidRPr="00942C5F">
        <w:rPr>
          <w:rFonts w:ascii="Arial" w:hAnsi="Arial" w:cs="Arial"/>
          <w:bCs/>
          <w:color w:val="252525"/>
          <w:sz w:val="18"/>
          <w:szCs w:val="18"/>
        </w:rPr>
        <w:t>kontor i Madrid. Läs mer på fidesmo.com.</w:t>
      </w:r>
    </w:p>
    <w:p w14:paraId="41CEB08C" w14:textId="77777777" w:rsidR="002B5A2F" w:rsidRPr="00E64748" w:rsidRDefault="002B5A2F" w:rsidP="00A76FE4">
      <w:pPr>
        <w:rPr>
          <w:rFonts w:ascii="Arial" w:hAnsi="Arial" w:cs="Arial"/>
          <w:b/>
          <w:bCs/>
          <w:color w:val="252525"/>
          <w:sz w:val="18"/>
          <w:szCs w:val="18"/>
        </w:rPr>
      </w:pPr>
    </w:p>
    <w:p w14:paraId="3157C839" w14:textId="77777777" w:rsidR="00E64748" w:rsidRDefault="00D12CBC" w:rsidP="00A76FE4">
      <w:pPr>
        <w:rPr>
          <w:rFonts w:ascii="Arial" w:hAnsi="Arial" w:cs="Arial"/>
          <w:b/>
          <w:bCs/>
          <w:color w:val="252525"/>
          <w:sz w:val="18"/>
          <w:szCs w:val="18"/>
        </w:rPr>
      </w:pPr>
      <w:r>
        <w:rPr>
          <w:rFonts w:ascii="Arial" w:hAnsi="Arial" w:cs="Arial"/>
          <w:b/>
          <w:bCs/>
          <w:color w:val="252525"/>
          <w:sz w:val="18"/>
          <w:szCs w:val="18"/>
        </w:rPr>
        <w:t>Om VD</w:t>
      </w:r>
      <w:r w:rsidR="00E64748" w:rsidRPr="00E64748">
        <w:rPr>
          <w:rFonts w:ascii="Arial" w:hAnsi="Arial" w:cs="Arial"/>
          <w:b/>
          <w:bCs/>
          <w:color w:val="252525"/>
          <w:sz w:val="18"/>
          <w:szCs w:val="18"/>
        </w:rPr>
        <w:t>V</w:t>
      </w:r>
      <w:r w:rsidR="00470B84">
        <w:rPr>
          <w:rFonts w:ascii="Arial" w:hAnsi="Arial" w:cs="Arial"/>
          <w:b/>
          <w:bCs/>
          <w:color w:val="252525"/>
          <w:sz w:val="18"/>
          <w:szCs w:val="18"/>
        </w:rPr>
        <w:t xml:space="preserve"> eTicket</w:t>
      </w:r>
      <w:r w:rsidR="00223DAA">
        <w:rPr>
          <w:rFonts w:ascii="Arial" w:hAnsi="Arial" w:cs="Arial"/>
          <w:b/>
          <w:bCs/>
          <w:color w:val="252525"/>
          <w:sz w:val="18"/>
          <w:szCs w:val="18"/>
        </w:rPr>
        <w:t xml:space="preserve"> </w:t>
      </w:r>
      <w:r w:rsidR="00790A42">
        <w:rPr>
          <w:rFonts w:ascii="Arial" w:hAnsi="Arial" w:cs="Arial"/>
          <w:b/>
          <w:bCs/>
          <w:color w:val="252525"/>
          <w:sz w:val="18"/>
          <w:szCs w:val="18"/>
        </w:rPr>
        <w:t>Service</w:t>
      </w:r>
    </w:p>
    <w:p w14:paraId="06C2310F" w14:textId="657687D9" w:rsidR="00F67514" w:rsidRPr="001E5E3A" w:rsidRDefault="00470B84" w:rsidP="00A76FE4">
      <w:pPr>
        <w:rPr>
          <w:rFonts w:ascii="Arial" w:hAnsi="Arial" w:cs="Arial"/>
          <w:bCs/>
          <w:color w:val="252525"/>
          <w:sz w:val="18"/>
          <w:szCs w:val="18"/>
        </w:rPr>
      </w:pPr>
      <w:r w:rsidRPr="00765055">
        <w:rPr>
          <w:rFonts w:ascii="Arial" w:hAnsi="Arial" w:cs="Arial"/>
          <w:bCs/>
          <w:color w:val="252525"/>
          <w:sz w:val="18"/>
          <w:szCs w:val="18"/>
        </w:rPr>
        <w:t>VDV eTicket</w:t>
      </w:r>
      <w:r w:rsidR="00273931" w:rsidRPr="00765055">
        <w:rPr>
          <w:rFonts w:ascii="Arial" w:hAnsi="Arial" w:cs="Arial"/>
          <w:bCs/>
          <w:color w:val="252525"/>
          <w:sz w:val="18"/>
          <w:szCs w:val="18"/>
        </w:rPr>
        <w:t xml:space="preserve"> </w:t>
      </w:r>
      <w:r w:rsidR="00790A42">
        <w:rPr>
          <w:rFonts w:ascii="Arial" w:hAnsi="Arial" w:cs="Arial"/>
          <w:bCs/>
          <w:color w:val="252525"/>
          <w:sz w:val="18"/>
          <w:szCs w:val="18"/>
        </w:rPr>
        <w:t>Service</w:t>
      </w:r>
      <w:r w:rsidR="00223DAA" w:rsidRPr="00765055">
        <w:rPr>
          <w:rFonts w:ascii="Arial" w:hAnsi="Arial" w:cs="Arial"/>
          <w:bCs/>
          <w:color w:val="252525"/>
          <w:sz w:val="18"/>
          <w:szCs w:val="18"/>
        </w:rPr>
        <w:t xml:space="preserve"> </w:t>
      </w:r>
      <w:r w:rsidR="00273931" w:rsidRPr="00765055">
        <w:rPr>
          <w:rFonts w:ascii="Arial" w:hAnsi="Arial" w:cs="Arial"/>
          <w:bCs/>
          <w:color w:val="252525"/>
          <w:sz w:val="18"/>
          <w:szCs w:val="18"/>
        </w:rPr>
        <w:t xml:space="preserve">är en </w:t>
      </w:r>
      <w:r w:rsidRPr="00765055">
        <w:rPr>
          <w:rFonts w:ascii="Arial" w:hAnsi="Arial" w:cs="Arial"/>
          <w:bCs/>
          <w:color w:val="252525"/>
          <w:sz w:val="18"/>
          <w:szCs w:val="18"/>
        </w:rPr>
        <w:t>servic</w:t>
      </w:r>
      <w:r w:rsidR="0055610F">
        <w:rPr>
          <w:rFonts w:ascii="Arial" w:hAnsi="Arial" w:cs="Arial"/>
          <w:bCs/>
          <w:color w:val="252525"/>
          <w:sz w:val="18"/>
          <w:szCs w:val="18"/>
        </w:rPr>
        <w:t>epartner och tjänsteleverantör</w:t>
      </w:r>
      <w:r w:rsidRPr="00765055">
        <w:rPr>
          <w:rFonts w:ascii="Arial" w:hAnsi="Arial" w:cs="Arial"/>
          <w:bCs/>
          <w:color w:val="252525"/>
          <w:sz w:val="18"/>
          <w:szCs w:val="18"/>
        </w:rPr>
        <w:t xml:space="preserve"> för transportföretag och nätv</w:t>
      </w:r>
      <w:r w:rsidR="00BB5088" w:rsidRPr="00765055">
        <w:rPr>
          <w:rFonts w:ascii="Arial" w:hAnsi="Arial" w:cs="Arial"/>
          <w:bCs/>
          <w:color w:val="252525"/>
          <w:sz w:val="18"/>
          <w:szCs w:val="18"/>
        </w:rPr>
        <w:t>erk runt (((</w:t>
      </w:r>
      <w:r w:rsidR="00273931" w:rsidRPr="00765055">
        <w:rPr>
          <w:rFonts w:ascii="Arial" w:hAnsi="Arial" w:cs="Arial"/>
          <w:bCs/>
          <w:color w:val="252525"/>
          <w:sz w:val="18"/>
          <w:szCs w:val="18"/>
        </w:rPr>
        <w:t xml:space="preserve">eTicket </w:t>
      </w:r>
      <w:r w:rsidR="00BB5088" w:rsidRPr="00765055">
        <w:rPr>
          <w:rFonts w:ascii="Arial" w:hAnsi="Arial" w:cs="Arial"/>
          <w:bCs/>
          <w:color w:val="252525"/>
          <w:sz w:val="18"/>
          <w:szCs w:val="18"/>
        </w:rPr>
        <w:t xml:space="preserve">i </w:t>
      </w:r>
      <w:r w:rsidR="00273931" w:rsidRPr="00765055">
        <w:rPr>
          <w:rFonts w:ascii="Arial" w:hAnsi="Arial" w:cs="Arial"/>
          <w:bCs/>
          <w:color w:val="252525"/>
          <w:sz w:val="18"/>
          <w:szCs w:val="18"/>
        </w:rPr>
        <w:t>Tyskland</w:t>
      </w:r>
      <w:r w:rsidR="00BB5088" w:rsidRPr="00765055">
        <w:rPr>
          <w:rFonts w:ascii="Arial" w:hAnsi="Arial" w:cs="Arial"/>
          <w:bCs/>
          <w:color w:val="252525"/>
          <w:sz w:val="18"/>
          <w:szCs w:val="18"/>
        </w:rPr>
        <w:t xml:space="preserve">. </w:t>
      </w:r>
      <w:r w:rsidR="001C4F84" w:rsidRPr="00765055">
        <w:rPr>
          <w:rFonts w:ascii="Arial" w:hAnsi="Arial" w:cs="Arial"/>
          <w:bCs/>
          <w:color w:val="252525"/>
          <w:sz w:val="18"/>
          <w:szCs w:val="18"/>
        </w:rPr>
        <w:t>Utöver driften av de centrala s</w:t>
      </w:r>
      <w:r w:rsidRPr="00765055">
        <w:rPr>
          <w:rFonts w:ascii="Arial" w:hAnsi="Arial" w:cs="Arial"/>
          <w:bCs/>
          <w:color w:val="252525"/>
          <w:sz w:val="18"/>
          <w:szCs w:val="18"/>
        </w:rPr>
        <w:t>ystem</w:t>
      </w:r>
      <w:r w:rsidR="001C4F84" w:rsidRPr="00765055">
        <w:rPr>
          <w:rFonts w:ascii="Arial" w:hAnsi="Arial" w:cs="Arial"/>
          <w:bCs/>
          <w:color w:val="252525"/>
          <w:sz w:val="18"/>
          <w:szCs w:val="18"/>
        </w:rPr>
        <w:t>en</w:t>
      </w:r>
      <w:r w:rsidRPr="00765055">
        <w:rPr>
          <w:rFonts w:ascii="Arial" w:hAnsi="Arial" w:cs="Arial"/>
          <w:bCs/>
          <w:color w:val="252525"/>
          <w:sz w:val="18"/>
          <w:szCs w:val="18"/>
        </w:rPr>
        <w:t xml:space="preserve"> och </w:t>
      </w:r>
      <w:proofErr w:type="spellStart"/>
      <w:r w:rsidRPr="00765055">
        <w:rPr>
          <w:rFonts w:ascii="Arial" w:hAnsi="Arial" w:cs="Arial"/>
          <w:bCs/>
          <w:color w:val="252525"/>
          <w:sz w:val="18"/>
          <w:szCs w:val="18"/>
        </w:rPr>
        <w:t>Secu</w:t>
      </w:r>
      <w:r w:rsidR="001C4F84" w:rsidRPr="00765055">
        <w:rPr>
          <w:rFonts w:ascii="Arial" w:hAnsi="Arial" w:cs="Arial"/>
          <w:bCs/>
          <w:color w:val="252525"/>
          <w:sz w:val="18"/>
          <w:szCs w:val="18"/>
        </w:rPr>
        <w:t>rity</w:t>
      </w:r>
      <w:proofErr w:type="spellEnd"/>
      <w:r w:rsidR="001C4F84" w:rsidRPr="00765055">
        <w:rPr>
          <w:rFonts w:ascii="Arial" w:hAnsi="Arial" w:cs="Arial"/>
          <w:bCs/>
          <w:color w:val="252525"/>
          <w:sz w:val="18"/>
          <w:szCs w:val="18"/>
        </w:rPr>
        <w:t xml:space="preserve"> Management ger VDV eTicket </w:t>
      </w:r>
      <w:r w:rsidR="00790A42">
        <w:rPr>
          <w:rFonts w:ascii="Arial" w:hAnsi="Arial" w:cs="Arial"/>
          <w:bCs/>
          <w:color w:val="252525"/>
          <w:sz w:val="18"/>
          <w:szCs w:val="18"/>
        </w:rPr>
        <w:t>Service</w:t>
      </w:r>
      <w:r w:rsidR="00223DAA" w:rsidRPr="00765055">
        <w:rPr>
          <w:rFonts w:ascii="Arial" w:hAnsi="Arial" w:cs="Arial"/>
          <w:bCs/>
          <w:color w:val="252525"/>
          <w:sz w:val="18"/>
          <w:szCs w:val="18"/>
        </w:rPr>
        <w:t xml:space="preserve"> </w:t>
      </w:r>
      <w:r w:rsidR="001C4F84" w:rsidRPr="00765055">
        <w:rPr>
          <w:rFonts w:ascii="Arial" w:hAnsi="Arial" w:cs="Arial"/>
          <w:bCs/>
          <w:color w:val="252525"/>
          <w:sz w:val="18"/>
          <w:szCs w:val="18"/>
        </w:rPr>
        <w:t xml:space="preserve">även </w:t>
      </w:r>
      <w:r w:rsidRPr="00765055">
        <w:rPr>
          <w:rFonts w:ascii="Arial" w:hAnsi="Arial" w:cs="Arial"/>
          <w:bCs/>
          <w:color w:val="252525"/>
          <w:sz w:val="18"/>
          <w:szCs w:val="18"/>
        </w:rPr>
        <w:t>tjänsteseminarier</w:t>
      </w:r>
      <w:r w:rsidR="00BB5088" w:rsidRPr="00765055">
        <w:rPr>
          <w:rFonts w:ascii="Arial" w:hAnsi="Arial" w:cs="Arial"/>
          <w:bCs/>
          <w:color w:val="252525"/>
          <w:sz w:val="18"/>
          <w:szCs w:val="18"/>
        </w:rPr>
        <w:t xml:space="preserve"> </w:t>
      </w:r>
      <w:r w:rsidR="001C4F84" w:rsidRPr="00765055">
        <w:rPr>
          <w:rFonts w:ascii="Arial" w:hAnsi="Arial" w:cs="Arial"/>
          <w:bCs/>
          <w:color w:val="252525"/>
          <w:sz w:val="18"/>
          <w:szCs w:val="18"/>
        </w:rPr>
        <w:t>och diskuterar</w:t>
      </w:r>
      <w:r w:rsidRPr="00765055">
        <w:rPr>
          <w:rFonts w:ascii="Arial" w:hAnsi="Arial" w:cs="Arial"/>
          <w:bCs/>
          <w:color w:val="252525"/>
          <w:sz w:val="18"/>
          <w:szCs w:val="18"/>
        </w:rPr>
        <w:t xml:space="preserve"> </w:t>
      </w:r>
      <w:r w:rsidR="001C4F84" w:rsidRPr="00765055">
        <w:rPr>
          <w:rFonts w:ascii="Arial" w:hAnsi="Arial" w:cs="Arial"/>
          <w:bCs/>
          <w:color w:val="252525"/>
          <w:sz w:val="18"/>
          <w:szCs w:val="18"/>
        </w:rPr>
        <w:t>allehanda</w:t>
      </w:r>
      <w:r w:rsidRPr="00765055">
        <w:rPr>
          <w:rFonts w:ascii="Arial" w:hAnsi="Arial" w:cs="Arial"/>
          <w:bCs/>
          <w:color w:val="252525"/>
          <w:sz w:val="18"/>
          <w:szCs w:val="18"/>
        </w:rPr>
        <w:t xml:space="preserve"> frågo</w:t>
      </w:r>
      <w:r w:rsidR="00BB5088" w:rsidRPr="00765055">
        <w:rPr>
          <w:rFonts w:ascii="Arial" w:hAnsi="Arial" w:cs="Arial"/>
          <w:bCs/>
          <w:color w:val="252525"/>
          <w:sz w:val="18"/>
          <w:szCs w:val="18"/>
        </w:rPr>
        <w:t xml:space="preserve">r </w:t>
      </w:r>
      <w:r w:rsidR="001C4F84" w:rsidRPr="00765055">
        <w:rPr>
          <w:rFonts w:ascii="Arial" w:hAnsi="Arial" w:cs="Arial"/>
          <w:bCs/>
          <w:color w:val="252525"/>
          <w:sz w:val="18"/>
          <w:szCs w:val="18"/>
        </w:rPr>
        <w:t>gällande</w:t>
      </w:r>
      <w:r w:rsidR="00BB5088" w:rsidRPr="00765055">
        <w:rPr>
          <w:rFonts w:ascii="Arial" w:hAnsi="Arial" w:cs="Arial"/>
          <w:bCs/>
          <w:color w:val="252525"/>
          <w:sz w:val="18"/>
          <w:szCs w:val="18"/>
        </w:rPr>
        <w:t xml:space="preserve"> (((</w:t>
      </w:r>
      <w:r w:rsidR="00273931" w:rsidRPr="00765055">
        <w:rPr>
          <w:rFonts w:ascii="Arial" w:hAnsi="Arial" w:cs="Arial"/>
          <w:bCs/>
          <w:color w:val="252525"/>
          <w:sz w:val="18"/>
          <w:szCs w:val="18"/>
        </w:rPr>
        <w:t>eTicket Tyskland</w:t>
      </w:r>
      <w:r w:rsidRPr="00765055">
        <w:rPr>
          <w:rFonts w:ascii="Arial" w:hAnsi="Arial" w:cs="Arial"/>
          <w:bCs/>
          <w:color w:val="252525"/>
          <w:sz w:val="18"/>
          <w:szCs w:val="18"/>
        </w:rPr>
        <w:t xml:space="preserve">. </w:t>
      </w:r>
      <w:r w:rsidR="002D1CE0" w:rsidRPr="00765055">
        <w:rPr>
          <w:rFonts w:ascii="Arial" w:hAnsi="Arial" w:cs="Arial"/>
          <w:bCs/>
          <w:color w:val="252525"/>
          <w:sz w:val="18"/>
          <w:szCs w:val="18"/>
        </w:rPr>
        <w:t>Dessutom samordnar de</w:t>
      </w:r>
      <w:r w:rsidRPr="00765055">
        <w:rPr>
          <w:rFonts w:ascii="Arial" w:hAnsi="Arial" w:cs="Arial"/>
          <w:bCs/>
          <w:color w:val="252525"/>
          <w:sz w:val="18"/>
          <w:szCs w:val="18"/>
        </w:rPr>
        <w:t xml:space="preserve"> standardisering för NFC i den tyska kollektivtrafiken. </w:t>
      </w:r>
      <w:r w:rsidR="00757E00">
        <w:rPr>
          <w:rFonts w:ascii="Arial" w:hAnsi="Arial" w:cs="Arial"/>
          <w:bCs/>
          <w:color w:val="252525"/>
          <w:sz w:val="18"/>
          <w:szCs w:val="18"/>
        </w:rPr>
        <w:t xml:space="preserve">Läs mer på </w:t>
      </w:r>
      <w:r w:rsidR="00790A42" w:rsidRPr="00B5712A">
        <w:rPr>
          <w:rFonts w:ascii="Arial" w:hAnsi="Arial" w:cs="Arial"/>
          <w:bCs/>
          <w:sz w:val="18"/>
          <w:szCs w:val="18"/>
        </w:rPr>
        <w:t>www.eticket-deutschland.de</w:t>
      </w:r>
      <w:r w:rsidR="009830D5">
        <w:rPr>
          <w:noProof/>
        </w:rPr>
        <w:t xml:space="preserve"> </w:t>
      </w:r>
    </w:p>
    <w:sectPr w:rsidR="00F67514" w:rsidRPr="001E5E3A" w:rsidSect="000308D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1DD7F" w14:textId="77777777" w:rsidR="005836B5" w:rsidRDefault="005836B5" w:rsidP="001D3B17">
      <w:r>
        <w:separator/>
      </w:r>
    </w:p>
  </w:endnote>
  <w:endnote w:type="continuationSeparator" w:id="0">
    <w:p w14:paraId="0C69BB2E" w14:textId="77777777" w:rsidR="005836B5" w:rsidRDefault="005836B5" w:rsidP="001D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73DEE" w14:textId="77777777" w:rsidR="005836B5" w:rsidRDefault="005836B5" w:rsidP="001D3B17">
      <w:r>
        <w:separator/>
      </w:r>
    </w:p>
  </w:footnote>
  <w:footnote w:type="continuationSeparator" w:id="0">
    <w:p w14:paraId="24100D29" w14:textId="77777777" w:rsidR="005836B5" w:rsidRDefault="005836B5" w:rsidP="001D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854" w14:textId="77777777" w:rsidR="004F03A9" w:rsidRDefault="004F03A9">
    <w:pPr>
      <w:pStyle w:val="Sidhuvud"/>
    </w:pPr>
    <w:r>
      <w:rPr>
        <w:noProof/>
      </w:rPr>
      <w:drawing>
        <wp:inline distT="0" distB="0" distL="0" distR="0" wp14:anchorId="609A96B4" wp14:editId="259459A0">
          <wp:extent cx="2510155" cy="741751"/>
          <wp:effectExtent l="0" t="0" r="444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desmo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190" cy="74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D07432" w14:textId="77777777" w:rsidR="004F03A9" w:rsidRDefault="004F03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554D5"/>
    <w:multiLevelType w:val="hybridMultilevel"/>
    <w:tmpl w:val="13CCCE76"/>
    <w:lvl w:ilvl="0" w:tplc="76949FC6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45F59"/>
    <w:multiLevelType w:val="hybridMultilevel"/>
    <w:tmpl w:val="54C439AE"/>
    <w:lvl w:ilvl="0" w:tplc="BCC091CA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7C"/>
    <w:rsid w:val="00017664"/>
    <w:rsid w:val="000308D8"/>
    <w:rsid w:val="00040E0E"/>
    <w:rsid w:val="00093BBB"/>
    <w:rsid w:val="000D43BE"/>
    <w:rsid w:val="000E04C0"/>
    <w:rsid w:val="00132EFB"/>
    <w:rsid w:val="0016505F"/>
    <w:rsid w:val="001A3ED6"/>
    <w:rsid w:val="001A5EA9"/>
    <w:rsid w:val="001B77E6"/>
    <w:rsid w:val="001C3831"/>
    <w:rsid w:val="001C4F84"/>
    <w:rsid w:val="001D3B17"/>
    <w:rsid w:val="001E5E3A"/>
    <w:rsid w:val="00213A22"/>
    <w:rsid w:val="00223DAA"/>
    <w:rsid w:val="002264A7"/>
    <w:rsid w:val="00233B53"/>
    <w:rsid w:val="002454F5"/>
    <w:rsid w:val="00273931"/>
    <w:rsid w:val="002A355B"/>
    <w:rsid w:val="002B5A2F"/>
    <w:rsid w:val="002D1CE0"/>
    <w:rsid w:val="002E17E5"/>
    <w:rsid w:val="002E34E1"/>
    <w:rsid w:val="00314951"/>
    <w:rsid w:val="00325C8D"/>
    <w:rsid w:val="003316C9"/>
    <w:rsid w:val="003461F6"/>
    <w:rsid w:val="003505B4"/>
    <w:rsid w:val="003676A7"/>
    <w:rsid w:val="00377775"/>
    <w:rsid w:val="00386402"/>
    <w:rsid w:val="0039316B"/>
    <w:rsid w:val="003C2FF3"/>
    <w:rsid w:val="003E2A85"/>
    <w:rsid w:val="003F6B0E"/>
    <w:rsid w:val="00417D2B"/>
    <w:rsid w:val="00451505"/>
    <w:rsid w:val="00470B84"/>
    <w:rsid w:val="004D5F01"/>
    <w:rsid w:val="004F03A9"/>
    <w:rsid w:val="005132B9"/>
    <w:rsid w:val="005448F4"/>
    <w:rsid w:val="00554B39"/>
    <w:rsid w:val="0055610F"/>
    <w:rsid w:val="0057228C"/>
    <w:rsid w:val="00577D1A"/>
    <w:rsid w:val="00582BFE"/>
    <w:rsid w:val="005836B5"/>
    <w:rsid w:val="00587A72"/>
    <w:rsid w:val="006119DA"/>
    <w:rsid w:val="00631965"/>
    <w:rsid w:val="0065491A"/>
    <w:rsid w:val="006B762E"/>
    <w:rsid w:val="00754D82"/>
    <w:rsid w:val="00757E00"/>
    <w:rsid w:val="00765055"/>
    <w:rsid w:val="00776238"/>
    <w:rsid w:val="007815DE"/>
    <w:rsid w:val="007828CF"/>
    <w:rsid w:val="00790A42"/>
    <w:rsid w:val="007B7491"/>
    <w:rsid w:val="007E4375"/>
    <w:rsid w:val="007E4874"/>
    <w:rsid w:val="0084002E"/>
    <w:rsid w:val="00840948"/>
    <w:rsid w:val="00885E55"/>
    <w:rsid w:val="008948C8"/>
    <w:rsid w:val="008A009B"/>
    <w:rsid w:val="008F2E18"/>
    <w:rsid w:val="00900A67"/>
    <w:rsid w:val="00942C5F"/>
    <w:rsid w:val="00943E85"/>
    <w:rsid w:val="00957CE8"/>
    <w:rsid w:val="00977724"/>
    <w:rsid w:val="009830D5"/>
    <w:rsid w:val="00987B6D"/>
    <w:rsid w:val="009B0177"/>
    <w:rsid w:val="009C7EF5"/>
    <w:rsid w:val="009E508A"/>
    <w:rsid w:val="00A12734"/>
    <w:rsid w:val="00A23534"/>
    <w:rsid w:val="00A253F8"/>
    <w:rsid w:val="00A44378"/>
    <w:rsid w:val="00A548F0"/>
    <w:rsid w:val="00A72DEF"/>
    <w:rsid w:val="00A76FE4"/>
    <w:rsid w:val="00AC02D5"/>
    <w:rsid w:val="00AD6033"/>
    <w:rsid w:val="00AD7691"/>
    <w:rsid w:val="00AE2A01"/>
    <w:rsid w:val="00AE627C"/>
    <w:rsid w:val="00AF38EC"/>
    <w:rsid w:val="00B5712A"/>
    <w:rsid w:val="00B8662E"/>
    <w:rsid w:val="00B96603"/>
    <w:rsid w:val="00BB5088"/>
    <w:rsid w:val="00BC16E6"/>
    <w:rsid w:val="00BE3B25"/>
    <w:rsid w:val="00C93CA4"/>
    <w:rsid w:val="00CB1A38"/>
    <w:rsid w:val="00CB1BB6"/>
    <w:rsid w:val="00CC3AAC"/>
    <w:rsid w:val="00CD0710"/>
    <w:rsid w:val="00CF5E80"/>
    <w:rsid w:val="00D12CBC"/>
    <w:rsid w:val="00D15BDA"/>
    <w:rsid w:val="00D54A25"/>
    <w:rsid w:val="00D555AE"/>
    <w:rsid w:val="00D62785"/>
    <w:rsid w:val="00DA6981"/>
    <w:rsid w:val="00DF2CEA"/>
    <w:rsid w:val="00E37AE8"/>
    <w:rsid w:val="00E567A0"/>
    <w:rsid w:val="00E64748"/>
    <w:rsid w:val="00ED4F46"/>
    <w:rsid w:val="00EF2BB6"/>
    <w:rsid w:val="00F11E90"/>
    <w:rsid w:val="00F21337"/>
    <w:rsid w:val="00F42A0C"/>
    <w:rsid w:val="00F44EBC"/>
    <w:rsid w:val="00F67514"/>
    <w:rsid w:val="00F97673"/>
    <w:rsid w:val="00FB3F18"/>
    <w:rsid w:val="00FB58D5"/>
    <w:rsid w:val="00FC5C7C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436F4"/>
  <w14:defaultImageDpi w14:val="300"/>
  <w15:docId w15:val="{8D8DC86C-EDCA-4287-88C6-340AAA07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383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3831"/>
    <w:rPr>
      <w:rFonts w:ascii="Lucida Grande" w:hAnsi="Lucida Grande" w:cs="Lucida Grande"/>
      <w:sz w:val="18"/>
      <w:szCs w:val="18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1D3B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D3B17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1D3B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D3B17"/>
    <w:rPr>
      <w:lang w:val="en-US"/>
    </w:rPr>
  </w:style>
  <w:style w:type="character" w:styleId="Hyperlnk">
    <w:name w:val="Hyperlink"/>
    <w:basedOn w:val="Standardstycketeckensnitt"/>
    <w:uiPriority w:val="99"/>
    <w:unhideWhenUsed/>
    <w:rsid w:val="001B77E6"/>
    <w:rPr>
      <w:strike w:val="0"/>
      <w:dstrike w:val="0"/>
      <w:color w:val="3D9BBC"/>
      <w:u w:val="none"/>
      <w:effect w:val="none"/>
    </w:rPr>
  </w:style>
  <w:style w:type="paragraph" w:styleId="Liststycke">
    <w:name w:val="List Paragraph"/>
    <w:basedOn w:val="Normal"/>
    <w:uiPriority w:val="34"/>
    <w:qFormat/>
    <w:rsid w:val="00885E55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70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70B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tias.eld@fidesm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Lilja Consulting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Lilja</dc:creator>
  <cp:keywords/>
  <dc:description/>
  <cp:lastModifiedBy>Ellinor Rylander</cp:lastModifiedBy>
  <cp:revision>2</cp:revision>
  <cp:lastPrinted>2016-09-19T19:02:00Z</cp:lastPrinted>
  <dcterms:created xsi:type="dcterms:W3CDTF">2016-09-19T19:33:00Z</dcterms:created>
  <dcterms:modified xsi:type="dcterms:W3CDTF">2016-09-19T19:33:00Z</dcterms:modified>
</cp:coreProperties>
</file>